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B7" w:rsidRPr="00B118B7" w:rsidRDefault="00B118B7" w:rsidP="00B118B7">
      <w:pPr>
        <w:pStyle w:val="Nadpis1"/>
        <w:keepNext w:val="0"/>
        <w:spacing w:before="0"/>
        <w:jc w:val="center"/>
        <w:rPr>
          <w:b/>
          <w:smallCaps/>
          <w:color w:val="auto"/>
          <w:spacing w:val="20"/>
          <w:sz w:val="24"/>
          <w:szCs w:val="24"/>
        </w:rPr>
      </w:pPr>
      <w:bookmarkStart w:id="0" w:name="_GoBack"/>
      <w:bookmarkEnd w:id="0"/>
      <w:r w:rsidRPr="00B118B7">
        <w:rPr>
          <w:b/>
          <w:smallCaps/>
          <w:color w:val="auto"/>
          <w:spacing w:val="20"/>
          <w:sz w:val="24"/>
          <w:szCs w:val="24"/>
        </w:rPr>
        <w:t>ZÁPIS</w:t>
      </w:r>
    </w:p>
    <w:p w:rsidR="00B118B7" w:rsidRPr="00B118B7" w:rsidRDefault="00B118B7" w:rsidP="00B118B7">
      <w:pPr>
        <w:pStyle w:val="Nadpis1"/>
        <w:keepNext w:val="0"/>
        <w:spacing w:before="0"/>
        <w:jc w:val="center"/>
        <w:rPr>
          <w:b/>
          <w:smallCaps/>
          <w:color w:val="auto"/>
          <w:sz w:val="24"/>
          <w:szCs w:val="24"/>
        </w:rPr>
      </w:pPr>
      <w:proofErr w:type="gramStart"/>
      <w:r w:rsidRPr="00B118B7">
        <w:rPr>
          <w:b/>
          <w:smallCaps/>
          <w:color w:val="auto"/>
          <w:sz w:val="24"/>
          <w:szCs w:val="24"/>
        </w:rPr>
        <w:t>z 4. řádného</w:t>
      </w:r>
      <w:proofErr w:type="gramEnd"/>
      <w:r w:rsidRPr="00B118B7">
        <w:rPr>
          <w:b/>
          <w:smallCaps/>
          <w:color w:val="auto"/>
          <w:sz w:val="24"/>
          <w:szCs w:val="24"/>
        </w:rPr>
        <w:t xml:space="preserve"> zasedání </w:t>
      </w:r>
    </w:p>
    <w:p w:rsidR="00B118B7" w:rsidRPr="00B118B7" w:rsidRDefault="00B118B7" w:rsidP="00B118B7">
      <w:pPr>
        <w:pStyle w:val="Nadpis1"/>
        <w:keepNext w:val="0"/>
        <w:spacing w:before="0"/>
        <w:jc w:val="center"/>
        <w:rPr>
          <w:b/>
          <w:smallCaps/>
          <w:color w:val="auto"/>
          <w:sz w:val="24"/>
          <w:szCs w:val="24"/>
        </w:rPr>
      </w:pPr>
      <w:r w:rsidRPr="00B118B7">
        <w:rPr>
          <w:b/>
          <w:smallCaps/>
          <w:color w:val="auto"/>
          <w:sz w:val="24"/>
          <w:szCs w:val="24"/>
        </w:rPr>
        <w:t>Zastupitelstva MČ</w:t>
      </w:r>
    </w:p>
    <w:p w:rsidR="00B118B7" w:rsidRPr="00B118B7" w:rsidRDefault="00B118B7" w:rsidP="00B118B7">
      <w:pPr>
        <w:pStyle w:val="Nadpis1"/>
        <w:spacing w:before="0"/>
        <w:jc w:val="center"/>
        <w:rPr>
          <w:smallCaps/>
          <w:color w:val="auto"/>
          <w:sz w:val="24"/>
          <w:szCs w:val="24"/>
        </w:rPr>
      </w:pPr>
      <w:r w:rsidRPr="00B118B7">
        <w:rPr>
          <w:b/>
          <w:smallCaps/>
          <w:color w:val="auto"/>
          <w:sz w:val="24"/>
          <w:szCs w:val="24"/>
        </w:rPr>
        <w:t>konaného dne 12. prosince 2013</w:t>
      </w:r>
    </w:p>
    <w:p w:rsidR="00B118B7" w:rsidRPr="00B118B7" w:rsidRDefault="00B118B7" w:rsidP="00B118B7">
      <w:pPr>
        <w:pStyle w:val="Nadpis2"/>
        <w:spacing w:before="120" w:after="120"/>
        <w:rPr>
          <w:color w:val="auto"/>
          <w:szCs w:val="24"/>
          <w:u w:val="none"/>
        </w:rPr>
      </w:pPr>
    </w:p>
    <w:p w:rsidR="00B118B7" w:rsidRPr="00632E5C" w:rsidRDefault="00B118B7" w:rsidP="00B118B7">
      <w:pPr>
        <w:pStyle w:val="Nadpis2"/>
        <w:spacing w:before="120" w:after="120"/>
        <w:rPr>
          <w:szCs w:val="24"/>
          <w:u w:val="none"/>
        </w:rPr>
      </w:pPr>
      <w:r w:rsidRPr="00632E5C">
        <w:rPr>
          <w:szCs w:val="24"/>
          <w:u w:val="none"/>
        </w:rPr>
        <w:t xml:space="preserve">Bod č. </w:t>
      </w:r>
      <w:r>
        <w:rPr>
          <w:szCs w:val="24"/>
          <w:u w:val="none"/>
        </w:rPr>
        <w:t>2</w:t>
      </w:r>
    </w:p>
    <w:p w:rsidR="00B118B7" w:rsidRPr="00632E5C" w:rsidRDefault="00B118B7" w:rsidP="00B118B7">
      <w:pPr>
        <w:pStyle w:val="Nadpis2"/>
        <w:spacing w:before="120" w:after="120"/>
        <w:rPr>
          <w:szCs w:val="24"/>
        </w:rPr>
      </w:pPr>
      <w:r w:rsidRPr="00632E5C">
        <w:rPr>
          <w:szCs w:val="24"/>
        </w:rPr>
        <w:t>Úprava Pravidel o tvorbě a čerpání účelového Fondu výstavby MČ Praha 18</w:t>
      </w:r>
    </w:p>
    <w:p w:rsidR="00B118B7" w:rsidRDefault="00B118B7" w:rsidP="00B118B7">
      <w:pPr>
        <w:widowControl w:val="0"/>
        <w:spacing w:before="120" w:after="120"/>
        <w:jc w:val="both"/>
      </w:pPr>
      <w:r>
        <w:rPr>
          <w:b/>
          <w:bCs/>
        </w:rPr>
        <w:t>Předkládá:</w:t>
      </w:r>
      <w:r>
        <w:t xml:space="preserve"> starosta </w:t>
      </w:r>
      <w:proofErr w:type="spellStart"/>
      <w:r>
        <w:t>Kabický</w:t>
      </w:r>
      <w:proofErr w:type="spellEnd"/>
    </w:p>
    <w:p w:rsidR="00B118B7" w:rsidRDefault="00B118B7" w:rsidP="00B118B7">
      <w:pPr>
        <w:widowControl w:val="0"/>
        <w:tabs>
          <w:tab w:val="left" w:pos="5400"/>
        </w:tabs>
        <w:spacing w:before="120" w:after="120"/>
        <w:jc w:val="both"/>
      </w:pPr>
      <w:r>
        <w:rPr>
          <w:b/>
          <w:bCs/>
        </w:rPr>
        <w:t xml:space="preserve">Odbor: </w:t>
      </w:r>
      <w:r>
        <w:t>EO</w:t>
      </w:r>
      <w:r>
        <w:tab/>
      </w:r>
      <w:r>
        <w:rPr>
          <w:b/>
          <w:bCs/>
        </w:rPr>
        <w:t>Zpracoval:</w:t>
      </w:r>
      <w:r>
        <w:t xml:space="preserve"> Kárník</w:t>
      </w:r>
    </w:p>
    <w:p w:rsidR="00B118B7" w:rsidRDefault="00B118B7" w:rsidP="00B118B7">
      <w:pPr>
        <w:widowControl w:val="0"/>
        <w:spacing w:before="120" w:after="120"/>
        <w:jc w:val="both"/>
        <w:rPr>
          <w:b/>
        </w:rPr>
      </w:pPr>
      <w:r>
        <w:rPr>
          <w:b/>
        </w:rPr>
        <w:t>2.1</w:t>
      </w:r>
      <w:r>
        <w:rPr>
          <w:b/>
        </w:rPr>
        <w:tab/>
        <w:t>Usnesení č. 104/Z4/13</w:t>
      </w:r>
    </w:p>
    <w:p w:rsidR="00B118B7" w:rsidRDefault="00B118B7" w:rsidP="00B118B7">
      <w:pPr>
        <w:pStyle w:val="Zpat"/>
        <w:tabs>
          <w:tab w:val="clear" w:pos="4536"/>
          <w:tab w:val="clear" w:pos="9072"/>
        </w:tabs>
        <w:spacing w:before="120" w:after="120"/>
        <w:ind w:left="720"/>
        <w:jc w:val="both"/>
      </w:pPr>
      <w:r>
        <w:t xml:space="preserve">ZMČ revokuje usnesení č. </w:t>
      </w:r>
      <w:r w:rsidRPr="00B07DBA">
        <w:t>63/Z4/0</w:t>
      </w:r>
      <w:r>
        <w:t xml:space="preserve">7 v bodě 4., a to v celém rozsahu Článku 4 „Pravidel o tvorbě a čerpání účelového fondu výstavby MČ Praha 18“ a schvaluje pravidla v tomto znění: </w:t>
      </w:r>
    </w:p>
    <w:p w:rsidR="00B118B7" w:rsidRPr="005722C6" w:rsidRDefault="00B118B7" w:rsidP="00B118B7">
      <w:pPr>
        <w:pStyle w:val="Zpat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540"/>
        <w:jc w:val="center"/>
        <w:rPr>
          <w:b/>
          <w:sz w:val="20"/>
          <w:szCs w:val="20"/>
        </w:rPr>
      </w:pPr>
      <w:r w:rsidRPr="005722C6">
        <w:rPr>
          <w:b/>
          <w:sz w:val="20"/>
          <w:szCs w:val="20"/>
        </w:rPr>
        <w:t>Pravidla o tvorbě a čerpání účelového Fondu výstavby MČ Praha 18</w:t>
      </w: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540"/>
        <w:jc w:val="center"/>
        <w:rPr>
          <w:b/>
          <w:sz w:val="20"/>
          <w:szCs w:val="20"/>
        </w:rPr>
      </w:pP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540"/>
        <w:jc w:val="center"/>
        <w:rPr>
          <w:b/>
          <w:sz w:val="20"/>
          <w:szCs w:val="20"/>
        </w:rPr>
      </w:pPr>
      <w:r w:rsidRPr="005722C6">
        <w:rPr>
          <w:b/>
          <w:sz w:val="20"/>
          <w:szCs w:val="20"/>
        </w:rPr>
        <w:t>Článek 1</w:t>
      </w: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540"/>
        <w:jc w:val="center"/>
        <w:rPr>
          <w:b/>
          <w:sz w:val="20"/>
          <w:szCs w:val="20"/>
        </w:rPr>
      </w:pPr>
      <w:r w:rsidRPr="005722C6">
        <w:rPr>
          <w:b/>
          <w:sz w:val="20"/>
          <w:szCs w:val="20"/>
        </w:rPr>
        <w:t>Úvodní ustanovení</w:t>
      </w: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540"/>
        <w:jc w:val="both"/>
        <w:rPr>
          <w:sz w:val="20"/>
          <w:szCs w:val="20"/>
        </w:rPr>
      </w:pPr>
      <w:r w:rsidRPr="005722C6">
        <w:rPr>
          <w:sz w:val="20"/>
          <w:szCs w:val="20"/>
        </w:rPr>
        <w:t xml:space="preserve">Fond výstavby (dále jen FV) je zřízen usnesením Zastupitelstvem MČ Praha 18 (dále jen ZMČ) jako účelový fond na výstavbu, rekonstrukce, případné vybavení sociální a občanské vybavenosti MČ Praha 18. </w:t>
      </w: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540"/>
        <w:jc w:val="both"/>
        <w:rPr>
          <w:sz w:val="20"/>
          <w:szCs w:val="20"/>
        </w:rPr>
      </w:pP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540"/>
        <w:jc w:val="center"/>
        <w:rPr>
          <w:b/>
          <w:sz w:val="20"/>
          <w:szCs w:val="20"/>
        </w:rPr>
      </w:pPr>
      <w:r w:rsidRPr="005722C6">
        <w:rPr>
          <w:b/>
          <w:sz w:val="20"/>
          <w:szCs w:val="20"/>
        </w:rPr>
        <w:t>Článek 2</w:t>
      </w: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540"/>
        <w:jc w:val="center"/>
        <w:rPr>
          <w:b/>
          <w:sz w:val="20"/>
          <w:szCs w:val="20"/>
        </w:rPr>
      </w:pPr>
      <w:r w:rsidRPr="005722C6">
        <w:rPr>
          <w:b/>
          <w:sz w:val="20"/>
          <w:szCs w:val="20"/>
        </w:rPr>
        <w:t>Tvorba fondu</w:t>
      </w: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720" w:hanging="180"/>
        <w:jc w:val="both"/>
        <w:rPr>
          <w:sz w:val="20"/>
          <w:szCs w:val="20"/>
        </w:rPr>
      </w:pPr>
      <w:r w:rsidRPr="005722C6">
        <w:rPr>
          <w:sz w:val="20"/>
          <w:szCs w:val="20"/>
        </w:rPr>
        <w:t>Zdrojem fondu mohou být:</w:t>
      </w:r>
    </w:p>
    <w:p w:rsidR="00B118B7" w:rsidRPr="005722C6" w:rsidRDefault="00B118B7" w:rsidP="00B118B7">
      <w:pPr>
        <w:pStyle w:val="Zpat"/>
        <w:numPr>
          <w:ilvl w:val="1"/>
          <w:numId w:val="1"/>
        </w:numPr>
        <w:pBdr>
          <w:left w:val="single" w:sz="4" w:space="4" w:color="auto"/>
          <w:right w:val="single" w:sz="4" w:space="4" w:color="auto"/>
        </w:pBdr>
        <w:tabs>
          <w:tab w:val="clear" w:pos="1800"/>
          <w:tab w:val="clear" w:pos="4536"/>
          <w:tab w:val="clear" w:pos="9072"/>
          <w:tab w:val="num" w:pos="1080"/>
        </w:tabs>
        <w:spacing w:before="80" w:after="80"/>
        <w:ind w:left="1080" w:hanging="540"/>
        <w:jc w:val="both"/>
        <w:rPr>
          <w:sz w:val="20"/>
          <w:szCs w:val="20"/>
        </w:rPr>
      </w:pPr>
      <w:r w:rsidRPr="005722C6">
        <w:rPr>
          <w:sz w:val="20"/>
          <w:szCs w:val="20"/>
        </w:rPr>
        <w:t xml:space="preserve">Dary, dotace, příspěvky od právnických a fyzických osob </w:t>
      </w:r>
    </w:p>
    <w:p w:rsidR="00B118B7" w:rsidRPr="005722C6" w:rsidRDefault="00B118B7" w:rsidP="00B118B7">
      <w:pPr>
        <w:pStyle w:val="Zpat"/>
        <w:numPr>
          <w:ilvl w:val="1"/>
          <w:numId w:val="1"/>
        </w:numPr>
        <w:pBdr>
          <w:left w:val="single" w:sz="4" w:space="4" w:color="auto"/>
          <w:right w:val="single" w:sz="4" w:space="4" w:color="auto"/>
        </w:pBdr>
        <w:tabs>
          <w:tab w:val="clear" w:pos="1800"/>
          <w:tab w:val="clear" w:pos="4536"/>
          <w:tab w:val="clear" w:pos="9072"/>
          <w:tab w:val="num" w:pos="1080"/>
        </w:tabs>
        <w:spacing w:before="80" w:after="80"/>
        <w:ind w:left="1080" w:hanging="540"/>
        <w:jc w:val="both"/>
        <w:rPr>
          <w:sz w:val="20"/>
          <w:szCs w:val="20"/>
        </w:rPr>
      </w:pPr>
      <w:r w:rsidRPr="005722C6">
        <w:rPr>
          <w:sz w:val="20"/>
          <w:szCs w:val="20"/>
        </w:rPr>
        <w:t>Zůstatek fondu k </w:t>
      </w:r>
      <w:proofErr w:type="gramStart"/>
      <w:r w:rsidRPr="005722C6">
        <w:rPr>
          <w:sz w:val="20"/>
          <w:szCs w:val="20"/>
        </w:rPr>
        <w:t>31.12</w:t>
      </w:r>
      <w:proofErr w:type="gramEnd"/>
      <w:r w:rsidRPr="005722C6">
        <w:rPr>
          <w:sz w:val="20"/>
          <w:szCs w:val="20"/>
        </w:rPr>
        <w:t>. předchozího kalendářního roku</w:t>
      </w:r>
    </w:p>
    <w:p w:rsidR="00B118B7" w:rsidRPr="005722C6" w:rsidRDefault="00B118B7" w:rsidP="00B118B7">
      <w:pPr>
        <w:pStyle w:val="Zpat"/>
        <w:numPr>
          <w:ilvl w:val="1"/>
          <w:numId w:val="1"/>
        </w:numPr>
        <w:pBdr>
          <w:left w:val="single" w:sz="4" w:space="4" w:color="auto"/>
          <w:right w:val="single" w:sz="4" w:space="4" w:color="auto"/>
        </w:pBdr>
        <w:tabs>
          <w:tab w:val="clear" w:pos="1800"/>
          <w:tab w:val="clear" w:pos="4536"/>
          <w:tab w:val="clear" w:pos="9072"/>
          <w:tab w:val="num" w:pos="1080"/>
        </w:tabs>
        <w:spacing w:before="80" w:after="80"/>
        <w:ind w:left="1080" w:hanging="540"/>
        <w:jc w:val="both"/>
        <w:rPr>
          <w:sz w:val="20"/>
          <w:szCs w:val="20"/>
        </w:rPr>
      </w:pPr>
      <w:r w:rsidRPr="005722C6">
        <w:rPr>
          <w:sz w:val="20"/>
          <w:szCs w:val="20"/>
        </w:rPr>
        <w:t>Příděl z rozpočtu MČ ve výši schválené ZMČ</w:t>
      </w:r>
    </w:p>
    <w:p w:rsidR="00B118B7" w:rsidRPr="005722C6" w:rsidRDefault="00B118B7" w:rsidP="00B118B7">
      <w:pPr>
        <w:pStyle w:val="Zpat"/>
        <w:numPr>
          <w:ilvl w:val="1"/>
          <w:numId w:val="1"/>
        </w:numPr>
        <w:pBdr>
          <w:left w:val="single" w:sz="4" w:space="4" w:color="auto"/>
          <w:right w:val="single" w:sz="4" w:space="4" w:color="auto"/>
        </w:pBdr>
        <w:tabs>
          <w:tab w:val="clear" w:pos="1800"/>
          <w:tab w:val="clear" w:pos="4536"/>
          <w:tab w:val="clear" w:pos="9072"/>
          <w:tab w:val="num" w:pos="1080"/>
        </w:tabs>
        <w:spacing w:before="80" w:after="80"/>
        <w:ind w:left="1080" w:hanging="540"/>
        <w:jc w:val="both"/>
        <w:rPr>
          <w:sz w:val="20"/>
          <w:szCs w:val="20"/>
        </w:rPr>
      </w:pPr>
      <w:r w:rsidRPr="005722C6">
        <w:rPr>
          <w:sz w:val="20"/>
          <w:szCs w:val="20"/>
        </w:rPr>
        <w:t>Úroky z prostředků uložených na bankovním účtu tohoto fondu</w:t>
      </w: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  <w:tab w:val="num" w:pos="1440"/>
        </w:tabs>
        <w:spacing w:before="80" w:after="80"/>
        <w:ind w:left="1080" w:hanging="540"/>
        <w:jc w:val="both"/>
        <w:rPr>
          <w:sz w:val="20"/>
          <w:szCs w:val="20"/>
        </w:rPr>
      </w:pP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540"/>
        <w:jc w:val="center"/>
        <w:rPr>
          <w:b/>
          <w:sz w:val="20"/>
          <w:szCs w:val="20"/>
        </w:rPr>
      </w:pPr>
      <w:r w:rsidRPr="005722C6">
        <w:rPr>
          <w:b/>
          <w:sz w:val="20"/>
          <w:szCs w:val="20"/>
        </w:rPr>
        <w:t>Článek 3</w:t>
      </w: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540"/>
        <w:jc w:val="center"/>
        <w:rPr>
          <w:b/>
          <w:sz w:val="20"/>
          <w:szCs w:val="20"/>
        </w:rPr>
      </w:pPr>
      <w:r w:rsidRPr="005722C6">
        <w:rPr>
          <w:b/>
          <w:sz w:val="20"/>
          <w:szCs w:val="20"/>
        </w:rPr>
        <w:t>Schvalování použití prostředků fondu a jeho správa</w:t>
      </w: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540"/>
        <w:jc w:val="both"/>
        <w:rPr>
          <w:sz w:val="20"/>
          <w:szCs w:val="20"/>
        </w:rPr>
      </w:pPr>
      <w:r w:rsidRPr="005722C6">
        <w:rPr>
          <w:sz w:val="20"/>
          <w:szCs w:val="20"/>
        </w:rPr>
        <w:t xml:space="preserve">Rozpočet fondu, zapojení fondu do rozpočtu příslušného kalendářního roku schvaluje svým usnesením ZMČ na základě doporučení RMČ vždy na konkrétní účel a v souladu s těmito pravidly. </w:t>
      </w: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540"/>
        <w:jc w:val="both"/>
        <w:rPr>
          <w:sz w:val="20"/>
          <w:szCs w:val="20"/>
        </w:rPr>
      </w:pPr>
      <w:r w:rsidRPr="005722C6">
        <w:rPr>
          <w:sz w:val="20"/>
          <w:szCs w:val="20"/>
        </w:rPr>
        <w:t>Správu fondu zabezpečuje Úřad MČ, který zodpovídá za účtování a převody finančních prostředků.</w:t>
      </w: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540"/>
        <w:jc w:val="center"/>
        <w:rPr>
          <w:b/>
          <w:sz w:val="20"/>
          <w:szCs w:val="20"/>
        </w:rPr>
      </w:pP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540"/>
        <w:jc w:val="center"/>
        <w:rPr>
          <w:b/>
          <w:sz w:val="20"/>
          <w:szCs w:val="20"/>
        </w:rPr>
      </w:pPr>
      <w:r w:rsidRPr="005722C6">
        <w:rPr>
          <w:b/>
          <w:sz w:val="20"/>
          <w:szCs w:val="20"/>
        </w:rPr>
        <w:t>Článek 4</w:t>
      </w: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540"/>
        <w:jc w:val="center"/>
        <w:rPr>
          <w:b/>
          <w:sz w:val="20"/>
          <w:szCs w:val="20"/>
        </w:rPr>
      </w:pPr>
      <w:r w:rsidRPr="005722C6">
        <w:rPr>
          <w:b/>
          <w:sz w:val="20"/>
          <w:szCs w:val="20"/>
        </w:rPr>
        <w:t>Účel a výdaje fondu</w:t>
      </w: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540"/>
        <w:jc w:val="both"/>
        <w:rPr>
          <w:sz w:val="20"/>
          <w:szCs w:val="20"/>
        </w:rPr>
      </w:pPr>
      <w:r w:rsidRPr="005722C6">
        <w:rPr>
          <w:sz w:val="20"/>
          <w:szCs w:val="20"/>
        </w:rPr>
        <w:t xml:space="preserve">V zájmu zlepšení úrovně kvality bydlení, životního prostředí a vzhledu MČ je vytvořen tento účelový fond. </w:t>
      </w: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540"/>
        <w:jc w:val="both"/>
        <w:rPr>
          <w:sz w:val="20"/>
          <w:szCs w:val="20"/>
        </w:rPr>
      </w:pPr>
      <w:r w:rsidRPr="005722C6">
        <w:rPr>
          <w:sz w:val="20"/>
          <w:szCs w:val="20"/>
        </w:rPr>
        <w:t>Prostředky fondu je možno používat výhradně na tyto účely:</w:t>
      </w:r>
    </w:p>
    <w:p w:rsidR="00B118B7" w:rsidRPr="005722C6" w:rsidRDefault="00B118B7" w:rsidP="00B118B7">
      <w:pPr>
        <w:pStyle w:val="Zpat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clear" w:pos="1260"/>
          <w:tab w:val="clear" w:pos="4536"/>
          <w:tab w:val="clear" w:pos="9072"/>
          <w:tab w:val="num" w:pos="1080"/>
        </w:tabs>
        <w:spacing w:before="80" w:after="80"/>
        <w:ind w:left="1080" w:hanging="540"/>
        <w:jc w:val="both"/>
        <w:rPr>
          <w:sz w:val="20"/>
          <w:szCs w:val="20"/>
        </w:rPr>
      </w:pPr>
      <w:r w:rsidRPr="005722C6">
        <w:rPr>
          <w:sz w:val="20"/>
          <w:szCs w:val="20"/>
        </w:rPr>
        <w:t xml:space="preserve">Nová výstavba občanské vybavenosti MČ – školská zařízení, zdravotnická zařízení, sportovní zařízení, dopravní infrastruktura, tvorba zeleně </w:t>
      </w:r>
    </w:p>
    <w:p w:rsidR="00B118B7" w:rsidRPr="005722C6" w:rsidRDefault="00B118B7" w:rsidP="00B118B7">
      <w:pPr>
        <w:pStyle w:val="Zpat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clear" w:pos="1260"/>
          <w:tab w:val="clear" w:pos="4536"/>
          <w:tab w:val="clear" w:pos="9072"/>
          <w:tab w:val="num" w:pos="1080"/>
        </w:tabs>
        <w:spacing w:before="80" w:after="80"/>
        <w:ind w:left="1080" w:hanging="540"/>
        <w:jc w:val="both"/>
        <w:rPr>
          <w:sz w:val="20"/>
          <w:szCs w:val="20"/>
        </w:rPr>
      </w:pPr>
      <w:r w:rsidRPr="005722C6">
        <w:rPr>
          <w:sz w:val="20"/>
          <w:szCs w:val="20"/>
        </w:rPr>
        <w:t>Pořízení nemovitostí pro účely občanské vybavenosti do majetku MČ</w:t>
      </w:r>
    </w:p>
    <w:p w:rsidR="00B118B7" w:rsidRPr="005722C6" w:rsidRDefault="00B118B7" w:rsidP="00B118B7">
      <w:pPr>
        <w:pStyle w:val="Zpat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clear" w:pos="1260"/>
          <w:tab w:val="clear" w:pos="4536"/>
          <w:tab w:val="clear" w:pos="9072"/>
          <w:tab w:val="num" w:pos="1080"/>
        </w:tabs>
        <w:spacing w:before="80" w:after="80"/>
        <w:ind w:left="1080" w:hanging="540"/>
        <w:jc w:val="both"/>
        <w:rPr>
          <w:sz w:val="20"/>
          <w:szCs w:val="20"/>
        </w:rPr>
      </w:pPr>
      <w:r w:rsidRPr="005722C6">
        <w:rPr>
          <w:sz w:val="20"/>
          <w:szCs w:val="20"/>
        </w:rPr>
        <w:t>Rekonstrukce objektů občanské vybavenosti v majetku MČ</w:t>
      </w:r>
    </w:p>
    <w:p w:rsidR="00B118B7" w:rsidRPr="005722C6" w:rsidRDefault="00B118B7" w:rsidP="00B118B7">
      <w:pPr>
        <w:pStyle w:val="Zpat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clear" w:pos="1260"/>
          <w:tab w:val="clear" w:pos="4536"/>
          <w:tab w:val="clear" w:pos="9072"/>
          <w:tab w:val="num" w:pos="1080"/>
        </w:tabs>
        <w:spacing w:before="80" w:after="80"/>
        <w:ind w:left="1080" w:hanging="540"/>
        <w:jc w:val="both"/>
        <w:rPr>
          <w:sz w:val="20"/>
          <w:szCs w:val="20"/>
        </w:rPr>
      </w:pPr>
      <w:r w:rsidRPr="005722C6">
        <w:rPr>
          <w:sz w:val="20"/>
          <w:szCs w:val="20"/>
        </w:rPr>
        <w:t>Rekonstrukce dopravní infrastruktury</w:t>
      </w:r>
    </w:p>
    <w:p w:rsidR="00B118B7" w:rsidRPr="005722C6" w:rsidRDefault="00B118B7" w:rsidP="00B118B7">
      <w:pPr>
        <w:pStyle w:val="Zpat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clear" w:pos="1260"/>
          <w:tab w:val="clear" w:pos="4536"/>
          <w:tab w:val="clear" w:pos="9072"/>
          <w:tab w:val="num" w:pos="1080"/>
        </w:tabs>
        <w:spacing w:before="80" w:after="80"/>
        <w:ind w:left="1080" w:hanging="540"/>
        <w:jc w:val="both"/>
        <w:rPr>
          <w:sz w:val="20"/>
          <w:szCs w:val="20"/>
        </w:rPr>
      </w:pPr>
      <w:r w:rsidRPr="005722C6">
        <w:rPr>
          <w:sz w:val="20"/>
          <w:szCs w:val="20"/>
        </w:rPr>
        <w:t>Vybavení objektů občanské vybavenosti v majetku MČ</w:t>
      </w:r>
    </w:p>
    <w:p w:rsidR="00B118B7" w:rsidRPr="005722C6" w:rsidRDefault="00B118B7" w:rsidP="00B118B7">
      <w:pPr>
        <w:pStyle w:val="Zpat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clear" w:pos="1260"/>
          <w:tab w:val="clear" w:pos="4536"/>
          <w:tab w:val="clear" w:pos="9072"/>
          <w:tab w:val="num" w:pos="1080"/>
        </w:tabs>
        <w:spacing w:before="80" w:after="80"/>
        <w:ind w:left="1080" w:hanging="540"/>
        <w:jc w:val="both"/>
        <w:rPr>
          <w:sz w:val="20"/>
          <w:szCs w:val="20"/>
        </w:rPr>
      </w:pPr>
      <w:r w:rsidRPr="005722C6">
        <w:rPr>
          <w:sz w:val="20"/>
          <w:szCs w:val="20"/>
        </w:rPr>
        <w:lastRenderedPageBreak/>
        <w:t xml:space="preserve">Úpravy a opravy komunikací a dopravního značení </w:t>
      </w:r>
    </w:p>
    <w:p w:rsidR="00B118B7" w:rsidRPr="005722C6" w:rsidRDefault="00B118B7" w:rsidP="00B118B7">
      <w:pPr>
        <w:pStyle w:val="Zpat"/>
        <w:numPr>
          <w:ilvl w:val="0"/>
          <w:numId w:val="2"/>
        </w:numPr>
        <w:pBdr>
          <w:left w:val="single" w:sz="4" w:space="4" w:color="auto"/>
          <w:right w:val="single" w:sz="4" w:space="4" w:color="auto"/>
        </w:pBdr>
        <w:tabs>
          <w:tab w:val="clear" w:pos="1260"/>
          <w:tab w:val="clear" w:pos="4536"/>
          <w:tab w:val="clear" w:pos="9072"/>
          <w:tab w:val="num" w:pos="1080"/>
        </w:tabs>
        <w:spacing w:before="80" w:after="80"/>
        <w:ind w:left="1080" w:hanging="540"/>
        <w:jc w:val="both"/>
        <w:rPr>
          <w:sz w:val="20"/>
          <w:szCs w:val="20"/>
        </w:rPr>
      </w:pPr>
      <w:r w:rsidRPr="005722C6">
        <w:rPr>
          <w:sz w:val="20"/>
          <w:szCs w:val="20"/>
        </w:rPr>
        <w:t>Výdaje spojené s vedením bankovního účtu</w:t>
      </w: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720" w:hanging="180"/>
        <w:jc w:val="center"/>
        <w:rPr>
          <w:b/>
          <w:sz w:val="20"/>
          <w:szCs w:val="20"/>
        </w:rPr>
      </w:pP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720" w:hanging="180"/>
        <w:jc w:val="center"/>
        <w:rPr>
          <w:b/>
          <w:sz w:val="20"/>
          <w:szCs w:val="20"/>
        </w:rPr>
      </w:pPr>
      <w:r w:rsidRPr="005722C6">
        <w:rPr>
          <w:b/>
          <w:sz w:val="20"/>
          <w:szCs w:val="20"/>
        </w:rPr>
        <w:t>Článek 5</w:t>
      </w: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720" w:hanging="180"/>
        <w:jc w:val="center"/>
        <w:rPr>
          <w:b/>
          <w:sz w:val="20"/>
          <w:szCs w:val="20"/>
        </w:rPr>
      </w:pPr>
      <w:r w:rsidRPr="005722C6">
        <w:rPr>
          <w:b/>
          <w:sz w:val="20"/>
          <w:szCs w:val="20"/>
        </w:rPr>
        <w:t>Kontrola použití prostředků fondu</w:t>
      </w: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540"/>
        <w:jc w:val="both"/>
        <w:rPr>
          <w:sz w:val="20"/>
          <w:szCs w:val="20"/>
        </w:rPr>
      </w:pPr>
      <w:r w:rsidRPr="005722C6">
        <w:rPr>
          <w:sz w:val="20"/>
          <w:szCs w:val="20"/>
        </w:rPr>
        <w:t>Kontrolou tvorby, použití a čerpání prostředků fondu jsou oprávněny provádět kontrolní orgány ZMČ.</w:t>
      </w: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720" w:hanging="180"/>
        <w:jc w:val="center"/>
        <w:rPr>
          <w:b/>
          <w:sz w:val="20"/>
          <w:szCs w:val="20"/>
        </w:rPr>
      </w:pP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720" w:hanging="180"/>
        <w:jc w:val="center"/>
        <w:rPr>
          <w:b/>
          <w:sz w:val="20"/>
          <w:szCs w:val="20"/>
        </w:rPr>
      </w:pPr>
      <w:r w:rsidRPr="005722C6">
        <w:rPr>
          <w:b/>
          <w:sz w:val="20"/>
          <w:szCs w:val="20"/>
        </w:rPr>
        <w:t>Článek 6</w:t>
      </w:r>
    </w:p>
    <w:p w:rsidR="00B118B7" w:rsidRPr="005722C6" w:rsidRDefault="00B118B7" w:rsidP="00B118B7">
      <w:pPr>
        <w:pStyle w:val="Zpat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720" w:hanging="180"/>
        <w:jc w:val="center"/>
        <w:rPr>
          <w:b/>
          <w:sz w:val="20"/>
          <w:szCs w:val="20"/>
        </w:rPr>
      </w:pPr>
      <w:r w:rsidRPr="005722C6">
        <w:rPr>
          <w:b/>
          <w:sz w:val="20"/>
          <w:szCs w:val="20"/>
        </w:rPr>
        <w:t>Závěrečná ustanovení</w:t>
      </w:r>
    </w:p>
    <w:p w:rsidR="00B118B7" w:rsidRPr="005722C6" w:rsidRDefault="00B118B7" w:rsidP="00B118B7">
      <w:pPr>
        <w:pStyle w:val="Zpat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spacing w:before="80" w:after="80"/>
        <w:ind w:left="540"/>
        <w:jc w:val="both"/>
        <w:rPr>
          <w:sz w:val="20"/>
          <w:szCs w:val="20"/>
        </w:rPr>
      </w:pPr>
      <w:r w:rsidRPr="005722C6">
        <w:rPr>
          <w:sz w:val="20"/>
          <w:szCs w:val="20"/>
        </w:rPr>
        <w:t>Tato pravidla nabývají platnosti a účinnosti dnem schválení ZMČ</w:t>
      </w:r>
    </w:p>
    <w:p w:rsidR="00B118B7" w:rsidRPr="00FF6078" w:rsidRDefault="00B118B7" w:rsidP="00B118B7">
      <w:pPr>
        <w:widowControl w:val="0"/>
        <w:spacing w:before="120" w:after="120"/>
        <w:jc w:val="both"/>
        <w:rPr>
          <w:b/>
        </w:rPr>
      </w:pPr>
      <w:r>
        <w:rPr>
          <w:b/>
          <w:bCs/>
        </w:rPr>
        <w:t>2</w:t>
      </w:r>
      <w:r w:rsidRPr="00FF6078">
        <w:rPr>
          <w:b/>
          <w:bCs/>
        </w:rPr>
        <w:t>.2</w:t>
      </w:r>
      <w:r w:rsidRPr="00FF6078">
        <w:rPr>
          <w:b/>
          <w:bCs/>
        </w:rPr>
        <w:tab/>
        <w:t>Důvodová zpráva:</w:t>
      </w:r>
    </w:p>
    <w:p w:rsidR="00B118B7" w:rsidRPr="00FE6804" w:rsidRDefault="00B118B7" w:rsidP="00B118B7">
      <w:pPr>
        <w:pStyle w:val="Zkladntextodsazen3"/>
        <w:spacing w:before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E6804">
        <w:rPr>
          <w:sz w:val="24"/>
          <w:szCs w:val="24"/>
        </w:rPr>
        <w:t>.2.1</w:t>
      </w:r>
      <w:r w:rsidRPr="00FE6804">
        <w:rPr>
          <w:sz w:val="24"/>
          <w:szCs w:val="24"/>
        </w:rPr>
        <w:tab/>
        <w:t>Legislativní podklady:</w:t>
      </w:r>
    </w:p>
    <w:p w:rsidR="00B118B7" w:rsidRPr="00FE6804" w:rsidRDefault="00B118B7" w:rsidP="00B118B7">
      <w:pPr>
        <w:pStyle w:val="Zkladntextodsazen3"/>
        <w:tabs>
          <w:tab w:val="num" w:pos="1800"/>
        </w:tabs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FE6804">
        <w:rPr>
          <w:sz w:val="24"/>
          <w:szCs w:val="24"/>
        </w:rPr>
        <w:t>ákon č. 250/2000 Sb.</w:t>
      </w:r>
      <w:r>
        <w:rPr>
          <w:sz w:val="24"/>
          <w:szCs w:val="24"/>
        </w:rPr>
        <w:t>,</w:t>
      </w:r>
      <w:r w:rsidRPr="00FE6804">
        <w:rPr>
          <w:sz w:val="24"/>
          <w:szCs w:val="24"/>
        </w:rPr>
        <w:t xml:space="preserve"> o rozpočtových pravidlech územních rozpočtů</w:t>
      </w:r>
    </w:p>
    <w:p w:rsidR="00B118B7" w:rsidRPr="00FE6804" w:rsidRDefault="00B118B7" w:rsidP="00B118B7">
      <w:pPr>
        <w:pStyle w:val="Zkladntextodsazen3"/>
        <w:tabs>
          <w:tab w:val="num" w:pos="1800"/>
        </w:tabs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FE6804">
        <w:rPr>
          <w:sz w:val="24"/>
          <w:szCs w:val="24"/>
        </w:rPr>
        <w:t>ákon č. 131/2000 Sb.</w:t>
      </w:r>
      <w:r>
        <w:rPr>
          <w:sz w:val="24"/>
          <w:szCs w:val="24"/>
        </w:rPr>
        <w:t>,</w:t>
      </w:r>
      <w:r w:rsidRPr="00FE6804">
        <w:rPr>
          <w:sz w:val="24"/>
          <w:szCs w:val="24"/>
        </w:rPr>
        <w:t xml:space="preserve"> o hlavním městě Praze</w:t>
      </w:r>
    </w:p>
    <w:p w:rsidR="00B118B7" w:rsidRPr="00FE6804" w:rsidRDefault="00B118B7" w:rsidP="00B118B7">
      <w:pPr>
        <w:pStyle w:val="Zkladntextodsazen3"/>
        <w:spacing w:before="120"/>
        <w:ind w:left="720"/>
        <w:jc w:val="both"/>
        <w:rPr>
          <w:b/>
        </w:rPr>
      </w:pPr>
      <w:r>
        <w:rPr>
          <w:sz w:val="24"/>
          <w:szCs w:val="24"/>
        </w:rPr>
        <w:t>2</w:t>
      </w:r>
      <w:r w:rsidRPr="00FE6804">
        <w:rPr>
          <w:sz w:val="24"/>
          <w:szCs w:val="24"/>
        </w:rPr>
        <w:t>.2.2</w:t>
      </w:r>
      <w:r w:rsidRPr="00FE6804">
        <w:rPr>
          <w:sz w:val="24"/>
          <w:szCs w:val="24"/>
        </w:rPr>
        <w:tab/>
        <w:t>Odůvodnění předkladu:</w:t>
      </w:r>
      <w:r w:rsidRPr="00FE6804">
        <w:rPr>
          <w:b/>
        </w:rPr>
        <w:t xml:space="preserve"> </w:t>
      </w:r>
    </w:p>
    <w:p w:rsidR="00B118B7" w:rsidRPr="008E5A8D" w:rsidRDefault="00B118B7" w:rsidP="00B118B7">
      <w:pPr>
        <w:pStyle w:val="Zkladntextodsazen3"/>
        <w:spacing w:before="120"/>
        <w:ind w:left="1440"/>
        <w:jc w:val="both"/>
        <w:rPr>
          <w:sz w:val="24"/>
        </w:rPr>
      </w:pPr>
      <w:r>
        <w:rPr>
          <w:sz w:val="24"/>
        </w:rPr>
        <w:t xml:space="preserve">Starosta předkládá návrh na rozšíření článku 4 pravidel Fondu výstavby MČ Praha 18, které byly schváleny usnesením </w:t>
      </w:r>
      <w:r w:rsidRPr="00B07DBA">
        <w:rPr>
          <w:sz w:val="24"/>
          <w:szCs w:val="24"/>
        </w:rPr>
        <w:t>ZMČ č.</w:t>
      </w:r>
      <w:r>
        <w:rPr>
          <w:sz w:val="24"/>
          <w:szCs w:val="24"/>
        </w:rPr>
        <w:t xml:space="preserve"> </w:t>
      </w:r>
      <w:r w:rsidRPr="00B07DBA">
        <w:rPr>
          <w:sz w:val="24"/>
          <w:szCs w:val="24"/>
        </w:rPr>
        <w:t>63/Z4/0</w:t>
      </w:r>
      <w:r>
        <w:rPr>
          <w:sz w:val="24"/>
          <w:szCs w:val="24"/>
        </w:rPr>
        <w:t>7.</w:t>
      </w:r>
      <w:r w:rsidRPr="000E0DC3">
        <w:rPr>
          <w:sz w:val="24"/>
        </w:rPr>
        <w:t xml:space="preserve"> </w:t>
      </w:r>
      <w:r>
        <w:rPr>
          <w:sz w:val="24"/>
        </w:rPr>
        <w:t xml:space="preserve">Tento článek bude rozšířen o další možnosti využití prostředků fondu. </w:t>
      </w:r>
    </w:p>
    <w:p w:rsidR="00B118B7" w:rsidRPr="00FE6804" w:rsidRDefault="00B118B7" w:rsidP="00B118B7">
      <w:pPr>
        <w:pStyle w:val="Zkladntextodsazen"/>
        <w:spacing w:before="120"/>
        <w:ind w:left="0"/>
        <w:rPr>
          <w:b/>
          <w:bCs/>
        </w:rPr>
      </w:pPr>
      <w:r>
        <w:rPr>
          <w:b/>
          <w:bCs/>
        </w:rPr>
        <w:t>2</w:t>
      </w:r>
      <w:r w:rsidRPr="00FE6804">
        <w:rPr>
          <w:b/>
          <w:bCs/>
        </w:rPr>
        <w:t>.3</w:t>
      </w:r>
      <w:r w:rsidRPr="00FE6804">
        <w:rPr>
          <w:b/>
          <w:bCs/>
        </w:rPr>
        <w:tab/>
        <w:t xml:space="preserve">Termín realizace přijatého usnesení: </w:t>
      </w:r>
      <w:r>
        <w:t>ihned</w:t>
      </w:r>
    </w:p>
    <w:p w:rsidR="00B118B7" w:rsidRDefault="00B118B7" w:rsidP="00B118B7">
      <w:pPr>
        <w:pStyle w:val="Zkladntextodsazen"/>
        <w:spacing w:before="120"/>
        <w:ind w:left="0"/>
        <w:rPr>
          <w:color w:val="000000"/>
        </w:rPr>
      </w:pPr>
      <w:r>
        <w:rPr>
          <w:b/>
          <w:bCs/>
          <w:color w:val="000000"/>
        </w:rPr>
        <w:t>2.4</w:t>
      </w:r>
      <w:r>
        <w:rPr>
          <w:b/>
          <w:bCs/>
          <w:color w:val="000000"/>
        </w:rPr>
        <w:tab/>
        <w:t>Zodpovídá:</w:t>
      </w:r>
      <w:r>
        <w:rPr>
          <w:color w:val="000000"/>
        </w:rPr>
        <w:tab/>
        <w:t>tajemník - EO</w:t>
      </w:r>
    </w:p>
    <w:p w:rsidR="00B118B7" w:rsidRDefault="00B118B7" w:rsidP="00B118B7">
      <w:pPr>
        <w:pStyle w:val="Zkladntextodsazen"/>
        <w:spacing w:before="120"/>
        <w:ind w:left="0"/>
      </w:pPr>
      <w:r>
        <w:rPr>
          <w:b/>
          <w:bCs/>
        </w:rPr>
        <w:t>2.5</w:t>
      </w:r>
      <w:r>
        <w:rPr>
          <w:b/>
          <w:bCs/>
        </w:rPr>
        <w:tab/>
        <w:t>Hlasování:</w:t>
      </w:r>
      <w:r>
        <w:tab/>
      </w:r>
      <w:proofErr w:type="gramStart"/>
      <w:r>
        <w:t>pro   18</w:t>
      </w:r>
      <w:proofErr w:type="gramEnd"/>
      <w:r>
        <w:tab/>
        <w:t>proti   0</w:t>
      </w:r>
      <w:r>
        <w:tab/>
        <w:t>zdržel se   0</w:t>
      </w:r>
    </w:p>
    <w:p w:rsidR="00B118B7" w:rsidRPr="00E100E7" w:rsidRDefault="00B118B7" w:rsidP="00B118B7">
      <w:pPr>
        <w:pStyle w:val="Zkladntextodsazen"/>
        <w:spacing w:before="120"/>
        <w:ind w:left="2160"/>
        <w:rPr>
          <w:b/>
        </w:rPr>
      </w:pPr>
      <w:r>
        <w:rPr>
          <w:b/>
        </w:rPr>
        <w:t xml:space="preserve">Usnesení </w:t>
      </w:r>
      <w:r w:rsidRPr="00E100E7">
        <w:rPr>
          <w:b/>
        </w:rPr>
        <w:t>bylo přijato.</w:t>
      </w:r>
    </w:p>
    <w:p w:rsidR="00D77800" w:rsidRDefault="00D77800" w:rsidP="00B118B7"/>
    <w:sectPr w:rsidR="00D7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6030F"/>
    <w:multiLevelType w:val="hybridMultilevel"/>
    <w:tmpl w:val="6074C974"/>
    <w:lvl w:ilvl="0" w:tplc="D19867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DA0E97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CB25209"/>
    <w:multiLevelType w:val="hybridMultilevel"/>
    <w:tmpl w:val="D0BA0C80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B7"/>
    <w:rsid w:val="00B118B7"/>
    <w:rsid w:val="00D7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3DB06-050E-4573-AF3F-87AB1DA6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118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118B7"/>
    <w:pPr>
      <w:keepNext/>
      <w:outlineLvl w:val="1"/>
    </w:pPr>
    <w:rPr>
      <w:b/>
      <w:color w:val="000000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118B7"/>
    <w:rPr>
      <w:rFonts w:ascii="Times New Roman" w:eastAsia="Times New Roman" w:hAnsi="Times New Roman" w:cs="Times New Roman"/>
      <w:b/>
      <w:color w:val="000000"/>
      <w:sz w:val="24"/>
      <w:szCs w:val="32"/>
      <w:u w:val="single"/>
      <w:lang w:eastAsia="cs-CZ"/>
    </w:rPr>
  </w:style>
  <w:style w:type="paragraph" w:styleId="Zkladntextodsazen">
    <w:name w:val="Body Text Indent"/>
    <w:aliases w:val="Char Char Char Char Char Char Char"/>
    <w:basedOn w:val="Normln"/>
    <w:link w:val="ZkladntextodsazenChar"/>
    <w:rsid w:val="00B118B7"/>
    <w:pPr>
      <w:snapToGrid w:val="0"/>
      <w:ind w:left="993"/>
      <w:jc w:val="both"/>
    </w:pPr>
  </w:style>
  <w:style w:type="character" w:customStyle="1" w:styleId="ZkladntextodsazenChar">
    <w:name w:val="Základní text odsazený Char"/>
    <w:aliases w:val="Char Char Char Char Char Char Char Char"/>
    <w:basedOn w:val="Standardnpsmoodstavce"/>
    <w:link w:val="Zkladntextodsazen"/>
    <w:rsid w:val="00B1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aliases w:val=" Char,Char, Char Char Char Char Char Char Char"/>
    <w:basedOn w:val="Normln"/>
    <w:link w:val="Zkladntextodsazen3Char"/>
    <w:rsid w:val="00B118B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aliases w:val=" Char Char3,Char Char3, Char Char Char Char Char Char Char Char"/>
    <w:basedOn w:val="Standardnpsmoodstavce"/>
    <w:link w:val="Zkladntextodsazen3"/>
    <w:rsid w:val="00B118B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rsid w:val="00B118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18B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118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Kárník</dc:creator>
  <cp:keywords/>
  <dc:description/>
  <cp:lastModifiedBy>Miroslav Kárník</cp:lastModifiedBy>
  <cp:revision>1</cp:revision>
  <dcterms:created xsi:type="dcterms:W3CDTF">2022-02-14T07:18:00Z</dcterms:created>
  <dcterms:modified xsi:type="dcterms:W3CDTF">2022-02-14T07:20:00Z</dcterms:modified>
</cp:coreProperties>
</file>