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474D28" w:rsidRDefault="00D646DF" w:rsidP="007B052D">
      <w:pPr>
        <w:pStyle w:val="Nadpis1"/>
        <w:keepNext w:val="0"/>
        <w:tabs>
          <w:tab w:val="left" w:pos="-2127"/>
          <w:tab w:val="left" w:pos="-1985"/>
        </w:tabs>
        <w:spacing w:before="200"/>
        <w:rPr>
          <w:b/>
          <w:spacing w:val="30"/>
          <w:sz w:val="28"/>
        </w:rPr>
      </w:pPr>
      <w:r w:rsidRPr="00474D28">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220" w:rsidRPr="00896C10" w:rsidRDefault="0018522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185220" w:rsidRDefault="001852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185220" w:rsidRPr="00896C10" w:rsidRDefault="0018522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185220" w:rsidRDefault="00185220"/>
                  </w:txbxContent>
                </v:textbox>
              </v:shape>
            </w:pict>
          </mc:Fallback>
        </mc:AlternateContent>
      </w:r>
      <w:r w:rsidR="00002548" w:rsidRPr="00474D28">
        <w:rPr>
          <w:b/>
          <w:spacing w:val="30"/>
          <w:sz w:val="28"/>
        </w:rPr>
        <w:tab/>
      </w:r>
    </w:p>
    <w:p w:rsidR="00B2360B" w:rsidRPr="00474D28" w:rsidRDefault="00B2360B" w:rsidP="00B2360B"/>
    <w:p w:rsidR="007B052D" w:rsidRPr="00474D28" w:rsidRDefault="007B052D" w:rsidP="007B052D">
      <w:pPr>
        <w:pStyle w:val="Nadpis1"/>
        <w:keepNext w:val="0"/>
        <w:widowControl w:val="0"/>
        <w:rPr>
          <w:spacing w:val="30"/>
          <w:sz w:val="12"/>
        </w:rPr>
      </w:pPr>
    </w:p>
    <w:p w:rsidR="003F3C78" w:rsidRPr="00474D28" w:rsidRDefault="0000222B" w:rsidP="0000222B">
      <w:pPr>
        <w:pStyle w:val="Nadpis1"/>
        <w:keepNext w:val="0"/>
        <w:spacing w:before="80" w:after="80"/>
        <w:jc w:val="center"/>
        <w:rPr>
          <w:b/>
          <w:smallCaps/>
          <w:spacing w:val="40"/>
          <w:sz w:val="36"/>
          <w:szCs w:val="36"/>
        </w:rPr>
      </w:pPr>
      <w:r w:rsidRPr="00474D28">
        <w:rPr>
          <w:b/>
          <w:smallCaps/>
          <w:spacing w:val="40"/>
          <w:sz w:val="36"/>
          <w:szCs w:val="36"/>
        </w:rPr>
        <w:t xml:space="preserve">Zápis </w:t>
      </w:r>
      <w:r w:rsidR="004A3F1D" w:rsidRPr="00474D28">
        <w:rPr>
          <w:b/>
          <w:smallCaps/>
          <w:sz w:val="36"/>
          <w:szCs w:val="36"/>
        </w:rPr>
        <w:t>z</w:t>
      </w:r>
      <w:r w:rsidR="00D07694" w:rsidRPr="00474D28">
        <w:rPr>
          <w:b/>
          <w:smallCaps/>
          <w:sz w:val="36"/>
          <w:szCs w:val="36"/>
        </w:rPr>
        <w:t>e</w:t>
      </w:r>
      <w:r w:rsidR="00A51C3A" w:rsidRPr="00474D28">
        <w:rPr>
          <w:b/>
          <w:smallCaps/>
          <w:sz w:val="36"/>
          <w:szCs w:val="36"/>
        </w:rPr>
        <w:t xml:space="preserve"> </w:t>
      </w:r>
      <w:r w:rsidR="008214B9" w:rsidRPr="00474D28">
        <w:rPr>
          <w:b/>
          <w:smallCaps/>
          <w:sz w:val="36"/>
          <w:szCs w:val="36"/>
        </w:rPr>
        <w:t>4</w:t>
      </w:r>
      <w:r w:rsidR="007B052D" w:rsidRPr="00474D28">
        <w:rPr>
          <w:b/>
          <w:smallCaps/>
          <w:sz w:val="36"/>
          <w:szCs w:val="36"/>
        </w:rPr>
        <w:t>.</w:t>
      </w:r>
      <w:r w:rsidR="002D0F40" w:rsidRPr="00474D28">
        <w:rPr>
          <w:b/>
          <w:smallCaps/>
          <w:sz w:val="36"/>
          <w:szCs w:val="36"/>
        </w:rPr>
        <w:t xml:space="preserve"> </w:t>
      </w:r>
      <w:r w:rsidR="007B052D" w:rsidRPr="00474D28">
        <w:rPr>
          <w:b/>
          <w:smallCaps/>
          <w:sz w:val="36"/>
          <w:szCs w:val="36"/>
        </w:rPr>
        <w:t xml:space="preserve">zasedání </w:t>
      </w:r>
    </w:p>
    <w:p w:rsidR="007B052D" w:rsidRPr="00474D28" w:rsidRDefault="007B052D" w:rsidP="00640022">
      <w:pPr>
        <w:pStyle w:val="Nadpis1"/>
        <w:keepNext w:val="0"/>
        <w:spacing w:before="80" w:after="80"/>
        <w:jc w:val="center"/>
        <w:rPr>
          <w:b/>
          <w:smallCaps/>
          <w:sz w:val="36"/>
          <w:szCs w:val="36"/>
        </w:rPr>
      </w:pPr>
      <w:r w:rsidRPr="00474D28">
        <w:rPr>
          <w:b/>
          <w:smallCaps/>
          <w:sz w:val="36"/>
          <w:szCs w:val="36"/>
        </w:rPr>
        <w:t xml:space="preserve">Zastupitelstva </w:t>
      </w:r>
      <w:r w:rsidR="00640022" w:rsidRPr="00474D28">
        <w:rPr>
          <w:b/>
          <w:smallCaps/>
          <w:sz w:val="36"/>
          <w:szCs w:val="36"/>
        </w:rPr>
        <w:t>městské části Praha 18</w:t>
      </w:r>
    </w:p>
    <w:p w:rsidR="007B052D" w:rsidRPr="00474D28" w:rsidRDefault="00BA6599" w:rsidP="00640022">
      <w:pPr>
        <w:pStyle w:val="Nadpis1"/>
        <w:spacing w:before="240" w:after="80"/>
        <w:jc w:val="center"/>
        <w:rPr>
          <w:smallCaps/>
          <w:sz w:val="36"/>
          <w:szCs w:val="36"/>
        </w:rPr>
      </w:pPr>
      <w:r w:rsidRPr="00474D28">
        <w:rPr>
          <w:b/>
          <w:smallCaps/>
          <w:sz w:val="36"/>
          <w:szCs w:val="36"/>
        </w:rPr>
        <w:t>29</w:t>
      </w:r>
      <w:r w:rsidR="00D547D7" w:rsidRPr="00474D28">
        <w:rPr>
          <w:b/>
          <w:smallCaps/>
          <w:sz w:val="36"/>
          <w:szCs w:val="36"/>
        </w:rPr>
        <w:t>.</w:t>
      </w:r>
      <w:r w:rsidR="00040E2F" w:rsidRPr="00474D28">
        <w:rPr>
          <w:b/>
          <w:smallCaps/>
          <w:sz w:val="36"/>
          <w:szCs w:val="36"/>
        </w:rPr>
        <w:t xml:space="preserve"> </w:t>
      </w:r>
      <w:r w:rsidR="008214B9" w:rsidRPr="00474D28">
        <w:rPr>
          <w:b/>
          <w:smallCaps/>
          <w:sz w:val="36"/>
          <w:szCs w:val="36"/>
        </w:rPr>
        <w:t>června</w:t>
      </w:r>
      <w:r w:rsidR="00142238" w:rsidRPr="00474D28">
        <w:rPr>
          <w:b/>
          <w:smallCaps/>
          <w:sz w:val="36"/>
          <w:szCs w:val="36"/>
        </w:rPr>
        <w:t xml:space="preserve"> </w:t>
      </w:r>
      <w:r w:rsidR="004C13B3" w:rsidRPr="00474D28">
        <w:rPr>
          <w:b/>
          <w:smallCaps/>
          <w:sz w:val="36"/>
          <w:szCs w:val="36"/>
        </w:rPr>
        <w:t>20</w:t>
      </w:r>
      <w:r w:rsidR="006F467D" w:rsidRPr="00474D28">
        <w:rPr>
          <w:b/>
          <w:smallCaps/>
          <w:sz w:val="36"/>
          <w:szCs w:val="36"/>
        </w:rPr>
        <w:t>2</w:t>
      </w:r>
      <w:r w:rsidR="00B22DB5" w:rsidRPr="00474D28">
        <w:rPr>
          <w:b/>
          <w:smallCaps/>
          <w:sz w:val="36"/>
          <w:szCs w:val="36"/>
        </w:rPr>
        <w:t>2</w:t>
      </w:r>
    </w:p>
    <w:p w:rsidR="00DB6FD6" w:rsidRPr="00474D28" w:rsidRDefault="00B11350" w:rsidP="002750B9">
      <w:pPr>
        <w:spacing w:before="120" w:after="120"/>
        <w:jc w:val="center"/>
        <w:rPr>
          <w:i/>
          <w:snapToGrid w:val="0"/>
        </w:rPr>
      </w:pPr>
      <w:r w:rsidRPr="00474D28">
        <w:rPr>
          <w:i/>
          <w:snapToGrid w:val="0"/>
        </w:rPr>
        <w:t xml:space="preserve">(návrh č. </w:t>
      </w:r>
      <w:r w:rsidR="00BD643E">
        <w:rPr>
          <w:i/>
          <w:snapToGrid w:val="0"/>
        </w:rPr>
        <w:t>2</w:t>
      </w:r>
      <w:r w:rsidRPr="00474D28">
        <w:rPr>
          <w:i/>
          <w:snapToGrid w:val="0"/>
        </w:rPr>
        <w:t>)</w:t>
      </w:r>
    </w:p>
    <w:p w:rsidR="00C17301" w:rsidRPr="00474D28" w:rsidRDefault="00C17301" w:rsidP="002750B9">
      <w:pPr>
        <w:spacing w:before="120" w:after="120"/>
        <w:jc w:val="center"/>
        <w:rPr>
          <w:i/>
          <w:snapToGrid w:val="0"/>
        </w:rPr>
      </w:pPr>
    </w:p>
    <w:p w:rsidR="007B052D" w:rsidRPr="00474D28" w:rsidRDefault="007B052D" w:rsidP="0039393B">
      <w:pPr>
        <w:spacing w:before="120" w:after="120"/>
        <w:rPr>
          <w:snapToGrid w:val="0"/>
        </w:rPr>
      </w:pPr>
      <w:r w:rsidRPr="00474D28">
        <w:rPr>
          <w:b/>
          <w:snapToGrid w:val="0"/>
        </w:rPr>
        <w:t>Předsedající:</w:t>
      </w:r>
      <w:r w:rsidRPr="00474D28">
        <w:rPr>
          <w:snapToGrid w:val="0"/>
        </w:rPr>
        <w:tab/>
      </w:r>
      <w:r w:rsidRPr="00474D28">
        <w:rPr>
          <w:snapToGrid w:val="0"/>
        </w:rPr>
        <w:tab/>
      </w:r>
      <w:r w:rsidR="00B64647" w:rsidRPr="00474D28">
        <w:rPr>
          <w:snapToGrid w:val="0"/>
        </w:rPr>
        <w:t xml:space="preserve">Mgr. </w:t>
      </w:r>
      <w:r w:rsidR="00AA7778" w:rsidRPr="00474D28">
        <w:rPr>
          <w:snapToGrid w:val="0"/>
        </w:rPr>
        <w:t>Zdeněk Kučera</w:t>
      </w:r>
      <w:r w:rsidR="00B64647" w:rsidRPr="00474D28">
        <w:rPr>
          <w:snapToGrid w:val="0"/>
        </w:rPr>
        <w:t xml:space="preserve">, </w:t>
      </w:r>
      <w:r w:rsidR="00602C4F" w:rsidRPr="00474D28">
        <w:rPr>
          <w:snapToGrid w:val="0"/>
        </w:rPr>
        <w:t>MBA</w:t>
      </w:r>
      <w:r w:rsidR="00BA6599" w:rsidRPr="00474D28">
        <w:rPr>
          <w:snapToGrid w:val="0"/>
        </w:rPr>
        <w:t>,</w:t>
      </w:r>
      <w:r w:rsidR="00602C4F" w:rsidRPr="00474D28">
        <w:rPr>
          <w:snapToGrid w:val="0"/>
        </w:rPr>
        <w:t xml:space="preserve"> </w:t>
      </w:r>
      <w:r w:rsidR="00B64647" w:rsidRPr="00474D28">
        <w:rPr>
          <w:snapToGrid w:val="0"/>
        </w:rPr>
        <w:t>starosta</w:t>
      </w:r>
    </w:p>
    <w:p w:rsidR="007B052D" w:rsidRPr="00474D28" w:rsidRDefault="007B052D" w:rsidP="0039393B">
      <w:pPr>
        <w:spacing w:before="120" w:after="120"/>
        <w:rPr>
          <w:i/>
          <w:snapToGrid w:val="0"/>
        </w:rPr>
      </w:pPr>
      <w:r w:rsidRPr="00474D28">
        <w:rPr>
          <w:b/>
          <w:snapToGrid w:val="0"/>
        </w:rPr>
        <w:t>Přítomni:</w:t>
      </w:r>
      <w:r w:rsidRPr="00474D28">
        <w:rPr>
          <w:snapToGrid w:val="0"/>
        </w:rPr>
        <w:tab/>
      </w:r>
      <w:r w:rsidRPr="00474D28">
        <w:rPr>
          <w:snapToGrid w:val="0"/>
        </w:rPr>
        <w:tab/>
      </w:r>
      <w:r w:rsidRPr="00474D28">
        <w:rPr>
          <w:i/>
          <w:snapToGrid w:val="0"/>
        </w:rPr>
        <w:t>dle presenční listiny a zápisu ze zasedání</w:t>
      </w:r>
    </w:p>
    <w:p w:rsidR="000A056C" w:rsidRPr="00474D28" w:rsidRDefault="00EB60B6" w:rsidP="0039393B">
      <w:pPr>
        <w:spacing w:before="120" w:after="120"/>
        <w:rPr>
          <w:b/>
          <w:snapToGrid w:val="0"/>
        </w:rPr>
      </w:pPr>
      <w:r w:rsidRPr="00474D28">
        <w:rPr>
          <w:b/>
          <w:snapToGrid w:val="0"/>
        </w:rPr>
        <w:t>O</w:t>
      </w:r>
      <w:r w:rsidR="00B50668" w:rsidRPr="00474D28">
        <w:rPr>
          <w:b/>
          <w:snapToGrid w:val="0"/>
        </w:rPr>
        <w:t>mluven</w:t>
      </w:r>
      <w:r w:rsidR="000A056C" w:rsidRPr="00474D28">
        <w:rPr>
          <w:b/>
          <w:snapToGrid w:val="0"/>
        </w:rPr>
        <w:t>:</w:t>
      </w:r>
      <w:r w:rsidR="000A056C" w:rsidRPr="00474D28">
        <w:rPr>
          <w:b/>
          <w:snapToGrid w:val="0"/>
        </w:rPr>
        <w:tab/>
      </w:r>
      <w:r w:rsidR="000A056C" w:rsidRPr="00474D28">
        <w:rPr>
          <w:b/>
          <w:snapToGrid w:val="0"/>
        </w:rPr>
        <w:tab/>
      </w:r>
    </w:p>
    <w:p w:rsidR="00E70EEE" w:rsidRPr="00474D28" w:rsidRDefault="00E70EEE" w:rsidP="0039393B">
      <w:pPr>
        <w:spacing w:before="120" w:after="120"/>
        <w:rPr>
          <w:b/>
          <w:snapToGrid w:val="0"/>
        </w:rPr>
      </w:pPr>
      <w:r w:rsidRPr="00474D28">
        <w:rPr>
          <w:b/>
          <w:snapToGrid w:val="0"/>
        </w:rPr>
        <w:t>Neomluven:</w:t>
      </w:r>
      <w:r w:rsidRPr="00474D28">
        <w:rPr>
          <w:b/>
          <w:snapToGrid w:val="0"/>
        </w:rPr>
        <w:tab/>
      </w:r>
      <w:r w:rsidRPr="00474D28">
        <w:rPr>
          <w:b/>
          <w:snapToGrid w:val="0"/>
        </w:rPr>
        <w:tab/>
      </w:r>
    </w:p>
    <w:p w:rsidR="00B22DB5" w:rsidRPr="00474D28" w:rsidRDefault="00FF5953" w:rsidP="0039393B">
      <w:pPr>
        <w:spacing w:before="120" w:after="120"/>
        <w:rPr>
          <w:b/>
        </w:rPr>
      </w:pPr>
      <w:r w:rsidRPr="00474D28">
        <w:rPr>
          <w:b/>
        </w:rPr>
        <w:t>Pozdní příchod:</w:t>
      </w:r>
      <w:r w:rsidR="00DD3EB9" w:rsidRPr="00474D28">
        <w:rPr>
          <w:b/>
        </w:rPr>
        <w:tab/>
      </w:r>
    </w:p>
    <w:p w:rsidR="00D47D3F" w:rsidRPr="00474D28" w:rsidRDefault="007B052D" w:rsidP="0039393B">
      <w:pPr>
        <w:spacing w:before="120" w:after="120"/>
      </w:pPr>
      <w:r w:rsidRPr="00474D28">
        <w:rPr>
          <w:b/>
        </w:rPr>
        <w:t>Ověřovatelé:</w:t>
      </w:r>
      <w:r w:rsidRPr="00474D28">
        <w:rPr>
          <w:b/>
        </w:rPr>
        <w:tab/>
      </w:r>
      <w:r w:rsidR="00610D79" w:rsidRPr="00474D28">
        <w:rPr>
          <w:b/>
        </w:rPr>
        <w:tab/>
      </w:r>
    </w:p>
    <w:p w:rsidR="00C6667A" w:rsidRPr="00474D28" w:rsidRDefault="00C6667A" w:rsidP="0014136C">
      <w:pPr>
        <w:spacing w:before="120" w:after="120"/>
        <w:rPr>
          <w:snapToGrid w:val="0"/>
        </w:rPr>
      </w:pPr>
    </w:p>
    <w:p w:rsidR="00BD616E" w:rsidRPr="00474D28" w:rsidRDefault="00BD616E" w:rsidP="0014136C">
      <w:pPr>
        <w:spacing w:before="120" w:after="120"/>
        <w:rPr>
          <w:snapToGrid w:val="0"/>
        </w:rPr>
      </w:pPr>
    </w:p>
    <w:p w:rsidR="00B56C72" w:rsidRPr="00474D28" w:rsidRDefault="00B56C72" w:rsidP="0014136C">
      <w:pPr>
        <w:spacing w:before="120" w:after="120"/>
        <w:rPr>
          <w:snapToGrid w:val="0"/>
        </w:rPr>
      </w:pPr>
    </w:p>
    <w:p w:rsidR="008214B9" w:rsidRPr="00474D28" w:rsidRDefault="008214B9" w:rsidP="0014136C">
      <w:pPr>
        <w:spacing w:before="120" w:after="120"/>
        <w:rPr>
          <w:snapToGrid w:val="0"/>
        </w:rPr>
      </w:pPr>
    </w:p>
    <w:p w:rsidR="008214B9" w:rsidRPr="00474D28" w:rsidRDefault="008214B9" w:rsidP="0014136C">
      <w:pPr>
        <w:spacing w:before="120" w:after="120"/>
        <w:rPr>
          <w:snapToGrid w:val="0"/>
        </w:rPr>
      </w:pPr>
    </w:p>
    <w:p w:rsidR="008214B9" w:rsidRPr="00474D28" w:rsidRDefault="008214B9" w:rsidP="0014136C">
      <w:pPr>
        <w:spacing w:before="120" w:after="120"/>
        <w:rPr>
          <w:snapToGrid w:val="0"/>
        </w:rPr>
      </w:pPr>
    </w:p>
    <w:p w:rsidR="00CE0D7E" w:rsidRPr="00474D28" w:rsidRDefault="00CE0D7E" w:rsidP="0014136C">
      <w:pPr>
        <w:spacing w:before="120" w:after="120"/>
        <w:rPr>
          <w:snapToGrid w:val="0"/>
        </w:rPr>
      </w:pPr>
    </w:p>
    <w:p w:rsidR="00D54654" w:rsidRPr="00474D28" w:rsidRDefault="00D54654" w:rsidP="0014136C">
      <w:pPr>
        <w:spacing w:before="120" w:after="120"/>
        <w:rPr>
          <w:snapToGrid w:val="0"/>
        </w:rPr>
      </w:pPr>
    </w:p>
    <w:p w:rsidR="008214B9" w:rsidRPr="00474D28" w:rsidRDefault="008214B9" w:rsidP="0014136C">
      <w:pPr>
        <w:spacing w:before="120" w:after="120"/>
        <w:rPr>
          <w:snapToGrid w:val="0"/>
        </w:rPr>
      </w:pPr>
    </w:p>
    <w:p w:rsidR="00A90403" w:rsidRPr="00474D28" w:rsidRDefault="00A90403" w:rsidP="0014136C">
      <w:pPr>
        <w:spacing w:before="120" w:after="120"/>
        <w:rPr>
          <w:b/>
          <w:snapToGrid w:val="0"/>
        </w:rPr>
      </w:pPr>
      <w:r w:rsidRPr="00474D28">
        <w:rPr>
          <w:b/>
          <w:snapToGrid w:val="0"/>
        </w:rPr>
        <w:t>___________________________________________________________________________</w:t>
      </w:r>
    </w:p>
    <w:p w:rsidR="001068BB" w:rsidRPr="00474D28" w:rsidRDefault="007B052D" w:rsidP="00A90403">
      <w:pPr>
        <w:pStyle w:val="Nadpis2"/>
        <w:spacing w:before="120" w:after="120"/>
        <w:rPr>
          <w:b w:val="0"/>
          <w:bCs/>
          <w:smallCaps/>
          <w:color w:val="auto"/>
          <w:szCs w:val="24"/>
          <w:u w:val="none"/>
        </w:rPr>
      </w:pPr>
      <w:r w:rsidRPr="00474D28">
        <w:rPr>
          <w:smallCaps/>
          <w:color w:val="auto"/>
          <w:u w:val="none"/>
        </w:rPr>
        <w:t>Zahájení</w:t>
      </w:r>
      <w:r w:rsidR="001068BB" w:rsidRPr="00474D28">
        <w:rPr>
          <w:smallCaps/>
          <w:color w:val="auto"/>
          <w:u w:val="none"/>
        </w:rPr>
        <w:t>:</w:t>
      </w:r>
    </w:p>
    <w:p w:rsidR="007B052D" w:rsidRPr="00474D28" w:rsidRDefault="00707B2B" w:rsidP="00A257BD">
      <w:pPr>
        <w:spacing w:before="120" w:after="120"/>
        <w:rPr>
          <w:snapToGrid w:val="0"/>
        </w:rPr>
      </w:pPr>
      <w:r w:rsidRPr="00474D28">
        <w:rPr>
          <w:snapToGrid w:val="0"/>
        </w:rPr>
        <w:t>Zasedání zahájil starosta v</w:t>
      </w:r>
      <w:r w:rsidR="00C73290" w:rsidRPr="00474D28">
        <w:rPr>
          <w:snapToGrid w:val="0"/>
        </w:rPr>
        <w:t xml:space="preserve">e </w:t>
      </w:r>
      <w:r w:rsidR="00E84CC6" w:rsidRPr="00474D28">
        <w:rPr>
          <w:snapToGrid w:val="0"/>
        </w:rPr>
        <w:t>1</w:t>
      </w:r>
      <w:r w:rsidR="003F2A2E">
        <w:rPr>
          <w:snapToGrid w:val="0"/>
        </w:rPr>
        <w:t>3</w:t>
      </w:r>
      <w:r w:rsidR="00E84CC6" w:rsidRPr="00474D28">
        <w:rPr>
          <w:snapToGrid w:val="0"/>
        </w:rPr>
        <w:t>.00</w:t>
      </w:r>
      <w:r w:rsidR="00C73290" w:rsidRPr="00474D28">
        <w:rPr>
          <w:snapToGrid w:val="0"/>
        </w:rPr>
        <w:t xml:space="preserve"> </w:t>
      </w:r>
      <w:r w:rsidR="007B052D" w:rsidRPr="00474D28">
        <w:rPr>
          <w:snapToGrid w:val="0"/>
        </w:rPr>
        <w:t>hod</w:t>
      </w:r>
      <w:r w:rsidR="007D4A51" w:rsidRPr="00474D28">
        <w:rPr>
          <w:snapToGrid w:val="0"/>
        </w:rPr>
        <w:t>in</w:t>
      </w:r>
      <w:r w:rsidR="007B052D" w:rsidRPr="00474D28">
        <w:rPr>
          <w:snapToGrid w:val="0"/>
        </w:rPr>
        <w:t>.</w:t>
      </w:r>
    </w:p>
    <w:p w:rsidR="00671F78" w:rsidRPr="00474D28" w:rsidRDefault="00671F78" w:rsidP="00A257BD">
      <w:pPr>
        <w:spacing w:before="120" w:after="120"/>
        <w:jc w:val="both"/>
      </w:pPr>
      <w:r w:rsidRPr="00474D28">
        <w:t xml:space="preserve">Starosta konstatoval, že jednání ZMČ bylo </w:t>
      </w:r>
      <w:r w:rsidR="0037048F" w:rsidRPr="00474D28">
        <w:t xml:space="preserve">řádně </w:t>
      </w:r>
      <w:r w:rsidRPr="00474D28">
        <w:t xml:space="preserve">svoláno </w:t>
      </w:r>
      <w:r w:rsidR="0037048F" w:rsidRPr="00474D28">
        <w:t>a vyhlášeno a p</w:t>
      </w:r>
      <w:r w:rsidRPr="00474D28">
        <w:t xml:space="preserve">ři zahájení bylo </w:t>
      </w:r>
      <w:r w:rsidRPr="00474D28">
        <w:rPr>
          <w:b/>
        </w:rPr>
        <w:t xml:space="preserve">přítomno </w:t>
      </w:r>
      <w:r w:rsidR="008214B9" w:rsidRPr="00474D28">
        <w:rPr>
          <w:b/>
        </w:rPr>
        <w:t>xx</w:t>
      </w:r>
      <w:r w:rsidRPr="00474D28">
        <w:rPr>
          <w:b/>
        </w:rPr>
        <w:t xml:space="preserve"> členů ZMČ.</w:t>
      </w:r>
    </w:p>
    <w:p w:rsidR="001E0A9B" w:rsidRPr="00474D28" w:rsidRDefault="00E67A43" w:rsidP="00A257BD">
      <w:pPr>
        <w:spacing w:before="120" w:after="120"/>
        <w:jc w:val="both"/>
      </w:pPr>
      <w:r w:rsidRPr="00474D28">
        <w:t>Z</w:t>
      </w:r>
      <w:r w:rsidR="00D45E1A" w:rsidRPr="00474D28">
        <w:t>ápis z </w:t>
      </w:r>
      <w:r w:rsidR="005F2D5A" w:rsidRPr="00474D28">
        <w:t>minulého</w:t>
      </w:r>
      <w:r w:rsidR="00D45E1A" w:rsidRPr="00474D28">
        <w:t xml:space="preserve"> jednání ZMČ ze dne </w:t>
      </w:r>
      <w:r w:rsidR="008214B9" w:rsidRPr="00474D28">
        <w:t>18</w:t>
      </w:r>
      <w:r w:rsidR="004A24FA" w:rsidRPr="00474D28">
        <w:t>.</w:t>
      </w:r>
      <w:r w:rsidR="008214B9" w:rsidRPr="00474D28">
        <w:t>05</w:t>
      </w:r>
      <w:r w:rsidR="004A24FA" w:rsidRPr="00474D28">
        <w:t>.202</w:t>
      </w:r>
      <w:r w:rsidR="00303393" w:rsidRPr="00474D28">
        <w:t>2</w:t>
      </w:r>
      <w:r w:rsidR="00965694" w:rsidRPr="00474D28">
        <w:t xml:space="preserve"> </w:t>
      </w:r>
      <w:r w:rsidR="00D45E1A" w:rsidRPr="00474D28">
        <w:t>byl řádně ově</w:t>
      </w:r>
      <w:r w:rsidR="006F467D" w:rsidRPr="00474D28">
        <w:t>řen a stvrzen podpisy zastupitel</w:t>
      </w:r>
      <w:r w:rsidR="008214B9" w:rsidRPr="00474D28">
        <w:t>ky</w:t>
      </w:r>
      <w:r w:rsidR="00422930" w:rsidRPr="00474D28">
        <w:t xml:space="preserve"> </w:t>
      </w:r>
      <w:r w:rsidR="008214B9" w:rsidRPr="00474D28">
        <w:t>Heleny Lukešové</w:t>
      </w:r>
      <w:r w:rsidR="00422930" w:rsidRPr="00474D28">
        <w:t xml:space="preserve"> a </w:t>
      </w:r>
      <w:r w:rsidR="008214B9" w:rsidRPr="00474D28">
        <w:t>zastupitele Ivana Poláka</w:t>
      </w:r>
      <w:r w:rsidR="00422930" w:rsidRPr="00474D28">
        <w:t xml:space="preserve"> </w:t>
      </w:r>
      <w:r w:rsidR="006F467D" w:rsidRPr="00474D28">
        <w:t xml:space="preserve">a </w:t>
      </w:r>
      <w:r w:rsidR="00B6306A" w:rsidRPr="00474D28">
        <w:t>nebyly proti němu vzneseny námitky.</w:t>
      </w:r>
      <w:r w:rsidR="001E0A9B" w:rsidRPr="00474D28">
        <w:t xml:space="preserve"> </w:t>
      </w:r>
    </w:p>
    <w:p w:rsidR="00107D27" w:rsidRPr="00474D28" w:rsidRDefault="003C2DF5" w:rsidP="00107D27">
      <w:pPr>
        <w:spacing w:before="120" w:after="120"/>
        <w:jc w:val="both"/>
      </w:pPr>
      <w:r w:rsidRPr="00474D28">
        <w:t>Starosta před zahájením jednání oznámil, že se z jednání pořizuje zvukový</w:t>
      </w:r>
      <w:r w:rsidR="0037048F" w:rsidRPr="00474D28">
        <w:t xml:space="preserve"> a</w:t>
      </w:r>
      <w:r w:rsidRPr="00474D28">
        <w:t xml:space="preserve"> </w:t>
      </w:r>
      <w:r w:rsidR="0037048F" w:rsidRPr="00474D28">
        <w:t xml:space="preserve">obrazový </w:t>
      </w:r>
      <w:r w:rsidR="00AC51E2" w:rsidRPr="00474D28">
        <w:t>záznam</w:t>
      </w:r>
      <w:r w:rsidR="001A3A7F" w:rsidRPr="00474D28">
        <w:t>,</w:t>
      </w:r>
      <w:r w:rsidR="00107D27" w:rsidRPr="00474D28">
        <w:t xml:space="preserve"> zasedání bude online přenášeno na internetové stránky MČ Praha 18</w:t>
      </w:r>
      <w:r w:rsidR="007A65B9" w:rsidRPr="00474D28">
        <w:t xml:space="preserve"> a záznam bude uložen k archivaci na odboru kanceláře tajemníka</w:t>
      </w:r>
      <w:r w:rsidR="00107D27" w:rsidRPr="00474D28">
        <w:t>.</w:t>
      </w:r>
      <w:r w:rsidR="005D580F" w:rsidRPr="00474D28">
        <w:t xml:space="preserve"> </w:t>
      </w:r>
    </w:p>
    <w:p w:rsidR="0001714B" w:rsidRPr="00474D28" w:rsidRDefault="008615F9" w:rsidP="0001714B">
      <w:pPr>
        <w:pStyle w:val="Nadpis2"/>
        <w:jc w:val="both"/>
        <w:rPr>
          <w:bCs/>
          <w:smallCaps/>
          <w:color w:val="auto"/>
          <w:szCs w:val="24"/>
          <w:u w:val="none"/>
        </w:rPr>
      </w:pPr>
      <w:r w:rsidRPr="00474D28">
        <w:rPr>
          <w:bCs/>
          <w:smallCaps/>
          <w:color w:val="auto"/>
          <w:szCs w:val="24"/>
        </w:rPr>
        <w:br w:type="page"/>
      </w:r>
      <w:r w:rsidR="00CF124B" w:rsidRPr="00474D28">
        <w:rPr>
          <w:bCs/>
          <w:smallCaps/>
          <w:color w:val="auto"/>
          <w:szCs w:val="24"/>
          <w:u w:val="none"/>
        </w:rPr>
        <w:lastRenderedPageBreak/>
        <w:t>Navržený p</w:t>
      </w:r>
      <w:r w:rsidR="0037048F" w:rsidRPr="00474D28">
        <w:rPr>
          <w:bCs/>
          <w:smallCaps/>
          <w:color w:val="auto"/>
          <w:szCs w:val="24"/>
          <w:u w:val="none"/>
        </w:rPr>
        <w:t>rogram</w:t>
      </w:r>
      <w:r w:rsidR="005E232B" w:rsidRPr="00474D28">
        <w:rPr>
          <w:bCs/>
          <w:smallCaps/>
          <w:color w:val="auto"/>
          <w:szCs w:val="24"/>
          <w:u w:val="none"/>
        </w:rPr>
        <w:t xml:space="preserve"> </w:t>
      </w:r>
      <w:r w:rsidR="0001714B" w:rsidRPr="00474D28">
        <w:rPr>
          <w:bCs/>
          <w:smallCaps/>
          <w:color w:val="auto"/>
          <w:szCs w:val="24"/>
          <w:u w:val="none"/>
        </w:rPr>
        <w:t xml:space="preserve">jednání </w:t>
      </w:r>
    </w:p>
    <w:p w:rsidR="0037048F" w:rsidRPr="00474D28" w:rsidRDefault="0001714B" w:rsidP="004E2EED">
      <w:pPr>
        <w:pStyle w:val="Nadpis2"/>
        <w:spacing w:after="240"/>
        <w:jc w:val="both"/>
        <w:rPr>
          <w:b w:val="0"/>
          <w:bCs/>
          <w:i/>
          <w:color w:val="auto"/>
          <w:szCs w:val="24"/>
          <w:u w:val="none"/>
        </w:rPr>
      </w:pPr>
      <w:r w:rsidRPr="00474D28">
        <w:rPr>
          <w:b w:val="0"/>
          <w:bCs/>
          <w:i/>
          <w:color w:val="auto"/>
          <w:szCs w:val="24"/>
          <w:u w:val="none"/>
        </w:rPr>
        <w:t xml:space="preserve">(zveřejněn na úřední desce dne </w:t>
      </w:r>
      <w:r w:rsidR="00BA6599" w:rsidRPr="00474D28">
        <w:rPr>
          <w:b w:val="0"/>
          <w:bCs/>
          <w:i/>
          <w:color w:val="auto"/>
          <w:szCs w:val="24"/>
          <w:u w:val="none"/>
        </w:rPr>
        <w:t>2</w:t>
      </w:r>
      <w:r w:rsidR="00C25761">
        <w:rPr>
          <w:b w:val="0"/>
          <w:bCs/>
          <w:i/>
          <w:color w:val="auto"/>
          <w:szCs w:val="24"/>
          <w:u w:val="none"/>
        </w:rPr>
        <w:t>2</w:t>
      </w:r>
      <w:bookmarkStart w:id="0" w:name="_GoBack"/>
      <w:bookmarkEnd w:id="0"/>
      <w:r w:rsidRPr="00474D28">
        <w:rPr>
          <w:b w:val="0"/>
          <w:bCs/>
          <w:i/>
          <w:color w:val="auto"/>
          <w:szCs w:val="24"/>
          <w:u w:val="none"/>
        </w:rPr>
        <w:t>.</w:t>
      </w:r>
      <w:r w:rsidR="00BA6599" w:rsidRPr="00474D28">
        <w:rPr>
          <w:b w:val="0"/>
          <w:bCs/>
          <w:i/>
          <w:color w:val="auto"/>
          <w:szCs w:val="24"/>
          <w:u w:val="none"/>
        </w:rPr>
        <w:t>06</w:t>
      </w:r>
      <w:r w:rsidRPr="00474D28">
        <w:rPr>
          <w:b w:val="0"/>
          <w:bCs/>
          <w:i/>
          <w:color w:val="auto"/>
          <w:szCs w:val="24"/>
          <w:u w:val="none"/>
        </w:rPr>
        <w:t>.2022)</w:t>
      </w:r>
    </w:p>
    <w:tbl>
      <w:tblPr>
        <w:tblW w:w="5313" w:type="pct"/>
        <w:tblInd w:w="-284" w:type="dxa"/>
        <w:tblCellMar>
          <w:left w:w="70" w:type="dxa"/>
          <w:right w:w="70" w:type="dxa"/>
        </w:tblCellMar>
        <w:tblLook w:val="04A0" w:firstRow="1" w:lastRow="0" w:firstColumn="1" w:lastColumn="0" w:noHBand="0" w:noVBand="1"/>
      </w:tblPr>
      <w:tblGrid>
        <w:gridCol w:w="802"/>
        <w:gridCol w:w="8838"/>
      </w:tblGrid>
      <w:tr w:rsidR="004E2EED" w:rsidRPr="00307C23" w:rsidTr="00307C23">
        <w:trPr>
          <w:trHeight w:val="20"/>
        </w:trPr>
        <w:tc>
          <w:tcPr>
            <w:tcW w:w="416" w:type="pct"/>
            <w:shd w:val="clear" w:color="auto" w:fill="auto"/>
          </w:tcPr>
          <w:p w:rsidR="004E2EED" w:rsidRPr="00307C23" w:rsidRDefault="004E2EED" w:rsidP="00307C23">
            <w:pPr>
              <w:numPr>
                <w:ilvl w:val="0"/>
                <w:numId w:val="17"/>
              </w:numPr>
              <w:rPr>
                <w:bCs/>
              </w:rPr>
            </w:pPr>
          </w:p>
        </w:tc>
        <w:tc>
          <w:tcPr>
            <w:tcW w:w="4584" w:type="pct"/>
            <w:shd w:val="clear" w:color="auto" w:fill="auto"/>
          </w:tcPr>
          <w:p w:rsidR="004E2EED" w:rsidRPr="00307C23" w:rsidRDefault="00307C23" w:rsidP="00307C23">
            <w:pPr>
              <w:pStyle w:val="Nadpis2"/>
              <w:keepNext w:val="0"/>
              <w:suppressAutoHyphens/>
              <w:rPr>
                <w:b w:val="0"/>
                <w:bCs/>
                <w:szCs w:val="24"/>
                <w:u w:val="none"/>
              </w:rPr>
            </w:pPr>
            <w:r w:rsidRPr="00307C23">
              <w:rPr>
                <w:b w:val="0"/>
                <w:bCs/>
                <w:szCs w:val="24"/>
                <w:u w:val="none"/>
              </w:rPr>
              <w:t>Převod spoluvlastnického podílu MČ na bytových jednotkách SBD Stará Náves</w:t>
            </w:r>
          </w:p>
        </w:tc>
      </w:tr>
      <w:tr w:rsidR="00103E29" w:rsidRPr="004E2EED" w:rsidTr="00307C23">
        <w:trPr>
          <w:trHeight w:val="20"/>
        </w:trPr>
        <w:tc>
          <w:tcPr>
            <w:tcW w:w="416" w:type="pct"/>
            <w:shd w:val="clear" w:color="auto" w:fill="auto"/>
          </w:tcPr>
          <w:p w:rsidR="00103E29" w:rsidRPr="004E2EED" w:rsidRDefault="00103E29" w:rsidP="004E2EED">
            <w:pPr>
              <w:numPr>
                <w:ilvl w:val="0"/>
                <w:numId w:val="17"/>
              </w:numPr>
              <w:jc w:val="center"/>
              <w:rPr>
                <w:bCs/>
              </w:rPr>
            </w:pPr>
          </w:p>
        </w:tc>
        <w:tc>
          <w:tcPr>
            <w:tcW w:w="4584" w:type="pct"/>
            <w:shd w:val="clear" w:color="auto" w:fill="auto"/>
          </w:tcPr>
          <w:p w:rsidR="00103E29" w:rsidRPr="004E2EED" w:rsidRDefault="00103E29" w:rsidP="00307C23">
            <w:pPr>
              <w:pStyle w:val="Nadpis3"/>
              <w:rPr>
                <w:b w:val="0"/>
              </w:rPr>
            </w:pPr>
            <w:r w:rsidRPr="004E2EED">
              <w:rPr>
                <w:b w:val="0"/>
              </w:rPr>
              <w:t>Připomínka k Územnímu plánu hl. m. Prahy (Metropolitní plán) - zásadní připomínka: Doplnění parkového rozhraní mezi kolonkou a lokalitou 162/ Avia Letňany</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 xml:space="preserve">Připomínka k Územnímu plánu hl. m. Prahy (Metropolitní plán) - zásadní připomínka: Lokalita 505/ sídliště Letňany – Lokalita 928/ Ďáblice – Třeboradice, Z 3036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Připomínka k Územnímu plánu hl. m. Prahy (Metropolitní plán) - zásadní připomínka: Návrh trasy prodloužení metra C - Letňany</w:t>
            </w:r>
            <w:r w:rsidRPr="004E2EED">
              <w:rPr>
                <w:bCs/>
              </w:rPr>
              <w:t xml:space="preserve">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Připomínka k Územnímu plánu hl. m. Prahy (Metropolitní plán) - zásadní připomínka: Prvek 640/-/79 Propojení pres železnici v Čakovicích – posunutí lávky</w:t>
            </w:r>
            <w:r w:rsidRPr="004E2EED">
              <w:rPr>
                <w:bCs/>
              </w:rPr>
              <w:t xml:space="preserve">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Připomínka k Územnímu plánu hl. m. Prahy (Metropolitní plán) - zásadní připomínka: Prvek [415/180/4056] Skupina T/R ploch, produkční, struktura areálů produkce</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 xml:space="preserve">Připomínka k Územnímu plánu hl. m. Prahy (Metropolitní plán) - zásadní připomínka: Příborská – zařazení do lokality 505/Sídliště Letňany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 xml:space="preserve">Připomínka k Územnímu plánu hl. m. Prahy (Metropolitní plán) - zásadní připomínka: </w:t>
            </w:r>
          </w:p>
          <w:p w:rsidR="004E2EED" w:rsidRPr="004E2EED" w:rsidRDefault="004E2EED" w:rsidP="00307C23">
            <w:pPr>
              <w:rPr>
                <w:bCs/>
              </w:rPr>
            </w:pPr>
            <w:r w:rsidRPr="004E2EED">
              <w:t>VPS 910-610/-/46 – rozvojová plocha 413/600/2369 – kolize s již vydanými rozhodnutími</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pStyle w:val="Nadpis3"/>
            </w:pPr>
            <w:r w:rsidRPr="004E2EED">
              <w:rPr>
                <w:b w:val="0"/>
              </w:rPr>
              <w:t>Připomínka k Územnímu plánu hl. m. Prahy (Metropolitní plán) - zásadní připomínka: Lokalita 162/Avia Letňany – úprava podlažnosti, snížení navazující výškové hladiny</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pStyle w:val="Nadpis3"/>
            </w:pPr>
            <w:r w:rsidRPr="004E2EED">
              <w:rPr>
                <w:b w:val="0"/>
              </w:rPr>
              <w:t>Připomínka k Územnímu plánu hl. m. Prahy (Metropolitní plán) - zásadní připomínka: Prvek 610/-/156 Komunikace podél Čakovického nádraží</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Připomínka k Územnímu plánu hl. m. Prahy (Metropolitní plán) - zásadní připomínka: Vyjmutí prvků 413/505/2792 rozvojová plocha, obytná, heterogenní struktura, 413/505/2736 rozvojová plocha, obytná, struktura areálů vybavenosti z lokality 505/Sídliště Letňany</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Připomínka k Územnímu plánu hl. m. Prahy (Metropolitní plán) - zásadní připomínka: Zakreslení lávky (bezmotorová doprava) přes komunikační propojení Veselská - Toužimská 610/-/46, v oblasti letňanského lesoparku</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 xml:space="preserve">Připomínka k Územnímu plánu hl. m. Prahy (Metropolitní plán) - zásadní připomínka: Územní rezerva – okružní trasa metra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 xml:space="preserve">Připomínka k Územnímu plánu hl. m. Prahy (Metropolitní plán) - zásadní připomínka: Doplnění rezervy tramvajové trati Letňany - Vysočany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Připomínka k Územnímu plánu hl. m. Prahy (Metropolitní plán) - zásadní připomínka: Nové propojení Bešťákova – Rýmařovská, Terezínská - Dobratická</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 xml:space="preserve">Připomínka k Územnímu plánu hl. m. Prahy (Metropolitní plán) - zásadní připomínka: Záměr tramvajové trati na sídliště Ďáblice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 xml:space="preserve">Připomínka k Územnímu plánu hl. m. Prahy (Metropolitní plán) - zásadní připomínka: </w:t>
            </w:r>
          </w:p>
          <w:p w:rsidR="004E2EED" w:rsidRPr="004E2EED" w:rsidRDefault="004E2EED" w:rsidP="00307C23">
            <w:pPr>
              <w:rPr>
                <w:bCs/>
              </w:rPr>
            </w:pPr>
            <w:r w:rsidRPr="004E2EED">
              <w:t xml:space="preserve">Pás zeleně u Kbelské ulice u metra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 xml:space="preserve">Připomínka k Územnímu plánu hl. m. Prahy (Metropolitní plán) - zásadní připomínka: Centrální park v nové čtvrti v areálu Avia Letňany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 xml:space="preserve">Připomínka k Územnímu plánu hl. m. Prahy (Metropolitní plán) - zásadní připomínka: Zastávka Praha – Čakovice, Havraňák – územní rezerva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Připomínka k Územnímu plánu hl. m. Prahy (Metropolitní plán) - zásadní připomínka: Zachování zeleně ve vnitrobloku Rokycanská – vyznačit jako místní park</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Připomínka k Územnímu plánu hl. m. Prahy (Metropolitní plán) - zásadní připomínka: Z</w:t>
            </w:r>
            <w:r w:rsidRPr="004E2EED">
              <w:rPr>
                <w:bCs/>
              </w:rPr>
              <w:t>rušení zařazení pozemku parc. č. 771/1 v k.ú. Letňany (v návrhu 800/180/2126) mezi občanskou vybavenost</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rPr>
                <w:bCs/>
              </w:rPr>
            </w:pPr>
            <w:r w:rsidRPr="004E2EED">
              <w:t>Připomínka k Územnímu plánu hl. m. Prahy (Metropolitní plán) - zásadní připomínka: Lokalitní park Za Tratí 123/180/2790 – pozemek 766/1, k.ú. Letňany</w:t>
            </w:r>
          </w:p>
        </w:tc>
      </w:tr>
      <w:tr w:rsidR="00103E29" w:rsidRPr="004E2EED" w:rsidTr="00307C23">
        <w:trPr>
          <w:trHeight w:val="20"/>
        </w:trPr>
        <w:tc>
          <w:tcPr>
            <w:tcW w:w="416" w:type="pct"/>
            <w:shd w:val="clear" w:color="auto" w:fill="auto"/>
          </w:tcPr>
          <w:p w:rsidR="00103E29" w:rsidRPr="004E2EED" w:rsidRDefault="00103E29" w:rsidP="004E2EED">
            <w:pPr>
              <w:numPr>
                <w:ilvl w:val="0"/>
                <w:numId w:val="17"/>
              </w:numPr>
              <w:jc w:val="center"/>
              <w:rPr>
                <w:bCs/>
              </w:rPr>
            </w:pPr>
          </w:p>
        </w:tc>
        <w:tc>
          <w:tcPr>
            <w:tcW w:w="4584" w:type="pct"/>
            <w:shd w:val="clear" w:color="auto" w:fill="auto"/>
          </w:tcPr>
          <w:p w:rsidR="00103E29" w:rsidRPr="00103E29" w:rsidRDefault="00103E29" w:rsidP="00307C23">
            <w:pPr>
              <w:pStyle w:val="Nadpis3"/>
              <w:rPr>
                <w:b w:val="0"/>
              </w:rPr>
            </w:pPr>
            <w:r w:rsidRPr="00143703">
              <w:rPr>
                <w:b w:val="0"/>
              </w:rPr>
              <w:t>Připomínka k Územnímu plánu hl. m. Prahy (Metropolitní plán) - zásadní připomínka: Území vymezené ulicemi Veselská, Strakova a Tupolevova – změna produkční lokality na zastavitelnou obytnou lokalitu a úprava výškové regulace na úroveň 12</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Dodatek č. 1 k veřejnoprávní smlouvě č. INO/16/06/000403/2021</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 xml:space="preserve">Rozpočtová úprava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Bezúročná půjčka pro ZŠ a MŠ Tupolevova</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Nepotřebný majetek MŠ Malkovského</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Dotace na energie a služby – MŠ Malkovského</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Účelová neinvestiční dotace – MŠ Malkovského</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Účelová investiční dotace – ZŠ a MŠ Tupolevova</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shd w:val="clear" w:color="auto" w:fill="FFFFFF"/>
              <w:rPr>
                <w:bCs/>
              </w:rPr>
            </w:pPr>
            <w:r w:rsidRPr="004E2EED">
              <w:rPr>
                <w:bCs/>
              </w:rPr>
              <w:t>Účelová neinvestiční dotace – ZŠ Fryčovická</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autoSpaceDE w:val="0"/>
              <w:autoSpaceDN w:val="0"/>
              <w:adjustRightInd w:val="0"/>
              <w:rPr>
                <w:bCs/>
              </w:rPr>
            </w:pPr>
            <w:r w:rsidRPr="004E2EED">
              <w:rPr>
                <w:bCs/>
              </w:rPr>
              <w:t>Dodatek č. 6 ke zřizovací listině ZŠ a MŠ gen. F. Fajtla DFC</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Odpis dluhu</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Odpis dluhu</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pStyle w:val="Zkladntextodsazen"/>
              <w:ind w:left="0"/>
              <w:jc w:val="left"/>
            </w:pPr>
            <w:r w:rsidRPr="004E2EED">
              <w:t>Vrácení části dotace v oblasti kultury za rok 2021</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rPr>
                <w:bCs/>
              </w:rPr>
              <w:t>Stanovisko k prodeji pozemku parc. č. 145/3, k.ú. Letňany</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 xml:space="preserve">Nabytí pozemků k.ú. Letňany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hideMark/>
          </w:tcPr>
          <w:p w:rsidR="004E2EED" w:rsidRPr="004E2EED" w:rsidRDefault="004E2EED" w:rsidP="00307C23">
            <w:r w:rsidRPr="004E2EED">
              <w:t>Smlouva o budoucí smlouvě o zřízení věcného břemene – Pražská teplárenská, a.s.</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hideMark/>
          </w:tcPr>
          <w:p w:rsidR="004E2EED" w:rsidRPr="004E2EED" w:rsidRDefault="004E2EED" w:rsidP="00307C23">
            <w:r w:rsidRPr="004E2EED">
              <w:t>Smlouva o zřízení věcného břemene dobíjecí stanice – PREdistribuce, a.s.</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pStyle w:val="Nadpis2"/>
              <w:keepNext w:val="0"/>
              <w:suppressAutoHyphens/>
              <w:rPr>
                <w:b w:val="0"/>
                <w:bCs/>
                <w:color w:val="auto"/>
                <w:szCs w:val="24"/>
                <w:u w:val="none"/>
              </w:rPr>
            </w:pPr>
            <w:r w:rsidRPr="004E2EED">
              <w:rPr>
                <w:b w:val="0"/>
                <w:bCs/>
                <w:color w:val="auto"/>
                <w:szCs w:val="24"/>
                <w:u w:val="none"/>
              </w:rPr>
              <w:t>Smlouva o zřízení věcného břemene – PREdistribuce, a.s.</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Smlouva o budoucí smlouvě o zřízení věcného břemene – PREdistribuce, a.s.</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pStyle w:val="Nadpis2"/>
              <w:keepNext w:val="0"/>
              <w:suppressAutoHyphens/>
              <w:rPr>
                <w:b w:val="0"/>
                <w:bCs/>
                <w:color w:val="auto"/>
                <w:szCs w:val="24"/>
                <w:u w:val="none"/>
              </w:rPr>
            </w:pPr>
            <w:r w:rsidRPr="004E2EED">
              <w:rPr>
                <w:b w:val="0"/>
                <w:bCs/>
                <w:color w:val="auto"/>
                <w:szCs w:val="24"/>
                <w:u w:val="none"/>
              </w:rPr>
              <w:t>Smlouva o zřízení služebnosti – Pražská plynárenská Distribuce, a.s.</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r w:rsidRPr="004E2EED">
              <w:t>Smlouva o zřízení služebnosti – GawaTel-CZ, s.r.o.</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hideMark/>
          </w:tcPr>
          <w:p w:rsidR="004E2EED" w:rsidRPr="004E2EED" w:rsidRDefault="004E2EED" w:rsidP="00307C23">
            <w:r w:rsidRPr="004E2EED">
              <w:t>Odstoupení od smlouvy č. S/2018/95/0041 – Kadlec-Development s.r.o.</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307C23">
            <w:pPr>
              <w:shd w:val="clear" w:color="auto" w:fill="FFFFFF"/>
            </w:pPr>
            <w:r w:rsidRPr="004E2EED">
              <w:rPr>
                <w:bCs/>
              </w:rPr>
              <w:t>Smlouva o spolupořadatelství „Urban Challenge“</w:t>
            </w:r>
            <w:r w:rsidRPr="004E2EED">
              <w:t xml:space="preserve"> </w:t>
            </w:r>
          </w:p>
        </w:tc>
      </w:tr>
      <w:tr w:rsidR="004E2EED" w:rsidRPr="004E2EED" w:rsidTr="00307C23">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hideMark/>
          </w:tcPr>
          <w:p w:rsidR="004E2EED" w:rsidRPr="004E2EED" w:rsidRDefault="004E2EED" w:rsidP="00307C23">
            <w:r w:rsidRPr="004E2EED">
              <w:t xml:space="preserve">Personální změny ve výborech ZMČ </w:t>
            </w:r>
          </w:p>
        </w:tc>
      </w:tr>
    </w:tbl>
    <w:p w:rsidR="004E2EED" w:rsidRPr="004E2EED" w:rsidRDefault="001B35F9" w:rsidP="004E2EED">
      <w:pPr>
        <w:rPr>
          <w:b/>
          <w:smallCaps/>
        </w:rPr>
      </w:pPr>
      <w:r w:rsidRPr="004E2EED">
        <w:rPr>
          <w:b/>
        </w:rPr>
        <w:t xml:space="preserve">II. </w:t>
      </w:r>
      <w:r w:rsidRPr="004E2EED">
        <w:rPr>
          <w:b/>
          <w:smallCaps/>
        </w:rPr>
        <w:t>Informace</w:t>
      </w:r>
    </w:p>
    <w:p w:rsidR="004E2EED" w:rsidRPr="004E2EED" w:rsidRDefault="009613F6" w:rsidP="004E2EED">
      <w:pPr>
        <w:pStyle w:val="Odstavecseseznamem"/>
        <w:numPr>
          <w:ilvl w:val="0"/>
          <w:numId w:val="17"/>
        </w:numPr>
        <w:ind w:left="567" w:hanging="425"/>
        <w:rPr>
          <w:smallCaps/>
          <w:sz w:val="24"/>
        </w:rPr>
      </w:pPr>
      <w:r w:rsidRPr="004E2EED">
        <w:rPr>
          <w:sz w:val="24"/>
        </w:rPr>
        <w:t xml:space="preserve">Zpráva o činnosti RMČ za období od </w:t>
      </w:r>
      <w:r w:rsidR="00A054DF">
        <w:rPr>
          <w:sz w:val="24"/>
          <w:lang w:val="cs-CZ"/>
        </w:rPr>
        <w:t>14</w:t>
      </w:r>
      <w:r w:rsidRPr="004E2EED">
        <w:rPr>
          <w:sz w:val="24"/>
        </w:rPr>
        <w:t>.</w:t>
      </w:r>
      <w:r w:rsidR="00A054DF">
        <w:rPr>
          <w:sz w:val="24"/>
          <w:lang w:val="cs-CZ"/>
        </w:rPr>
        <w:t>05</w:t>
      </w:r>
      <w:r w:rsidRPr="004E2EED">
        <w:rPr>
          <w:sz w:val="24"/>
        </w:rPr>
        <w:t xml:space="preserve">.2022 </w:t>
      </w:r>
      <w:r w:rsidR="006428C1" w:rsidRPr="004E2EED">
        <w:rPr>
          <w:sz w:val="24"/>
        </w:rPr>
        <w:t>–</w:t>
      </w:r>
      <w:r w:rsidRPr="004E2EED">
        <w:rPr>
          <w:sz w:val="24"/>
        </w:rPr>
        <w:t xml:space="preserve"> </w:t>
      </w:r>
      <w:r w:rsidR="004E2EED" w:rsidRPr="004E2EED">
        <w:rPr>
          <w:sz w:val="24"/>
          <w:lang w:val="cs-CZ"/>
        </w:rPr>
        <w:t>21.06</w:t>
      </w:r>
      <w:r w:rsidR="006428C1" w:rsidRPr="004E2EED">
        <w:rPr>
          <w:sz w:val="24"/>
        </w:rPr>
        <w:t>.2022</w:t>
      </w:r>
    </w:p>
    <w:p w:rsidR="004E2EED" w:rsidRPr="004E2EED" w:rsidRDefault="00A94801" w:rsidP="004E2EED">
      <w:pPr>
        <w:pStyle w:val="Odstavecseseznamem"/>
        <w:numPr>
          <w:ilvl w:val="0"/>
          <w:numId w:val="17"/>
        </w:numPr>
        <w:ind w:left="567" w:hanging="425"/>
        <w:rPr>
          <w:smallCaps/>
          <w:sz w:val="24"/>
        </w:rPr>
      </w:pPr>
      <w:r w:rsidRPr="004E2EED">
        <w:rPr>
          <w:sz w:val="24"/>
        </w:rPr>
        <w:t>Změny rozpočtu</w:t>
      </w:r>
    </w:p>
    <w:p w:rsidR="004E2EED" w:rsidRPr="004E2EED" w:rsidRDefault="00894C0F" w:rsidP="004E2EED">
      <w:pPr>
        <w:pStyle w:val="Odstavecseseznamem"/>
        <w:numPr>
          <w:ilvl w:val="0"/>
          <w:numId w:val="17"/>
        </w:numPr>
        <w:ind w:left="567" w:hanging="425"/>
        <w:rPr>
          <w:smallCaps/>
          <w:sz w:val="24"/>
        </w:rPr>
      </w:pPr>
      <w:r w:rsidRPr="004E2EED">
        <w:rPr>
          <w:sz w:val="24"/>
        </w:rPr>
        <w:t>Vyúčtování provozu ZPS za rok 2021</w:t>
      </w:r>
    </w:p>
    <w:p w:rsidR="004E2EED" w:rsidRPr="004E2EED" w:rsidRDefault="00E37334" w:rsidP="004E2EED">
      <w:pPr>
        <w:pStyle w:val="Odstavecseseznamem"/>
        <w:numPr>
          <w:ilvl w:val="0"/>
          <w:numId w:val="17"/>
        </w:numPr>
        <w:ind w:left="567" w:hanging="425"/>
        <w:rPr>
          <w:smallCaps/>
          <w:sz w:val="24"/>
        </w:rPr>
      </w:pPr>
      <w:r w:rsidRPr="004E2EED">
        <w:rPr>
          <w:sz w:val="24"/>
        </w:rPr>
        <w:t>Mimořádné výdaje v souvislosti s poskytováním pomoci občanům Ukrajiny</w:t>
      </w:r>
    </w:p>
    <w:p w:rsidR="008D6EC2" w:rsidRPr="004E2EED" w:rsidRDefault="008D6EC2" w:rsidP="004E2EED">
      <w:pPr>
        <w:pStyle w:val="Odstavecseseznamem"/>
        <w:numPr>
          <w:ilvl w:val="0"/>
          <w:numId w:val="17"/>
        </w:numPr>
        <w:ind w:left="567" w:hanging="425"/>
        <w:rPr>
          <w:smallCaps/>
          <w:sz w:val="24"/>
        </w:rPr>
      </w:pPr>
      <w:r w:rsidRPr="004E2EED">
        <w:rPr>
          <w:bCs/>
          <w:sz w:val="24"/>
        </w:rPr>
        <w:t>Přijetí daru pro MŠ Malkovského</w:t>
      </w:r>
    </w:p>
    <w:p w:rsidR="00536EEF" w:rsidRPr="00474D28" w:rsidRDefault="009E5C08" w:rsidP="0001714B">
      <w:pPr>
        <w:pStyle w:val="Nadpis2"/>
        <w:rPr>
          <w:smallCaps/>
          <w:color w:val="auto"/>
          <w:szCs w:val="24"/>
          <w:u w:val="none"/>
        </w:rPr>
      </w:pPr>
      <w:r w:rsidRPr="00474D28">
        <w:rPr>
          <w:smallCaps/>
          <w:color w:val="auto"/>
          <w:szCs w:val="24"/>
          <w:u w:val="none"/>
        </w:rPr>
        <w:t>I</w:t>
      </w:r>
      <w:r w:rsidR="001B35F9" w:rsidRPr="00474D28">
        <w:rPr>
          <w:smallCaps/>
          <w:color w:val="auto"/>
          <w:szCs w:val="24"/>
          <w:u w:val="none"/>
        </w:rPr>
        <w:t xml:space="preserve">II. </w:t>
      </w:r>
      <w:r w:rsidR="001A7646" w:rsidRPr="00474D28">
        <w:rPr>
          <w:smallCaps/>
          <w:color w:val="auto"/>
          <w:szCs w:val="24"/>
          <w:u w:val="none"/>
        </w:rPr>
        <w:t xml:space="preserve">Dotazy a </w:t>
      </w:r>
      <w:r w:rsidR="00536EEF" w:rsidRPr="00474D28">
        <w:rPr>
          <w:smallCaps/>
          <w:color w:val="auto"/>
          <w:szCs w:val="24"/>
          <w:u w:val="none"/>
        </w:rPr>
        <w:t>podněty členů ZMČ</w:t>
      </w:r>
    </w:p>
    <w:p w:rsidR="00D16583" w:rsidRPr="00474D28" w:rsidRDefault="00356E2B" w:rsidP="0001714B">
      <w:pPr>
        <w:rPr>
          <w:b/>
          <w:smallCaps/>
        </w:rPr>
      </w:pPr>
      <w:r w:rsidRPr="00474D28">
        <w:rPr>
          <w:b/>
          <w:smallCaps/>
        </w:rPr>
        <w:t>IV. Dotazy a podněty občanů</w:t>
      </w:r>
    </w:p>
    <w:p w:rsidR="00536EEF" w:rsidRPr="00474D28" w:rsidRDefault="001B35F9" w:rsidP="0001714B">
      <w:pPr>
        <w:rPr>
          <w:b/>
          <w:smallCaps/>
        </w:rPr>
      </w:pPr>
      <w:r w:rsidRPr="00474D28">
        <w:rPr>
          <w:b/>
          <w:smallCaps/>
        </w:rPr>
        <w:t xml:space="preserve">V. </w:t>
      </w:r>
      <w:r w:rsidR="00536EEF" w:rsidRPr="00474D28">
        <w:rPr>
          <w:b/>
          <w:smallCaps/>
        </w:rPr>
        <w:t>Závěr</w:t>
      </w:r>
    </w:p>
    <w:p w:rsidR="00B22DB5" w:rsidRPr="00474D28" w:rsidRDefault="00B22DB5" w:rsidP="00F50A4F">
      <w:pPr>
        <w:pStyle w:val="Nadpis2"/>
        <w:spacing w:before="120"/>
        <w:rPr>
          <w:bCs/>
          <w:color w:val="auto"/>
          <w:u w:val="none"/>
        </w:rPr>
      </w:pPr>
    </w:p>
    <w:p w:rsidR="003B48CF" w:rsidRPr="00474D28" w:rsidRDefault="003B48CF" w:rsidP="003B48CF"/>
    <w:p w:rsidR="003B48CF" w:rsidRPr="00474D28" w:rsidRDefault="003B48CF" w:rsidP="003B48CF"/>
    <w:p w:rsidR="00F17E52" w:rsidRPr="00474D28" w:rsidRDefault="00143E1A" w:rsidP="00F50A4F">
      <w:pPr>
        <w:pStyle w:val="Nadpis2"/>
        <w:spacing w:before="120"/>
        <w:rPr>
          <w:b w:val="0"/>
          <w:color w:val="auto"/>
          <w:u w:val="none"/>
        </w:rPr>
      </w:pPr>
      <w:r w:rsidRPr="00474D28">
        <w:rPr>
          <w:bCs/>
          <w:color w:val="auto"/>
          <w:u w:val="none"/>
        </w:rPr>
        <w:t>H</w:t>
      </w:r>
      <w:r w:rsidR="00965694" w:rsidRPr="00474D28">
        <w:rPr>
          <w:bCs/>
          <w:color w:val="auto"/>
          <w:u w:val="none"/>
        </w:rPr>
        <w:t>la</w:t>
      </w:r>
      <w:r w:rsidR="00F17E52" w:rsidRPr="00474D28">
        <w:rPr>
          <w:bCs/>
          <w:color w:val="auto"/>
          <w:u w:val="none"/>
        </w:rPr>
        <w:t>sování:</w:t>
      </w:r>
      <w:r w:rsidR="00F17E52" w:rsidRPr="00474D28">
        <w:rPr>
          <w:color w:val="auto"/>
          <w:u w:val="none"/>
        </w:rPr>
        <w:tab/>
      </w:r>
      <w:r w:rsidR="00E70EEE" w:rsidRPr="00474D28">
        <w:rPr>
          <w:b w:val="0"/>
          <w:color w:val="auto"/>
          <w:u w:val="none"/>
        </w:rPr>
        <w:t xml:space="preserve">pro </w:t>
      </w:r>
      <w:r w:rsidR="00F17E52" w:rsidRPr="00474D28">
        <w:rPr>
          <w:b w:val="0"/>
          <w:color w:val="auto"/>
          <w:u w:val="none"/>
        </w:rPr>
        <w:t xml:space="preserve"> </w:t>
      </w:r>
      <w:r w:rsidR="00E70EEE" w:rsidRPr="00474D28">
        <w:rPr>
          <w:b w:val="0"/>
          <w:color w:val="auto"/>
          <w:u w:val="none"/>
        </w:rPr>
        <w:t>00</w:t>
      </w:r>
      <w:r w:rsidR="00F17E52" w:rsidRPr="00474D28">
        <w:rPr>
          <w:b w:val="0"/>
          <w:color w:val="auto"/>
          <w:u w:val="none"/>
        </w:rPr>
        <w:tab/>
      </w:r>
      <w:r w:rsidR="00E70EEE" w:rsidRPr="00474D28">
        <w:rPr>
          <w:b w:val="0"/>
          <w:color w:val="auto"/>
          <w:u w:val="none"/>
        </w:rPr>
        <w:tab/>
        <w:t xml:space="preserve">proti </w:t>
      </w:r>
      <w:r w:rsidR="00F17E52" w:rsidRPr="00474D28">
        <w:rPr>
          <w:b w:val="0"/>
          <w:color w:val="auto"/>
          <w:u w:val="none"/>
        </w:rPr>
        <w:t xml:space="preserve"> </w:t>
      </w:r>
      <w:r w:rsidR="00226B2C" w:rsidRPr="00474D28">
        <w:rPr>
          <w:b w:val="0"/>
          <w:color w:val="auto"/>
          <w:u w:val="none"/>
        </w:rPr>
        <w:t>0</w:t>
      </w:r>
      <w:r w:rsidR="00E70EEE" w:rsidRPr="00474D28">
        <w:rPr>
          <w:b w:val="0"/>
          <w:color w:val="auto"/>
          <w:u w:val="none"/>
        </w:rPr>
        <w:t>0</w:t>
      </w:r>
      <w:r w:rsidR="00E70EEE" w:rsidRPr="00474D28">
        <w:rPr>
          <w:b w:val="0"/>
          <w:color w:val="auto"/>
          <w:u w:val="none"/>
        </w:rPr>
        <w:tab/>
        <w:t xml:space="preserve">zdržel se </w:t>
      </w:r>
      <w:r w:rsidR="00F17E52" w:rsidRPr="00474D28">
        <w:rPr>
          <w:b w:val="0"/>
          <w:color w:val="auto"/>
          <w:u w:val="none"/>
        </w:rPr>
        <w:t xml:space="preserve"> </w:t>
      </w:r>
      <w:r w:rsidR="008214B9" w:rsidRPr="00474D28">
        <w:rPr>
          <w:b w:val="0"/>
          <w:color w:val="auto"/>
          <w:u w:val="none"/>
        </w:rPr>
        <w:t>0</w:t>
      </w:r>
      <w:r w:rsidR="00E70EEE" w:rsidRPr="00474D28">
        <w:rPr>
          <w:b w:val="0"/>
          <w:color w:val="auto"/>
          <w:u w:val="none"/>
        </w:rPr>
        <w:t>0</w:t>
      </w:r>
      <w:r w:rsidR="00E70EEE" w:rsidRPr="00474D28">
        <w:rPr>
          <w:b w:val="0"/>
          <w:color w:val="auto"/>
          <w:u w:val="none"/>
        </w:rPr>
        <w:tab/>
      </w:r>
      <w:r w:rsidR="00E70EEE" w:rsidRPr="00474D28">
        <w:rPr>
          <w:b w:val="0"/>
          <w:color w:val="auto"/>
          <w:u w:val="none"/>
        </w:rPr>
        <w:tab/>
        <w:t>nehlasoval  00</w:t>
      </w:r>
    </w:p>
    <w:p w:rsidR="00F17E52" w:rsidRPr="00474D28" w:rsidRDefault="00F17E52" w:rsidP="00F17E52">
      <w:pPr>
        <w:pStyle w:val="Zkladntextodsazen"/>
        <w:spacing w:before="120"/>
        <w:ind w:left="0"/>
        <w:rPr>
          <w:b/>
        </w:rPr>
      </w:pPr>
      <w:r w:rsidRPr="00474D28">
        <w:rPr>
          <w:b/>
        </w:rPr>
        <w:t>Program jednání</w:t>
      </w:r>
      <w:r w:rsidR="00B22DB5" w:rsidRPr="00474D28">
        <w:rPr>
          <w:b/>
        </w:rPr>
        <w:t xml:space="preserve"> </w:t>
      </w:r>
      <w:r w:rsidR="008214B9" w:rsidRPr="00474D28">
        <w:rPr>
          <w:b/>
        </w:rPr>
        <w:t>ne-</w:t>
      </w:r>
      <w:r w:rsidRPr="00474D28">
        <w:rPr>
          <w:b/>
        </w:rPr>
        <w:t>byl přijat.</w:t>
      </w:r>
    </w:p>
    <w:p w:rsidR="00D037F0" w:rsidRPr="00474D28" w:rsidRDefault="00D037F0">
      <w:pPr>
        <w:rPr>
          <w:smallCaps/>
        </w:rPr>
      </w:pPr>
    </w:p>
    <w:p w:rsidR="008214B9" w:rsidRPr="00474D28" w:rsidRDefault="008214B9">
      <w:pPr>
        <w:rPr>
          <w:bCs/>
          <w:i/>
          <w:szCs w:val="32"/>
        </w:rPr>
      </w:pPr>
      <w:r w:rsidRPr="00474D28">
        <w:rPr>
          <w:b/>
          <w:bCs/>
          <w:i/>
        </w:rPr>
        <w:br w:type="page"/>
      </w:r>
    </w:p>
    <w:p w:rsidR="005B6103" w:rsidRDefault="005B6103" w:rsidP="005B6103">
      <w:pPr>
        <w:tabs>
          <w:tab w:val="left" w:pos="-1985"/>
        </w:tabs>
        <w:suppressAutoHyphens/>
        <w:spacing w:before="120" w:after="120"/>
        <w:rPr>
          <w:b/>
          <w:smallCaps/>
        </w:rPr>
      </w:pPr>
      <w:r>
        <w:rPr>
          <w:b/>
          <w:smallCaps/>
        </w:rPr>
        <w:lastRenderedPageBreak/>
        <w:t xml:space="preserve">Radní Ing. Martin Halama </w:t>
      </w:r>
    </w:p>
    <w:p w:rsidR="005B6103" w:rsidRPr="00FD48D9" w:rsidRDefault="005B6103" w:rsidP="005B6103">
      <w:pPr>
        <w:pStyle w:val="Nadpis2"/>
        <w:keepNext w:val="0"/>
        <w:suppressAutoHyphens/>
        <w:spacing w:before="120"/>
        <w:jc w:val="both"/>
        <w:rPr>
          <w:bCs/>
          <w:szCs w:val="24"/>
          <w:u w:val="none"/>
        </w:rPr>
      </w:pPr>
      <w:r w:rsidRPr="00FD48D9">
        <w:rPr>
          <w:bCs/>
          <w:szCs w:val="24"/>
          <w:u w:val="none"/>
        </w:rPr>
        <w:t xml:space="preserve">Bod č. </w:t>
      </w:r>
      <w:r w:rsidR="005F5BEC">
        <w:rPr>
          <w:bCs/>
          <w:szCs w:val="24"/>
          <w:u w:val="none"/>
        </w:rPr>
        <w:t>1</w:t>
      </w:r>
    </w:p>
    <w:p w:rsidR="005B6103" w:rsidRPr="00FD48D9" w:rsidRDefault="005B6103" w:rsidP="005B6103">
      <w:pPr>
        <w:pStyle w:val="Nadpis2"/>
        <w:keepNext w:val="0"/>
        <w:suppressAutoHyphens/>
        <w:spacing w:before="120"/>
        <w:jc w:val="both"/>
        <w:rPr>
          <w:bCs/>
          <w:szCs w:val="24"/>
        </w:rPr>
      </w:pPr>
      <w:r w:rsidRPr="00FD48D9">
        <w:rPr>
          <w:bCs/>
          <w:szCs w:val="24"/>
        </w:rPr>
        <w:t>Převod spoluvlastnického podílu MČ na bytových jednotkách SBD Stará Náves</w:t>
      </w:r>
    </w:p>
    <w:p w:rsidR="005B6103" w:rsidRPr="00FD48D9" w:rsidRDefault="005B6103" w:rsidP="005B6103">
      <w:pPr>
        <w:pStyle w:val="Nadpis2"/>
        <w:keepNext w:val="0"/>
        <w:suppressAutoHyphens/>
        <w:spacing w:before="120"/>
        <w:jc w:val="both"/>
        <w:rPr>
          <w:szCs w:val="24"/>
          <w:u w:val="none"/>
        </w:rPr>
      </w:pPr>
      <w:r w:rsidRPr="00FD48D9">
        <w:rPr>
          <w:szCs w:val="24"/>
          <w:u w:val="none"/>
        </w:rPr>
        <w:t xml:space="preserve">Předkládá: </w:t>
      </w:r>
      <w:r w:rsidRPr="00FD48D9">
        <w:rPr>
          <w:b w:val="0"/>
          <w:szCs w:val="24"/>
          <w:u w:val="none"/>
        </w:rPr>
        <w:t>radní Halama</w:t>
      </w:r>
    </w:p>
    <w:p w:rsidR="005B6103" w:rsidRPr="00702125" w:rsidRDefault="005B6103" w:rsidP="005B6103">
      <w:pPr>
        <w:widowControl w:val="0"/>
        <w:tabs>
          <w:tab w:val="left" w:pos="6237"/>
        </w:tabs>
        <w:spacing w:before="120" w:after="120"/>
        <w:jc w:val="both"/>
      </w:pPr>
      <w:r w:rsidRPr="00702125">
        <w:rPr>
          <w:b/>
          <w:bCs/>
        </w:rPr>
        <w:t xml:space="preserve">Odbor: </w:t>
      </w:r>
      <w:r>
        <w:t>--</w:t>
      </w:r>
      <w:r w:rsidRPr="00702125">
        <w:tab/>
      </w:r>
      <w:r w:rsidRPr="00702125">
        <w:rPr>
          <w:b/>
          <w:bCs/>
        </w:rPr>
        <w:t>Zpracoval:</w:t>
      </w:r>
      <w:r w:rsidRPr="00702125">
        <w:t xml:space="preserve"> </w:t>
      </w:r>
      <w:r>
        <w:t>Halama</w:t>
      </w:r>
    </w:p>
    <w:p w:rsidR="005B6103" w:rsidRPr="009F14D7" w:rsidRDefault="005F5BEC" w:rsidP="005B6103">
      <w:pPr>
        <w:widowControl w:val="0"/>
        <w:spacing w:before="120" w:after="120"/>
        <w:jc w:val="both"/>
        <w:rPr>
          <w:b/>
        </w:rPr>
      </w:pPr>
      <w:r>
        <w:rPr>
          <w:b/>
        </w:rPr>
        <w:t>x</w:t>
      </w:r>
      <w:r w:rsidR="005B6103" w:rsidRPr="009F14D7">
        <w:rPr>
          <w:b/>
        </w:rPr>
        <w:t>.1</w:t>
      </w:r>
      <w:r w:rsidR="005B6103" w:rsidRPr="009F14D7">
        <w:rPr>
          <w:b/>
        </w:rPr>
        <w:tab/>
        <w:t>Usnesení č. xx/</w:t>
      </w:r>
      <w:r w:rsidR="00DD7032">
        <w:rPr>
          <w:b/>
        </w:rPr>
        <w:t>Z4</w:t>
      </w:r>
      <w:r w:rsidR="005B6103" w:rsidRPr="009F14D7">
        <w:rPr>
          <w:b/>
        </w:rPr>
        <w:t>/22</w:t>
      </w:r>
    </w:p>
    <w:p w:rsidR="007C68A8" w:rsidRDefault="007C68A8" w:rsidP="007C68A8">
      <w:pPr>
        <w:spacing w:before="120" w:line="0" w:lineRule="atLeast"/>
        <w:ind w:left="709" w:right="-284"/>
        <w:jc w:val="both"/>
        <w:rPr>
          <w:color w:val="000000"/>
        </w:rPr>
      </w:pPr>
      <w:r>
        <w:rPr>
          <w:color w:val="000000"/>
        </w:rPr>
        <w:t xml:space="preserve">ZMČ schvaluje převedení spoluvlastnického podílu MČ do vlastnictví </w:t>
      </w:r>
      <w:r>
        <w:rPr>
          <w:rStyle w:val="preformatted"/>
          <w:color w:val="000000"/>
        </w:rPr>
        <w:t>SBD Stará náves, bytové družstvo,</w:t>
      </w:r>
      <w:r>
        <w:rPr>
          <w:color w:val="000000"/>
        </w:rPr>
        <w:t xml:space="preserve"> IČO: 26265788, se sídlem Praha 9, Stará náves 691, za cenu 5.000 Kč za jednotku na těchto bytových jednotkách:</w:t>
      </w:r>
    </w:p>
    <w:p w:rsidR="005B6103" w:rsidRPr="000E0E2E" w:rsidRDefault="005B6103" w:rsidP="005B6103">
      <w:pPr>
        <w:spacing w:before="120" w:line="0" w:lineRule="atLeast"/>
        <w:ind w:left="993" w:right="-284" w:hanging="284"/>
        <w:jc w:val="both"/>
        <w:rPr>
          <w:b/>
          <w:bCs/>
        </w:rPr>
      </w:pPr>
      <w:r w:rsidRPr="009F14D7">
        <w:rPr>
          <w:b/>
          <w:bCs/>
        </w:rPr>
        <w:t>A.</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včetně spoluvlastnického podílu o</w:t>
      </w:r>
      <w:r w:rsidRPr="000E0E2E">
        <w:rPr>
          <w:sz w:val="24"/>
        </w:rPr>
        <w:t> </w:t>
      </w:r>
      <w:r w:rsidRPr="000E0E2E">
        <w:rPr>
          <w:bCs/>
          <w:color w:val="000000"/>
          <w:sz w:val="24"/>
          <w:shd w:val="clear" w:color="auto" w:fill="FFFFFF"/>
        </w:rPr>
        <w:t xml:space="preserve">velikosti id. </w:t>
      </w:r>
      <w:r w:rsidRPr="000E0E2E">
        <w:rPr>
          <w:b/>
          <w:color w:val="000000"/>
          <w:sz w:val="24"/>
          <w:shd w:val="clear" w:color="auto" w:fill="FFFFFF"/>
        </w:rPr>
        <w:t>51/100 x 471/12348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471/12348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sz w:val="24"/>
          <w:shd w:val="clear" w:color="auto" w:fill="FFFFFF"/>
        </w:rPr>
        <w:t xml:space="preserve"> </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691/4,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520/12348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520/12348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691/5,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464/12348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464/12348</w:t>
      </w:r>
      <w:r w:rsidRPr="000E0E2E">
        <w:rPr>
          <w:bCs/>
          <w:color w:val="000000"/>
          <w:sz w:val="24"/>
          <w:shd w:val="clear" w:color="auto" w:fill="FFFFFF"/>
        </w:rPr>
        <w:t xml:space="preserve"> na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691/6,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691/7,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691/8,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691/9,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w:t>
      </w:r>
      <w:r w:rsidRPr="000E0E2E">
        <w:rPr>
          <w:bCs/>
          <w:color w:val="000000"/>
          <w:sz w:val="24"/>
          <w:shd w:val="clear" w:color="auto" w:fill="FFFFFF"/>
        </w:rPr>
        <w:lastRenderedPageBreak/>
        <w:t xml:space="preserve">podílu o velikosti id. </w:t>
      </w:r>
      <w:r w:rsidRPr="000E0E2E">
        <w:rPr>
          <w:b/>
          <w:color w:val="000000"/>
          <w:sz w:val="24"/>
          <w:shd w:val="clear" w:color="auto" w:fill="FFFFFF"/>
        </w:rPr>
        <w:t>51/100 x 461/12348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691/10,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691/11,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691/12,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464/12348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464/12348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691/13,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464/12348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464/12348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691/14,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691/15,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691/16,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691/17,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lastRenderedPageBreak/>
        <w:t xml:space="preserve">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691/18,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w:t>
      </w:r>
      <w:r w:rsidRPr="000E0E2E">
        <w:rPr>
          <w:sz w:val="24"/>
          <w:shd w:val="clear" w:color="auto" w:fill="FFFFFF"/>
        </w:rPr>
        <w:t xml:space="preserve"> 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691/19,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691/20,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464/12348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464/12348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691/21,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463/12348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463/12348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691/22,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691/23,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691/24,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691/25,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461/12348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lastRenderedPageBreak/>
        <w:t xml:space="preserve">spoluvlastnický podíl id. 51/100 na jednotce č. 691/26,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691/27,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305/12348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pStyle w:val="Odstavecseseznamem"/>
        <w:numPr>
          <w:ilvl w:val="0"/>
          <w:numId w:val="19"/>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691/28, byt, </w:t>
      </w:r>
      <w:r w:rsidRPr="000E0E2E">
        <w:rPr>
          <w:bCs/>
          <w:color w:val="000000"/>
          <w:sz w:val="24"/>
          <w:shd w:val="clear" w:color="auto" w:fill="FFFFFF"/>
        </w:rPr>
        <w:t>v </w:t>
      </w:r>
      <w:r w:rsidRPr="000E0E2E">
        <w:rPr>
          <w:sz w:val="24"/>
          <w:shd w:val="clear" w:color="auto" w:fill="FFFFFF"/>
        </w:rPr>
        <w:t>budově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463/12348</w:t>
      </w:r>
      <w:r w:rsidRPr="000E0E2E">
        <w:rPr>
          <w:bCs/>
          <w:color w:val="000000"/>
          <w:sz w:val="24"/>
          <w:shd w:val="clear" w:color="auto" w:fill="FFFFFF"/>
        </w:rPr>
        <w:t xml:space="preserve"> na společných částech </w:t>
      </w:r>
      <w:r w:rsidRPr="000E0E2E">
        <w:rPr>
          <w:sz w:val="24"/>
          <w:shd w:val="clear" w:color="auto" w:fill="FFFFFF"/>
        </w:rPr>
        <w:t>budovy č.p. 691</w:t>
      </w:r>
      <w:r w:rsidRPr="000E0E2E">
        <w:rPr>
          <w:bCs/>
          <w:sz w:val="24"/>
          <w:shd w:val="clear" w:color="auto" w:fill="FFFFFF"/>
        </w:rPr>
        <w:t xml:space="preserve"> (část obce Letňany), bytový dům, na pozemku parc. č. 10/109</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463/12348</w:t>
      </w:r>
      <w:r w:rsidRPr="000E0E2E">
        <w:rPr>
          <w:bCs/>
          <w:color w:val="000000"/>
          <w:sz w:val="24"/>
          <w:shd w:val="clear" w:color="auto" w:fill="FFFFFF"/>
        </w:rPr>
        <w:t xml:space="preserve"> na </w:t>
      </w:r>
      <w:r w:rsidRPr="000E0E2E">
        <w:rPr>
          <w:sz w:val="24"/>
          <w:shd w:val="clear" w:color="auto" w:fill="FFFFFF"/>
        </w:rPr>
        <w:t>pozemku parc. č. 10/109</w:t>
      </w:r>
      <w:r w:rsidRPr="000E0E2E">
        <w:rPr>
          <w:bCs/>
          <w:color w:val="000000"/>
          <w:sz w:val="24"/>
          <w:shd w:val="clear" w:color="auto" w:fill="FFFFFF"/>
        </w:rPr>
        <w:t>,</w:t>
      </w:r>
    </w:p>
    <w:p w:rsidR="005B6103" w:rsidRPr="000E0E2E" w:rsidRDefault="005B6103" w:rsidP="005B6103">
      <w:pPr>
        <w:ind w:left="709"/>
        <w:jc w:val="both"/>
        <w:rPr>
          <w:shd w:val="clear" w:color="auto" w:fill="FFFFFF"/>
        </w:rPr>
      </w:pPr>
      <w:r w:rsidRPr="000E0E2E">
        <w:rPr>
          <w:shd w:val="clear" w:color="auto" w:fill="FFFFFF"/>
        </w:rPr>
        <w:t>na listu vlastnictví č. 5534 pro katastrální území Letňany, obec Praha, u Katastrálního úřadu pro Hlavní město Praha, Katastrálního pracoviště Praha</w:t>
      </w:r>
      <w:r>
        <w:rPr>
          <w:shd w:val="clear" w:color="auto" w:fill="FFFFFF"/>
        </w:rPr>
        <w:t>;</w:t>
      </w:r>
    </w:p>
    <w:p w:rsidR="005B6103" w:rsidRPr="000E0E2E" w:rsidRDefault="005B6103" w:rsidP="005B6103">
      <w:pPr>
        <w:ind w:left="993" w:hanging="284"/>
        <w:jc w:val="both"/>
        <w:rPr>
          <w:b/>
          <w:bCs/>
        </w:rPr>
      </w:pPr>
      <w:r w:rsidRPr="000E0E2E">
        <w:rPr>
          <w:b/>
          <w:bCs/>
          <w:shd w:val="clear" w:color="auto" w:fill="FFFFFF"/>
        </w:rPr>
        <w:t xml:space="preserve">B. </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692/1,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525/4798</w:t>
      </w:r>
      <w:r w:rsidRPr="000E0E2E">
        <w:rPr>
          <w:bCs/>
          <w:color w:val="000000"/>
          <w:sz w:val="24"/>
          <w:shd w:val="clear" w:color="auto" w:fill="FFFFFF"/>
        </w:rPr>
        <w:t xml:space="preserve"> na společných částech </w:t>
      </w:r>
      <w:r w:rsidRPr="000E0E2E">
        <w:rPr>
          <w:sz w:val="24"/>
          <w:shd w:val="clear" w:color="auto" w:fill="FFFFFF"/>
        </w:rPr>
        <w:t>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525/4798</w:t>
      </w:r>
      <w:r w:rsidRPr="000E0E2E">
        <w:rPr>
          <w:bCs/>
          <w:color w:val="000000"/>
          <w:sz w:val="24"/>
          <w:shd w:val="clear" w:color="auto" w:fill="FFFFFF"/>
        </w:rPr>
        <w:t xml:space="preserve"> na </w:t>
      </w:r>
      <w:r w:rsidRPr="000E0E2E">
        <w:rPr>
          <w:bCs/>
          <w:sz w:val="24"/>
          <w:shd w:val="clear" w:color="auto" w:fill="FFFFFF"/>
        </w:rPr>
        <w:t>pozemku parc. č. 10/110</w:t>
      </w:r>
      <w:r w:rsidRPr="000E0E2E">
        <w:rPr>
          <w:bCs/>
          <w:color w:val="000000"/>
          <w:sz w:val="24"/>
          <w:shd w:val="clear" w:color="auto" w:fill="FFFFFF"/>
        </w:rPr>
        <w:t>,</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692/2,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w:t>
      </w:r>
      <w:r w:rsidRPr="000E0E2E">
        <w:rPr>
          <w:bCs/>
          <w:sz w:val="24"/>
          <w:shd w:val="clear" w:color="auto" w:fill="FFFFFF"/>
        </w:rPr>
        <w:t xml:space="preserve"> pozemku parc. č. 10/110</w:t>
      </w:r>
      <w:r w:rsidRPr="000E0E2E">
        <w:rPr>
          <w:bCs/>
          <w:color w:val="000000"/>
          <w:sz w:val="24"/>
          <w:shd w:val="clear" w:color="auto" w:fill="FFFFFF"/>
        </w:rPr>
        <w:t>,</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692/3,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společných částech</w:t>
      </w:r>
      <w:r w:rsidRPr="000E0E2E">
        <w:rPr>
          <w:sz w:val="24"/>
          <w:shd w:val="clear" w:color="auto" w:fill="FFFFFF"/>
        </w:rPr>
        <w:t xml:space="preserve"> 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w:t>
      </w:r>
      <w:r w:rsidRPr="000E0E2E">
        <w:rPr>
          <w:bCs/>
          <w:sz w:val="24"/>
          <w:shd w:val="clear" w:color="auto" w:fill="FFFFFF"/>
        </w:rPr>
        <w:t>pozemku parc. č. 10/110</w:t>
      </w:r>
      <w:r w:rsidRPr="000E0E2E">
        <w:rPr>
          <w:bCs/>
          <w:color w:val="000000"/>
          <w:sz w:val="24"/>
          <w:shd w:val="clear" w:color="auto" w:fill="FFFFFF"/>
        </w:rPr>
        <w:t>,</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692/4,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10/110</w:t>
      </w:r>
      <w:r w:rsidRPr="000E0E2E">
        <w:rPr>
          <w:bCs/>
          <w:color w:val="000000"/>
          <w:sz w:val="24"/>
          <w:shd w:val="clear" w:color="auto" w:fill="FFFFFF"/>
        </w:rPr>
        <w:t>,</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692/5,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10/110</w:t>
      </w:r>
      <w:r w:rsidRPr="000E0E2E">
        <w:rPr>
          <w:bCs/>
          <w:color w:val="000000"/>
          <w:sz w:val="24"/>
          <w:shd w:val="clear" w:color="auto" w:fill="FFFFFF"/>
        </w:rPr>
        <w:t>,</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692/6,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společných částech </w:t>
      </w:r>
      <w:r w:rsidRPr="000E0E2E">
        <w:rPr>
          <w:sz w:val="24"/>
          <w:shd w:val="clear" w:color="auto" w:fill="FFFFFF"/>
        </w:rPr>
        <w:t>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w:t>
      </w:r>
      <w:r w:rsidRPr="000E0E2E">
        <w:rPr>
          <w:bCs/>
          <w:sz w:val="24"/>
          <w:shd w:val="clear" w:color="auto" w:fill="FFFFFF"/>
        </w:rPr>
        <w:t>pozemku parc. č. 10/110</w:t>
      </w:r>
      <w:r w:rsidRPr="000E0E2E">
        <w:rPr>
          <w:bCs/>
          <w:color w:val="000000"/>
          <w:sz w:val="24"/>
          <w:shd w:val="clear" w:color="auto" w:fill="FFFFFF"/>
        </w:rPr>
        <w:t>,</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lastRenderedPageBreak/>
        <w:t xml:space="preserve">spoluvlastnický podíl id. 51/100 na jednotce č. 692/7,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10/110</w:t>
      </w:r>
      <w:r w:rsidRPr="000E0E2E">
        <w:rPr>
          <w:bCs/>
          <w:color w:val="000000"/>
          <w:sz w:val="24"/>
          <w:shd w:val="clear" w:color="auto" w:fill="FFFFFF"/>
        </w:rPr>
        <w:t>,</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692/8,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10/110</w:t>
      </w:r>
      <w:r w:rsidRPr="000E0E2E">
        <w:rPr>
          <w:bCs/>
          <w:color w:val="000000"/>
          <w:sz w:val="24"/>
          <w:shd w:val="clear" w:color="auto" w:fill="FFFFFF"/>
        </w:rPr>
        <w:t>,</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692/9,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společných částech </w:t>
      </w:r>
      <w:r w:rsidRPr="000E0E2E">
        <w:rPr>
          <w:sz w:val="24"/>
          <w:shd w:val="clear" w:color="auto" w:fill="FFFFFF"/>
        </w:rPr>
        <w:t>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w:t>
      </w:r>
      <w:r w:rsidRPr="000E0E2E">
        <w:rPr>
          <w:bCs/>
          <w:sz w:val="24"/>
          <w:shd w:val="clear" w:color="auto" w:fill="FFFFFF"/>
        </w:rPr>
        <w:t>pozemku parc. č. 10/110</w:t>
      </w:r>
      <w:r w:rsidRPr="000E0E2E">
        <w:rPr>
          <w:bCs/>
          <w:color w:val="000000"/>
          <w:sz w:val="24"/>
          <w:shd w:val="clear" w:color="auto" w:fill="FFFFFF"/>
        </w:rPr>
        <w:t>,</w:t>
      </w:r>
    </w:p>
    <w:p w:rsidR="005B6103" w:rsidRPr="000E0E2E" w:rsidRDefault="005B6103" w:rsidP="005B6103">
      <w:pPr>
        <w:pStyle w:val="Odstavecseseznamem"/>
        <w:numPr>
          <w:ilvl w:val="0"/>
          <w:numId w:val="20"/>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692/10, byt, </w:t>
      </w:r>
      <w:r w:rsidRPr="000E0E2E">
        <w:rPr>
          <w:bCs/>
          <w:color w:val="000000"/>
          <w:sz w:val="24"/>
          <w:shd w:val="clear" w:color="auto" w:fill="FFFFFF"/>
        </w:rPr>
        <w:t>v </w:t>
      </w:r>
      <w:r w:rsidRPr="000E0E2E">
        <w:rPr>
          <w:sz w:val="24"/>
          <w:shd w:val="clear" w:color="auto" w:fill="FFFFFF"/>
        </w:rPr>
        <w:t>budově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692</w:t>
      </w:r>
      <w:r w:rsidRPr="000E0E2E">
        <w:rPr>
          <w:bCs/>
          <w:sz w:val="24"/>
          <w:shd w:val="clear" w:color="auto" w:fill="FFFFFF"/>
        </w:rPr>
        <w:t xml:space="preserve"> (část obce Letňany), bytový dům, na pozemku parc. č. 10/110</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10/110</w:t>
      </w:r>
      <w:r w:rsidRPr="000E0E2E">
        <w:rPr>
          <w:bCs/>
          <w:color w:val="000000"/>
          <w:sz w:val="24"/>
          <w:shd w:val="clear" w:color="auto" w:fill="FFFFFF"/>
        </w:rPr>
        <w:t>,</w:t>
      </w:r>
    </w:p>
    <w:p w:rsidR="005B6103" w:rsidRPr="000E0E2E" w:rsidRDefault="005B6103" w:rsidP="005B6103">
      <w:pPr>
        <w:ind w:left="709"/>
        <w:jc w:val="both"/>
        <w:rPr>
          <w:shd w:val="clear" w:color="auto" w:fill="FFFFFF"/>
        </w:rPr>
      </w:pPr>
      <w:r w:rsidRPr="000E0E2E">
        <w:rPr>
          <w:shd w:val="clear" w:color="auto" w:fill="FFFFFF"/>
        </w:rPr>
        <w:t>na listu vlastnictví č. 5532 pro katastrální území Letňany, obec Praha, u Katastrálního úřadu pro Hlavní město Praha, Katastrálního pracoviště Praha</w:t>
      </w:r>
      <w:r>
        <w:rPr>
          <w:shd w:val="clear" w:color="auto" w:fill="FFFFFF"/>
        </w:rPr>
        <w:t>;</w:t>
      </w:r>
    </w:p>
    <w:p w:rsidR="005B6103" w:rsidRPr="000E0E2E" w:rsidRDefault="005B6103" w:rsidP="005B6103">
      <w:pPr>
        <w:pStyle w:val="Odstavecseseznamem"/>
        <w:ind w:left="993" w:hanging="284"/>
        <w:jc w:val="both"/>
        <w:rPr>
          <w:b/>
          <w:bCs/>
          <w:sz w:val="24"/>
        </w:rPr>
      </w:pPr>
      <w:r w:rsidRPr="000E0E2E">
        <w:rPr>
          <w:b/>
          <w:bCs/>
          <w:sz w:val="24"/>
        </w:rPr>
        <w:t>C.</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693/1,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525/4798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525/4798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693/2,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693/3,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včetně spoluvlastnického podílu o</w:t>
      </w:r>
      <w:r w:rsidRPr="000E0E2E">
        <w:rPr>
          <w:sz w:val="24"/>
        </w:rPr>
        <w:t> </w:t>
      </w:r>
      <w:r w:rsidRPr="000E0E2E">
        <w:rPr>
          <w:bCs/>
          <w:color w:val="000000"/>
          <w:sz w:val="24"/>
          <w:shd w:val="clear" w:color="auto" w:fill="FFFFFF"/>
        </w:rPr>
        <w:t xml:space="preserve">velikosti id. </w:t>
      </w:r>
      <w:r w:rsidRPr="000E0E2E">
        <w:rPr>
          <w:b/>
          <w:color w:val="000000"/>
          <w:sz w:val="24"/>
          <w:shd w:val="clear" w:color="auto" w:fill="FFFFFF"/>
        </w:rPr>
        <w:t>51/100 x 321/4798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693/4,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693/5,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včetně spoluvlastnického podílu o</w:t>
      </w:r>
      <w:r w:rsidRPr="000E0E2E">
        <w:rPr>
          <w:sz w:val="24"/>
        </w:rPr>
        <w:t> </w:t>
      </w:r>
      <w:r w:rsidRPr="000E0E2E">
        <w:rPr>
          <w:bCs/>
          <w:color w:val="000000"/>
          <w:sz w:val="24"/>
          <w:shd w:val="clear" w:color="auto" w:fill="FFFFFF"/>
        </w:rPr>
        <w:t xml:space="preserve">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693/6,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w:t>
      </w:r>
      <w:r w:rsidRPr="000E0E2E">
        <w:rPr>
          <w:bCs/>
          <w:sz w:val="24"/>
          <w:shd w:val="clear" w:color="auto" w:fill="FFFFFF"/>
        </w:rPr>
        <w:lastRenderedPageBreak/>
        <w:t>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693/7,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693/8,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693/9,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pStyle w:val="Odstavecseseznamem"/>
        <w:numPr>
          <w:ilvl w:val="0"/>
          <w:numId w:val="21"/>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693/10, byt, </w:t>
      </w:r>
      <w:r w:rsidRPr="000E0E2E">
        <w:rPr>
          <w:bCs/>
          <w:color w:val="000000"/>
          <w:sz w:val="24"/>
          <w:shd w:val="clear" w:color="auto" w:fill="FFFFFF"/>
        </w:rPr>
        <w:t>v </w:t>
      </w:r>
      <w:r w:rsidRPr="000E0E2E">
        <w:rPr>
          <w:sz w:val="24"/>
          <w:shd w:val="clear" w:color="auto" w:fill="FFFFFF"/>
        </w:rPr>
        <w:t>budově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693</w:t>
      </w:r>
      <w:r w:rsidRPr="000E0E2E">
        <w:rPr>
          <w:bCs/>
          <w:sz w:val="24"/>
          <w:shd w:val="clear" w:color="auto" w:fill="FFFFFF"/>
        </w:rPr>
        <w:t xml:space="preserve"> (část obce Letňany), bytový dům, na pozemku parc. č. 10/111</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10/111</w:t>
      </w:r>
      <w:r w:rsidRPr="000E0E2E">
        <w:rPr>
          <w:bCs/>
          <w:color w:val="000000"/>
          <w:sz w:val="24"/>
          <w:shd w:val="clear" w:color="auto" w:fill="FFFFFF"/>
        </w:rPr>
        <w:t>,</w:t>
      </w:r>
    </w:p>
    <w:p w:rsidR="005B6103" w:rsidRPr="000E0E2E" w:rsidRDefault="005B6103" w:rsidP="005B6103">
      <w:pPr>
        <w:ind w:left="709"/>
        <w:jc w:val="both"/>
        <w:rPr>
          <w:shd w:val="clear" w:color="auto" w:fill="FFFFFF"/>
        </w:rPr>
      </w:pPr>
      <w:r w:rsidRPr="000E0E2E">
        <w:rPr>
          <w:shd w:val="clear" w:color="auto" w:fill="FFFFFF"/>
        </w:rPr>
        <w:t>na listu vlastnictví č. 5529 pro katastrální území Letňa</w:t>
      </w:r>
      <w:r>
        <w:rPr>
          <w:shd w:val="clear" w:color="auto" w:fill="FFFFFF"/>
        </w:rPr>
        <w:t xml:space="preserve">ny, obec Praha, u Katastrálního </w:t>
      </w:r>
      <w:r w:rsidRPr="000E0E2E">
        <w:rPr>
          <w:shd w:val="clear" w:color="auto" w:fill="FFFFFF"/>
        </w:rPr>
        <w:t>úřadu pro Hlavní město Praha, Katastrálního pracoviště Praha</w:t>
      </w:r>
      <w:r>
        <w:rPr>
          <w:shd w:val="clear" w:color="auto" w:fill="FFFFFF"/>
        </w:rPr>
        <w:t>;</w:t>
      </w:r>
    </w:p>
    <w:p w:rsidR="005B6103" w:rsidRPr="000E0E2E" w:rsidRDefault="005B6103" w:rsidP="005B6103">
      <w:pPr>
        <w:ind w:left="993" w:hanging="284"/>
        <w:jc w:val="both"/>
        <w:rPr>
          <w:b/>
          <w:bCs/>
        </w:rPr>
      </w:pPr>
      <w:r w:rsidRPr="000E0E2E">
        <w:rPr>
          <w:b/>
          <w:bCs/>
          <w:shd w:val="clear" w:color="auto" w:fill="FFFFFF"/>
        </w:rPr>
        <w:t>D.</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694/1,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525/4798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525/4798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694/2,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694/3,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694/4,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694/5,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lastRenderedPageBreak/>
        <w:t xml:space="preserve">spoluvlastnický podíl id. 51/100 na jednotce č. 694/6,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694/7,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694/8,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694/9,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321/4798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pStyle w:val="Odstavecseseznamem"/>
        <w:numPr>
          <w:ilvl w:val="0"/>
          <w:numId w:val="22"/>
        </w:numPr>
        <w:ind w:left="993" w:hanging="284"/>
        <w:contextualSpacing/>
        <w:jc w:val="both"/>
        <w:rPr>
          <w:bCs/>
          <w:color w:val="000000"/>
          <w:sz w:val="24"/>
          <w:shd w:val="clear" w:color="auto" w:fill="FFFFFF"/>
        </w:rPr>
      </w:pPr>
      <w:r w:rsidRPr="000E0E2E">
        <w:rPr>
          <w:b/>
          <w:color w:val="000000"/>
          <w:sz w:val="24"/>
          <w:shd w:val="clear" w:color="auto" w:fill="FFFFFF"/>
        </w:rPr>
        <w:t xml:space="preserve">spoluvlastnický podíl id. 51/100 na jednotce č. 694/10, byt, </w:t>
      </w:r>
      <w:r w:rsidRPr="000E0E2E">
        <w:rPr>
          <w:bCs/>
          <w:color w:val="000000"/>
          <w:sz w:val="24"/>
          <w:shd w:val="clear" w:color="auto" w:fill="FFFFFF"/>
        </w:rPr>
        <w:t>v </w:t>
      </w:r>
      <w:r w:rsidRPr="000E0E2E">
        <w:rPr>
          <w:sz w:val="24"/>
          <w:shd w:val="clear" w:color="auto" w:fill="FFFFFF"/>
        </w:rPr>
        <w:t>budově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 xml:space="preserve">, včetně 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společných částech </w:t>
      </w:r>
      <w:r w:rsidRPr="000E0E2E">
        <w:rPr>
          <w:sz w:val="24"/>
          <w:shd w:val="clear" w:color="auto" w:fill="FFFFFF"/>
        </w:rPr>
        <w:t>budovy č.p. 694</w:t>
      </w:r>
      <w:r w:rsidRPr="000E0E2E">
        <w:rPr>
          <w:bCs/>
          <w:sz w:val="24"/>
          <w:shd w:val="clear" w:color="auto" w:fill="FFFFFF"/>
        </w:rPr>
        <w:t xml:space="preserve"> (část obce Letňany), bytový dům, na pozemku parc. č. 10/112</w:t>
      </w:r>
      <w:r w:rsidRPr="000E0E2E">
        <w:rPr>
          <w:bCs/>
          <w:color w:val="000000"/>
          <w:sz w:val="24"/>
          <w:shd w:val="clear" w:color="auto" w:fill="FFFFFF"/>
        </w:rPr>
        <w:t>,</w:t>
      </w:r>
      <w:r w:rsidRPr="000E0E2E">
        <w:rPr>
          <w:bCs/>
          <w:snapToGrid w:val="0"/>
          <w:sz w:val="24"/>
        </w:rPr>
        <w:t xml:space="preserve"> a včetně </w:t>
      </w:r>
      <w:r w:rsidRPr="000E0E2E">
        <w:rPr>
          <w:bCs/>
          <w:color w:val="000000"/>
          <w:sz w:val="24"/>
          <w:shd w:val="clear" w:color="auto" w:fill="FFFFFF"/>
        </w:rPr>
        <w:t xml:space="preserve">spoluvlastnického podílu o velikosti id. </w:t>
      </w:r>
      <w:r w:rsidRPr="000E0E2E">
        <w:rPr>
          <w:b/>
          <w:color w:val="000000"/>
          <w:sz w:val="24"/>
          <w:shd w:val="clear" w:color="auto" w:fill="FFFFFF"/>
        </w:rPr>
        <w:t>51/100 x  467/4798</w:t>
      </w:r>
      <w:r w:rsidRPr="000E0E2E">
        <w:rPr>
          <w:bCs/>
          <w:color w:val="000000"/>
          <w:sz w:val="24"/>
          <w:shd w:val="clear" w:color="auto" w:fill="FFFFFF"/>
        </w:rPr>
        <w:t xml:space="preserve"> na </w:t>
      </w:r>
      <w:r w:rsidRPr="000E0E2E">
        <w:rPr>
          <w:bCs/>
          <w:sz w:val="24"/>
          <w:shd w:val="clear" w:color="auto" w:fill="FFFFFF"/>
        </w:rPr>
        <w:t>pozemku parc. č. 10/112</w:t>
      </w:r>
      <w:r w:rsidRPr="000E0E2E">
        <w:rPr>
          <w:bCs/>
          <w:color w:val="000000"/>
          <w:sz w:val="24"/>
          <w:shd w:val="clear" w:color="auto" w:fill="FFFFFF"/>
        </w:rPr>
        <w:t>,</w:t>
      </w:r>
    </w:p>
    <w:p w:rsidR="005B6103" w:rsidRPr="000E0E2E" w:rsidRDefault="005B6103" w:rsidP="005B6103">
      <w:pPr>
        <w:spacing w:after="120"/>
        <w:ind w:left="709"/>
        <w:jc w:val="both"/>
      </w:pPr>
      <w:r w:rsidRPr="000E0E2E">
        <w:rPr>
          <w:shd w:val="clear" w:color="auto" w:fill="FFFFFF"/>
        </w:rPr>
        <w:t>na listu vlastnictví č. 2541 pro katastrální území Letňany, obec Praha, u Katastrálního úřadu pro Hlavní město Praha, Katastrálního pracoviště Praha.</w:t>
      </w:r>
    </w:p>
    <w:p w:rsidR="005B6103" w:rsidRPr="000E0E2E" w:rsidRDefault="005B6103" w:rsidP="005B6103">
      <w:pPr>
        <w:widowControl w:val="0"/>
        <w:spacing w:before="120" w:after="120"/>
        <w:jc w:val="both"/>
        <w:rPr>
          <w:b/>
          <w:bCs/>
        </w:rPr>
      </w:pPr>
      <w:r>
        <w:rPr>
          <w:b/>
          <w:bCs/>
        </w:rPr>
        <w:t>2</w:t>
      </w:r>
      <w:r w:rsidRPr="000E0E2E">
        <w:rPr>
          <w:b/>
          <w:bCs/>
        </w:rPr>
        <w:t>.2</w:t>
      </w:r>
      <w:r w:rsidRPr="000E0E2E">
        <w:rPr>
          <w:b/>
          <w:bCs/>
        </w:rPr>
        <w:tab/>
        <w:t>Důvodová zpráva:</w:t>
      </w:r>
    </w:p>
    <w:p w:rsidR="005B6103" w:rsidRPr="000E0E2E" w:rsidRDefault="005B6103" w:rsidP="005B6103">
      <w:pPr>
        <w:pStyle w:val="Zkladntextodsazen3"/>
        <w:spacing w:before="120"/>
        <w:ind w:left="1416" w:hanging="696"/>
        <w:jc w:val="both"/>
        <w:rPr>
          <w:sz w:val="24"/>
          <w:szCs w:val="24"/>
        </w:rPr>
      </w:pPr>
      <w:r>
        <w:rPr>
          <w:sz w:val="24"/>
          <w:szCs w:val="24"/>
        </w:rPr>
        <w:t>2</w:t>
      </w:r>
      <w:r w:rsidRPr="000E0E2E">
        <w:rPr>
          <w:sz w:val="24"/>
          <w:szCs w:val="24"/>
        </w:rPr>
        <w:t>.2.1</w:t>
      </w:r>
      <w:r w:rsidRPr="000E0E2E">
        <w:rPr>
          <w:sz w:val="24"/>
          <w:szCs w:val="24"/>
        </w:rPr>
        <w:tab/>
        <w:t>Legislativní podklady:</w:t>
      </w:r>
    </w:p>
    <w:p w:rsidR="005B6103" w:rsidRPr="000E0E2E" w:rsidRDefault="005B6103" w:rsidP="005B6103">
      <w:pPr>
        <w:pStyle w:val="Zkladntextodsazen3"/>
        <w:spacing w:after="0"/>
        <w:ind w:left="1440"/>
        <w:jc w:val="both"/>
        <w:rPr>
          <w:sz w:val="24"/>
          <w:szCs w:val="24"/>
        </w:rPr>
      </w:pPr>
      <w:r w:rsidRPr="000E0E2E">
        <w:rPr>
          <w:sz w:val="24"/>
          <w:szCs w:val="24"/>
        </w:rPr>
        <w:t>zákon č. 131/2000 Sb., o hlavním městě Praze</w:t>
      </w:r>
    </w:p>
    <w:p w:rsidR="005B6103" w:rsidRPr="000E0E2E" w:rsidRDefault="005B6103" w:rsidP="005B6103">
      <w:pPr>
        <w:pStyle w:val="Zkladntextodsazen3"/>
        <w:spacing w:after="0"/>
        <w:ind w:left="1440"/>
        <w:jc w:val="both"/>
        <w:rPr>
          <w:sz w:val="24"/>
          <w:szCs w:val="24"/>
        </w:rPr>
      </w:pPr>
      <w:r w:rsidRPr="000E0E2E">
        <w:rPr>
          <w:sz w:val="24"/>
          <w:szCs w:val="24"/>
        </w:rPr>
        <w:t xml:space="preserve">zákon </w:t>
      </w:r>
      <w:r>
        <w:rPr>
          <w:sz w:val="24"/>
          <w:szCs w:val="24"/>
        </w:rPr>
        <w:t xml:space="preserve">č. </w:t>
      </w:r>
      <w:r w:rsidRPr="000E0E2E">
        <w:rPr>
          <w:sz w:val="24"/>
          <w:szCs w:val="24"/>
        </w:rPr>
        <w:t>89/2012 Sb., občanský zákoník</w:t>
      </w:r>
    </w:p>
    <w:p w:rsidR="005B6103" w:rsidRPr="009F14D7" w:rsidRDefault="005B6103" w:rsidP="005B6103">
      <w:pPr>
        <w:pStyle w:val="Zkladntextodsazen3"/>
        <w:spacing w:before="120"/>
        <w:ind w:left="1440" w:hanging="696"/>
        <w:jc w:val="both"/>
        <w:rPr>
          <w:sz w:val="24"/>
          <w:szCs w:val="24"/>
        </w:rPr>
      </w:pPr>
      <w:r w:rsidRPr="009F14D7">
        <w:rPr>
          <w:sz w:val="24"/>
          <w:szCs w:val="24"/>
        </w:rPr>
        <w:t>2.2.2</w:t>
      </w:r>
      <w:r w:rsidRPr="009F14D7">
        <w:rPr>
          <w:sz w:val="24"/>
          <w:szCs w:val="24"/>
        </w:rPr>
        <w:tab/>
        <w:t>Důvodová zpráva:</w:t>
      </w:r>
    </w:p>
    <w:p w:rsidR="005B6103" w:rsidRPr="009F14D7" w:rsidRDefault="005B6103" w:rsidP="005B6103">
      <w:pPr>
        <w:pStyle w:val="Odstavecseseznamem"/>
        <w:ind w:left="1416"/>
        <w:jc w:val="both"/>
        <w:rPr>
          <w:bCs/>
          <w:color w:val="000000"/>
          <w:sz w:val="24"/>
          <w:shd w:val="clear" w:color="auto" w:fill="FFFFFF"/>
        </w:rPr>
      </w:pPr>
      <w:r w:rsidRPr="009F14D7">
        <w:rPr>
          <w:bCs/>
          <w:color w:val="000000"/>
          <w:sz w:val="24"/>
          <w:shd w:val="clear" w:color="auto" w:fill="FFFFFF"/>
        </w:rPr>
        <w:t xml:space="preserve">SBD Stará náves požádalo o převod </w:t>
      </w:r>
      <w:r w:rsidRPr="009F14D7">
        <w:rPr>
          <w:sz w:val="24"/>
        </w:rPr>
        <w:t>spoluvlastnického podílu MČ do vlastnictví</w:t>
      </w:r>
      <w:r w:rsidRPr="009F14D7">
        <w:rPr>
          <w:bCs/>
          <w:color w:val="000000"/>
          <w:sz w:val="24"/>
          <w:shd w:val="clear" w:color="auto" w:fill="FFFFFF"/>
        </w:rPr>
        <w:t xml:space="preserve"> družstva. Záměr je vyvěšen od 13.06. do 28.06.2022. </w:t>
      </w:r>
    </w:p>
    <w:p w:rsidR="005B6103" w:rsidRPr="000E0E2E" w:rsidRDefault="005B6103" w:rsidP="005B6103">
      <w:pPr>
        <w:pStyle w:val="Zkladntextodsazen"/>
        <w:spacing w:before="120"/>
        <w:ind w:left="0"/>
        <w:rPr>
          <w:b/>
          <w:bCs/>
        </w:rPr>
      </w:pPr>
      <w:r w:rsidRPr="009F14D7">
        <w:rPr>
          <w:b/>
          <w:bCs/>
        </w:rPr>
        <w:t>2.3</w:t>
      </w:r>
      <w:r w:rsidRPr="009F14D7">
        <w:rPr>
          <w:b/>
          <w:bCs/>
        </w:rPr>
        <w:tab/>
        <w:t xml:space="preserve">Termín realizace přijatého usnesení: </w:t>
      </w:r>
      <w:r>
        <w:t>ihned</w:t>
      </w:r>
    </w:p>
    <w:p w:rsidR="005B6103" w:rsidRPr="000E0E2E" w:rsidRDefault="005B6103" w:rsidP="005B6103">
      <w:pPr>
        <w:pStyle w:val="Zkladntextodsazen"/>
        <w:spacing w:before="120"/>
        <w:ind w:left="0"/>
      </w:pPr>
      <w:r>
        <w:rPr>
          <w:b/>
          <w:bCs/>
        </w:rPr>
        <w:t>2</w:t>
      </w:r>
      <w:r w:rsidRPr="000E0E2E">
        <w:rPr>
          <w:b/>
          <w:bCs/>
        </w:rPr>
        <w:t>.4</w:t>
      </w:r>
      <w:r w:rsidRPr="000E0E2E">
        <w:rPr>
          <w:b/>
          <w:bCs/>
        </w:rPr>
        <w:tab/>
        <w:t>Zodpovídá:</w:t>
      </w:r>
      <w:r w:rsidRPr="000E0E2E">
        <w:tab/>
        <w:t>radní Halama</w:t>
      </w:r>
      <w:r>
        <w:t xml:space="preserve"> – </w:t>
      </w:r>
      <w:r w:rsidRPr="000E0E2E">
        <w:t>OSM</w:t>
      </w:r>
      <w:r>
        <w:t xml:space="preserve"> </w:t>
      </w:r>
    </w:p>
    <w:p w:rsidR="005B6103" w:rsidRPr="00A00905" w:rsidRDefault="005B6103" w:rsidP="005B6103">
      <w:pPr>
        <w:pStyle w:val="Zkladntextodsazen"/>
        <w:spacing w:before="120"/>
        <w:ind w:left="0"/>
      </w:pPr>
      <w:r>
        <w:rPr>
          <w:b/>
          <w:bCs/>
        </w:rPr>
        <w:t>2</w:t>
      </w:r>
      <w:r w:rsidRPr="00A00905">
        <w:rPr>
          <w:b/>
          <w:bCs/>
        </w:rPr>
        <w:t>.5</w:t>
      </w:r>
      <w:r w:rsidRPr="00A00905">
        <w:rPr>
          <w:b/>
          <w:bCs/>
        </w:rPr>
        <w:tab/>
        <w:t>Hlasování:</w:t>
      </w:r>
      <w:r w:rsidRPr="00A00905">
        <w:tab/>
        <w:t xml:space="preserve">pro   </w:t>
      </w:r>
      <w:r>
        <w:t>6</w:t>
      </w:r>
      <w:r w:rsidRPr="00A00905">
        <w:tab/>
      </w:r>
      <w:r w:rsidRPr="00A00905">
        <w:tab/>
        <w:t>proti   0</w:t>
      </w:r>
      <w:r w:rsidRPr="00A00905">
        <w:tab/>
        <w:t>zdržel se   0</w:t>
      </w:r>
    </w:p>
    <w:p w:rsidR="005B6103" w:rsidRPr="00A00905" w:rsidRDefault="005B6103" w:rsidP="005B6103">
      <w:pPr>
        <w:pStyle w:val="Zkladntextodsazen"/>
        <w:spacing w:before="120"/>
        <w:ind w:left="2127"/>
        <w:rPr>
          <w:b/>
        </w:rPr>
      </w:pPr>
      <w:r w:rsidRPr="00A00905">
        <w:rPr>
          <w:b/>
        </w:rPr>
        <w:t xml:space="preserve">Usnesení bylo přijato. </w:t>
      </w:r>
    </w:p>
    <w:p w:rsidR="005B6103" w:rsidRPr="00DF59FF" w:rsidRDefault="005B6103" w:rsidP="005B6103">
      <w:pPr>
        <w:tabs>
          <w:tab w:val="left" w:pos="-1985"/>
        </w:tabs>
        <w:suppressAutoHyphens/>
        <w:spacing w:before="120" w:after="120"/>
      </w:pPr>
    </w:p>
    <w:p w:rsidR="005B6103" w:rsidRDefault="005B6103">
      <w:pPr>
        <w:rPr>
          <w:b/>
          <w:smallCaps/>
          <w:szCs w:val="32"/>
        </w:rPr>
      </w:pPr>
      <w:r>
        <w:rPr>
          <w:smallCaps/>
        </w:rPr>
        <w:br w:type="page"/>
      </w:r>
    </w:p>
    <w:p w:rsidR="007548CF" w:rsidRPr="00474D28" w:rsidRDefault="007548CF" w:rsidP="00152B73">
      <w:pPr>
        <w:pStyle w:val="Nadpis2"/>
        <w:spacing w:before="120" w:after="120"/>
        <w:rPr>
          <w:smallCaps/>
          <w:color w:val="auto"/>
          <w:u w:val="none"/>
        </w:rPr>
      </w:pPr>
      <w:r w:rsidRPr="00474D28">
        <w:rPr>
          <w:smallCaps/>
          <w:color w:val="auto"/>
          <w:u w:val="none"/>
        </w:rPr>
        <w:lastRenderedPageBreak/>
        <w:t xml:space="preserve">Starosta Mgr. Zdeněk Kučera, MBA </w:t>
      </w:r>
    </w:p>
    <w:p w:rsidR="00C26CF1" w:rsidRPr="00474D28" w:rsidRDefault="00C26CF1" w:rsidP="00C26CF1">
      <w:pPr>
        <w:pStyle w:val="Nadpis3"/>
      </w:pPr>
      <w:r w:rsidRPr="00474D28">
        <w:t>Bod č. x</w:t>
      </w:r>
    </w:p>
    <w:p w:rsidR="00C26CF1" w:rsidRPr="00474D28" w:rsidRDefault="00C26CF1" w:rsidP="00C26CF1">
      <w:pPr>
        <w:pStyle w:val="Nadpis3"/>
        <w:spacing w:before="120"/>
        <w:jc w:val="both"/>
        <w:rPr>
          <w:u w:val="single"/>
        </w:rPr>
      </w:pPr>
      <w:r w:rsidRPr="00474D28">
        <w:rPr>
          <w:u w:val="single"/>
        </w:rPr>
        <w:t xml:space="preserve">Připomínka k Územnímu plánu hl. m. Prahy (Metropolitní plán) - zásadní připomínka: </w:t>
      </w:r>
      <w:bookmarkStart w:id="1" w:name="_Toc106258165"/>
      <w:bookmarkStart w:id="2" w:name="_Toc106685854"/>
      <w:r w:rsidRPr="00474D28">
        <w:rPr>
          <w:u w:val="single"/>
        </w:rPr>
        <w:t>Doplnění parkového rozhraní mezi kolonkou a lokalitou 162/ Avia Letňany</w:t>
      </w:r>
      <w:bookmarkEnd w:id="1"/>
      <w:bookmarkEnd w:id="2"/>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připomínku – doplnění parkového rozhraní mezi čakovickou kolonkou a lokalitou 162/Avia Letňany</w:t>
      </w:r>
      <w:r w:rsidRPr="00474D28">
        <w:rPr>
          <w:iCs/>
          <w:sz w:val="24"/>
          <w:szCs w:val="24"/>
        </w:rPr>
        <w:t xml:space="preserve"> v tomto znění:</w:t>
      </w:r>
    </w:p>
    <w:p w:rsidR="00C26CF1" w:rsidRPr="00474D28" w:rsidRDefault="00C26CF1" w:rsidP="00C26CF1">
      <w:pPr>
        <w:ind w:left="708"/>
        <w:jc w:val="both"/>
      </w:pPr>
      <w:r w:rsidRPr="00474D28">
        <w:t xml:space="preserve">Požadujeme doplnění parkového rozhraní šíře 100 m mezi stávající obytnou zástavbou (kolonkou) a navrhovanou lokalitou 162/ Avia Letňany. </w:t>
      </w:r>
    </w:p>
    <w:p w:rsidR="00C26CF1" w:rsidRPr="00474D28" w:rsidRDefault="00C26CF1" w:rsidP="00C26CF1">
      <w:pPr>
        <w:widowControl w:val="0"/>
        <w:spacing w:before="120" w:after="120"/>
        <w:jc w:val="both"/>
        <w:rPr>
          <w:b/>
          <w:bCs/>
        </w:rPr>
      </w:pPr>
      <w:r w:rsidRPr="00474D28">
        <w:rPr>
          <w:b/>
          <w:bCs/>
        </w:rPr>
        <w:t>4.2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4.2.1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4.2.2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05/VÚRP06/22 ze dne 21.06.2022 doporučilo tuto připomínku podat jako zásadní. </w:t>
      </w:r>
    </w:p>
    <w:p w:rsidR="00C26CF1" w:rsidRPr="00474D28" w:rsidRDefault="00C26CF1" w:rsidP="00C26CF1">
      <w:pPr>
        <w:spacing w:before="120"/>
        <w:ind w:left="1412"/>
        <w:jc w:val="both"/>
      </w:pPr>
      <w:r w:rsidRPr="00474D28">
        <w:t>Odůvodnění: Již v roce 2018 byla tato připomínka městskou částí uplatňována. V grafické části změny ÚPn č. Z 2808/00 je již na východní straně kolonky rodinných domků tento pás zeleně zakreslen.</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4.2.3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05/VÚRP06/22 ze dne 15.06.2022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spacing w:before="120" w:after="120"/>
      </w:pPr>
      <w:r w:rsidRPr="00474D28">
        <w:br w:type="page"/>
      </w:r>
      <w:r w:rsidRPr="00474D28">
        <w:lastRenderedPageBreak/>
        <w:t>Bod č. 5</w:t>
      </w:r>
    </w:p>
    <w:p w:rsidR="00C26CF1" w:rsidRPr="00474D28" w:rsidRDefault="00C26CF1" w:rsidP="00C26CF1">
      <w:pPr>
        <w:pStyle w:val="Odstavecseseznamem"/>
        <w:spacing w:before="120" w:after="120"/>
        <w:ind w:left="0"/>
        <w:jc w:val="both"/>
        <w:rPr>
          <w:b/>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 xml:space="preserve">Lokalita 505/ sídliště Letňany – Lokalita 928/ Ďáblice – Třeboradice, Z 3036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okružní trase metra – územní rezerva</w:t>
      </w:r>
      <w:r w:rsidRPr="00474D28">
        <w:rPr>
          <w:iCs/>
          <w:sz w:val="24"/>
          <w:szCs w:val="24"/>
        </w:rPr>
        <w:t xml:space="preserve"> v tomto znění:</w:t>
      </w:r>
    </w:p>
    <w:p w:rsidR="00C26CF1" w:rsidRPr="00474D28" w:rsidRDefault="00C26CF1" w:rsidP="00C26CF1">
      <w:pPr>
        <w:widowControl w:val="0"/>
        <w:spacing w:before="120" w:after="120"/>
        <w:ind w:left="708"/>
        <w:jc w:val="both"/>
      </w:pPr>
      <w:r w:rsidRPr="00474D28">
        <w:t>V lokalitách 505/Sídliště Letňany a 928/Ďáblice – Třeboradice požadujeme zohlednit probíhající změnu územního plánu Z 3036/10 v rozsahu dle podkladové studie „Letňany Západ – Podkladová studie pro změnu územního plánu č. Z 3036“, zpracovatel Jakub Cigler Architekti a.s., po aktualizaci 01/2022, upravením rozhraní mezi lokalitami 505/Sídliště Letňany a 928/Ďáblice – Třeboradice, rozšířením hranice zastavitelné transformační a rozvojové plochy doplňující stávající struktury 413/505/2792 na celkovou výměru 218.714 m</w:t>
      </w:r>
      <w:r w:rsidRPr="00474D28">
        <w:rPr>
          <w:vertAlign w:val="superscript"/>
        </w:rPr>
        <w:t>2</w:t>
      </w:r>
      <w:r w:rsidRPr="00474D28">
        <w:t xml:space="preserve"> a přizpůsobením jejich parametrů. V rozvojové ploše 413/505/2792 požaduje MČ zachování vymezení dvou městských parků bodem a dále požaduje zachování plochy pro veřejnou vybavenost 800/505/2258. U výškové regulace požaduje MČ v rozsahu upravené rozvojové plochy 413/505/2792 navýšit rozsah maximálního regulovaného počtu nadzemních podlaží na 12 NP.</w:t>
      </w:r>
    </w:p>
    <w:p w:rsidR="00C26CF1" w:rsidRPr="00474D28" w:rsidRDefault="00C26CF1" w:rsidP="00C26CF1">
      <w:pPr>
        <w:widowControl w:val="0"/>
        <w:spacing w:before="120" w:after="120"/>
        <w:jc w:val="both"/>
        <w:rPr>
          <w:b/>
          <w:bCs/>
        </w:rPr>
      </w:pPr>
      <w:r w:rsidRPr="00474D28">
        <w:rPr>
          <w:b/>
          <w:bCs/>
        </w:rPr>
        <w:t>5.2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5.2.1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5.2.2</w:t>
      </w:r>
      <w:r w:rsidRPr="00474D28">
        <w:rPr>
          <w:sz w:val="24"/>
          <w:szCs w:val="24"/>
        </w:rPr>
        <w:tab/>
        <w:t>Důvodová zpráva:</w:t>
      </w:r>
    </w:p>
    <w:p w:rsidR="00C26CF1" w:rsidRPr="00474D28" w:rsidRDefault="00C26CF1" w:rsidP="00EB08F7">
      <w:pPr>
        <w:ind w:left="1412"/>
        <w:jc w:val="both"/>
      </w:pPr>
      <w:r w:rsidRPr="00474D28">
        <w:t xml:space="preserve">Jedná se o připomínku MČ Praha 18, VÚRP usnesením ze dne 04/VÚRP06/22 ze dne 21.06.2022 doporučilo tuto připomínku podat jako zásadní. </w:t>
      </w:r>
    </w:p>
    <w:p w:rsidR="00C26CF1" w:rsidRPr="00474D28" w:rsidRDefault="00C26CF1" w:rsidP="00EB08F7">
      <w:pPr>
        <w:ind w:left="1412"/>
        <w:jc w:val="both"/>
      </w:pPr>
      <w:r w:rsidRPr="00474D28">
        <w:t xml:space="preserve">Odůvodnění: Zastupitelstvo hl. m. Prahy schválilo usnesením č. 38/104 dne 14.06.2018 zadání změny územního plánu SÚ hl. m. Prahy. Pro návrh změny požadovalo zastupitelstvo zpracování vyhodnocení vlivů na udržitelný rozvoj území (VVURÚ), z důvodu nutnosti koncepčního řešení podkladovou studii a odůvodnění potřeby nárůstu zastavitelných ploch na úkor ploch nezastavitelných dle § 55 odst. 4 stavebního zákona. Ke dni vystavení návrhu Územního plánu hl. m. Prahy (Metropolitního plánu) a oznámení konání dvou veřejných projednání je zpracována podkladové studie „Letňany Západ – Podkladová studie pro změnu územního plánu č. Z 3036“, odůvodnění potřeby nárůstu zastavitelných ploch na úkor ploch nezastavitelných a probíhá výběr zpracovatele vyhodnocení vlivů na udržitelný rozvoj území (VVURÚ). Podkladovou studii „Letňany Západ – Podkladová studie pro změnu územního plánu č. Z 3036“, zpracovatel Jakub Cigler Architekti a.s., po aktualizaci 01/2022, verifikoval Institut plánování a rozvoje hl. m. Prahy dne 25.02.2022 pod č.j. 02320/2022vl. jako podkladovou studii s tím, že posuzovaná dokumentace je dostatečným podkladem pro zpracování návrhu změny, i jako budoucí podklad pro externího zpracovatele dokumentace Vyhodnocení vlivů na udržitelný rozvoj území (VVURÚ). Přílohou podkladové studie je i podrobné odůvodnění potřeby nárůstu zastavitelných ploch na úkor ploch nezastavitelných dle § 55 odst. 4 </w:t>
      </w:r>
      <w:r w:rsidRPr="00474D28">
        <w:lastRenderedPageBreak/>
        <w:t>stavebního zákona. V rámci společného jednání uplatnila MČ požadavek na úpravu lokality 921 / Ďáblice – Kbely s odvoláním na schválené pořízení změny Z 3036. Zpracovatel návrhu Metropolitního plánu upravil dokumentaci pro veřejné projednání bez možnosti využít pro návrh verifikovanou podkladovou studii a odůvodnění potřeby nárůstu zastavitelných ploch na úkor ploch nezastavitelných, které je nyní k dispozici. Rozsah navržených změn je tak možné doložitelně korigovat. Podkladová studie velmi podrobně prověřuje rozsah řešeného území, navrhuje vymezení veřejné vybavenosti, veřejných prostranství a parků a předkládá prostorovou regulaci v parametrech stávajícího územního plánu. Podle této studie jsou v řešeném území navržené plochy SV - H, VV, SP, PP a ZMK. Ve shodě s požadavky hl. m. Prahy uzavřela MČ nad rámcem podkladové studie dohody se zástupci budoucích investorů, které zajistí udržitelnost rozvoje městské části odpovídajícími příspěvky na veřejnou infrastrukturu městské části, a umožní dostatečně vyvážit plánovaný nárůst obyvatel výstavbou základní školy, mateřských škol a rozsáhlých ploch městské zeleně. Z těchto důvodů požaduje MČ v návrhu Metropolitního plánu v území daném rozsahem řešeného území změny Z 3036 o celkové výměře 238 893 m</w:t>
      </w:r>
      <w:r w:rsidRPr="00474D28">
        <w:rPr>
          <w:vertAlign w:val="superscript"/>
        </w:rPr>
        <w:t>2</w:t>
      </w:r>
      <w:r w:rsidRPr="00474D28">
        <w:t xml:space="preserve"> zajistit zastavitelnost danou podkladovou studií dle výměr a kapacit navržených ploch s tím, že pro plochu SV - H požaduje MČ limitovat maximální kapacitu plochy hodnotou 312 948 m</w:t>
      </w:r>
      <w:r w:rsidRPr="00474D28">
        <w:rPr>
          <w:vertAlign w:val="superscript"/>
        </w:rPr>
        <w:t>2</w:t>
      </w:r>
      <w:r w:rsidRPr="00474D28">
        <w:t xml:space="preserve"> HPP a minimální výměru plochy VV hodnotou 19 999 m</w:t>
      </w:r>
      <w:r w:rsidRPr="00474D28">
        <w:rPr>
          <w:vertAlign w:val="superscript"/>
        </w:rPr>
        <w:t>2</w:t>
      </w:r>
      <w:r w:rsidRPr="00474D28">
        <w:t>.</w:t>
      </w:r>
    </w:p>
    <w:p w:rsidR="00C26CF1" w:rsidRPr="00474D28" w:rsidRDefault="00C26CF1" w:rsidP="00EB08F7">
      <w:pPr>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EB08F7">
      <w:pPr>
        <w:autoSpaceDE w:val="0"/>
        <w:autoSpaceDN w:val="0"/>
        <w:adjustRightInd w:val="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EB08F7">
      <w:pPr>
        <w:autoSpaceDE w:val="0"/>
        <w:autoSpaceDN w:val="0"/>
        <w:adjustRightInd w:val="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EB08F7">
      <w:pPr>
        <w:autoSpaceDE w:val="0"/>
        <w:autoSpaceDN w:val="0"/>
        <w:adjustRightInd w:val="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w:t>
      </w:r>
      <w:r w:rsidR="00EB08F7" w:rsidRPr="00474D28">
        <w:rPr>
          <w:rFonts w:eastAsia="CIDFont+F1"/>
          <w:lang w:eastAsia="en-US"/>
        </w:rPr>
        <w:t>vystavené dokumentaci VVURÚ. Ke </w:t>
      </w:r>
      <w:r w:rsidRPr="00474D28">
        <w:rPr>
          <w:rFonts w:eastAsia="CIDFont+F1"/>
          <w:lang w:eastAsia="en-US"/>
        </w:rPr>
        <w:t>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5.2.3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04/VÚRP06/22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spacing w:before="120" w:after="120"/>
      </w:pPr>
      <w:r w:rsidRPr="00474D28">
        <w:br w:type="page"/>
      </w:r>
      <w:r w:rsidRPr="00474D28">
        <w:lastRenderedPageBreak/>
        <w:t>Bod č. 6</w:t>
      </w:r>
    </w:p>
    <w:p w:rsidR="00C26CF1" w:rsidRPr="00474D28" w:rsidRDefault="00C26CF1" w:rsidP="00C26CF1">
      <w:pPr>
        <w:pStyle w:val="Odstavecseseznamem"/>
        <w:spacing w:before="120" w:after="120"/>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Návrh trasy prodloužení metra C - Letňany</w:t>
      </w:r>
      <w:r w:rsidRPr="00474D28">
        <w:rPr>
          <w:b/>
          <w:bCs/>
          <w:sz w:val="24"/>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návrhu trasy prodloužení metra C - Letňany</w:t>
      </w:r>
      <w:r w:rsidRPr="00474D28">
        <w:rPr>
          <w:iCs/>
          <w:sz w:val="24"/>
          <w:szCs w:val="24"/>
        </w:rPr>
        <w:t xml:space="preserve"> v tomto znění:</w:t>
      </w:r>
    </w:p>
    <w:p w:rsidR="00C26CF1" w:rsidRPr="00474D28" w:rsidRDefault="00C26CF1" w:rsidP="00C26CF1">
      <w:pPr>
        <w:ind w:left="708"/>
        <w:jc w:val="both"/>
      </w:pPr>
      <w:r w:rsidRPr="00474D28">
        <w:t>Návrh trasy prodloužení metra C - Letňany s pokračováním v přímém směru, s jednou zastávkou při ulici Veselská a následným pokračování na Čakovice, kde by byla konečná zastávka ve vhodném místě s možností vybudování záchytného parkoviště P+R.</w:t>
      </w:r>
    </w:p>
    <w:p w:rsidR="00C26CF1" w:rsidRPr="00474D28" w:rsidRDefault="00C26CF1" w:rsidP="00C26CF1">
      <w:pPr>
        <w:widowControl w:val="0"/>
        <w:spacing w:before="120" w:after="120"/>
        <w:jc w:val="both"/>
        <w:rPr>
          <w:b/>
          <w:bCs/>
        </w:rPr>
      </w:pPr>
      <w:r w:rsidRPr="00474D28">
        <w:rPr>
          <w:b/>
          <w:bCs/>
        </w:rPr>
        <w:t>6.2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6.2.1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6.2.2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04/VÚRP05/22 ze dne 31.05.2022 doporučilo tuto připomínku podat jako zásadní. </w:t>
      </w:r>
    </w:p>
    <w:p w:rsidR="00C26CF1" w:rsidRPr="00474D28" w:rsidRDefault="00C26CF1" w:rsidP="00C26CF1">
      <w:pPr>
        <w:spacing w:before="120"/>
        <w:ind w:left="1412"/>
        <w:jc w:val="both"/>
      </w:pPr>
      <w:r w:rsidRPr="00474D28">
        <w:t>Odůvodnění: Tuto připomínku (připomínka n2vyy9) již uplatnila MČ Praha 18 v roce 2018 a tato připomínka nebyla akceptována. ZMČ Praha 18 odsouhlasilo tuto připomínku uplatnilo jako zásadní usnesením ZMČ Praha 18 č. 077/Z5/18 ze dne 23.07.2018. Vzhledem k tomu, že MČ Praha 18 na této připomínce i nadále trvá, uplatňuje ji i v rámci tohoto připomínkového řízení.</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w:t>
      </w:r>
      <w:r w:rsidRPr="00474D28">
        <w:rPr>
          <w:rFonts w:eastAsia="CIDFont+F1"/>
          <w:lang w:eastAsia="en-US"/>
        </w:rPr>
        <w:lastRenderedPageBreak/>
        <w:t>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6.2.3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04/VÚRP05/22 ze dne 31.05.2022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spacing w:before="120" w:after="120"/>
      </w:pPr>
      <w:r w:rsidRPr="00474D28">
        <w:br w:type="page"/>
      </w:r>
      <w:r w:rsidRPr="00474D28">
        <w:lastRenderedPageBreak/>
        <w:t>Bod č. 7</w:t>
      </w:r>
    </w:p>
    <w:p w:rsidR="00C26CF1" w:rsidRPr="00474D28" w:rsidRDefault="00C26CF1" w:rsidP="00C26CF1">
      <w:pPr>
        <w:pStyle w:val="Odstavecseseznamem"/>
        <w:spacing w:before="120" w:after="120"/>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Prvek 640/-/79 Propojení pres železnici v Čakovicích – posunutí lávky</w:t>
      </w:r>
      <w:r w:rsidRPr="00474D28">
        <w:rPr>
          <w:b/>
          <w:bCs/>
          <w:sz w:val="24"/>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Prvku 640/-/79 Propojení přes železnici v Čakovicích – posunutí lávky</w:t>
      </w:r>
      <w:r w:rsidRPr="00474D28">
        <w:rPr>
          <w:iCs/>
          <w:sz w:val="24"/>
          <w:szCs w:val="24"/>
        </w:rPr>
        <w:t xml:space="preserve"> 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Požadujeme, aby tato „lávka“ byla posunuta východním směrem tak, aby její realizace nebyla závislá na výstavbě v areálu AVIA.</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after="120"/>
        <w:ind w:left="1412"/>
        <w:jc w:val="both"/>
      </w:pPr>
      <w:r w:rsidRPr="00474D28">
        <w:t xml:space="preserve">Jedná se o připomínku MČ Praha 18, VÚRP usnesením ze dne 03/VÚRP05/22 ze dne 31.05.2022 doporučilo tuto připomínku podat jako zásadní. </w:t>
      </w:r>
    </w:p>
    <w:p w:rsidR="00C26CF1" w:rsidRPr="00474D28" w:rsidRDefault="00C26CF1" w:rsidP="00C26CF1">
      <w:pPr>
        <w:pStyle w:val="Normlnweb"/>
        <w:spacing w:before="120" w:beforeAutospacing="0" w:after="120" w:afterAutospacing="0"/>
        <w:ind w:left="1412" w:firstLine="4"/>
        <w:jc w:val="both"/>
      </w:pPr>
      <w:r w:rsidRPr="00474D28">
        <w:t>Odůvodnění: Jak vyplývá z dosavadních prezentací v rámci změny ÚPn 2808/00 (v MP vyznačeno jako lokalita 162 / Avia Letňany) bude, v případě jejího schválení, postupovat výstavba v jednotlivých etapách, a to v průběhu mnoha let a lávka je v místech, kde se uvažuje s výstavbou až ve IV etapě, což může být zhruba za dvacet let (vycházíme z prezentací investora). Proto považujeme za vhodné lávku 640/-/79 situovat východním směrem do již zastavěného území, kde bude její realizace možná již v současné době, a to s návazností na stávající, již realizované, ale i plánované komunikace pro pěší a cyklisty. Lávku by v případě, že zůstane ve stávající poloze, nebylo možné realizovat v dohledné době.</w:t>
      </w:r>
    </w:p>
    <w:p w:rsidR="00C26CF1" w:rsidRPr="00474D28" w:rsidRDefault="00C26CF1" w:rsidP="00C26CF1">
      <w:pPr>
        <w:spacing w:before="120" w:after="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after="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after="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after="120"/>
        <w:ind w:left="1416"/>
        <w:jc w:val="both"/>
      </w:pPr>
      <w:r w:rsidRPr="00474D28">
        <w:rPr>
          <w:rFonts w:eastAsia="CIDFont+F1"/>
          <w:lang w:eastAsia="en-US"/>
        </w:rPr>
        <w:lastRenderedPageBreak/>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03/VÚRP05/22 ze dne 31.05.2022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pPr>
      <w:r w:rsidRPr="00474D28">
        <w:br w:type="page"/>
      </w:r>
      <w:r w:rsidRPr="00474D28">
        <w:lastRenderedPageBreak/>
        <w:t>Bod č. x</w:t>
      </w:r>
    </w:p>
    <w:p w:rsidR="00C26CF1" w:rsidRPr="00474D28" w:rsidRDefault="00C26CF1" w:rsidP="00C26CF1">
      <w:pPr>
        <w:pStyle w:val="Odstavecseseznamem"/>
        <w:ind w:left="0"/>
        <w:jc w:val="both"/>
        <w:rPr>
          <w:b/>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Prvek [415/180/4056] Skupina T/R ploch, produkční, struktura areálů produkce</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Odstavecseseznamem"/>
        <w:spacing w:before="120" w:after="120"/>
        <w:ind w:left="709"/>
        <w:jc w:val="both"/>
        <w:rPr>
          <w:iCs/>
          <w:sz w:val="24"/>
        </w:rPr>
      </w:pPr>
      <w:r w:rsidRPr="00474D28">
        <w:rPr>
          <w:sz w:val="24"/>
        </w:rPr>
        <w:t xml:space="preserve">ZMČ schvaluje k návrhu Metropolitního plánu hl. m. Prahy uplatnění zásadní připomínky k  prvku [415/180/4056] Skupina T/R ploch, produkční, struktura areálů produkce </w:t>
      </w:r>
      <w:r w:rsidRPr="00474D28">
        <w:rPr>
          <w:iCs/>
          <w:sz w:val="24"/>
        </w:rPr>
        <w:t>v tomto znění:</w:t>
      </w:r>
    </w:p>
    <w:p w:rsidR="00C26CF1" w:rsidRPr="00474D28" w:rsidRDefault="00C26CF1" w:rsidP="00C26CF1">
      <w:pPr>
        <w:spacing w:before="120" w:after="120"/>
        <w:ind w:left="708"/>
        <w:jc w:val="both"/>
      </w:pPr>
      <w:r w:rsidRPr="00474D28">
        <w:t>Požadujeme navrácení tohoto území do Lokality 180/ U letňanského lesoparku (415/180/4056) – obytná lokalita a zároveň rozšíření této lokality o výše uvedenou severovýchodní část území.</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01/VÚRP05/22 ze dne 31.05.2022 doporučilo tuto připomínku podat jako zásadní. </w:t>
      </w:r>
    </w:p>
    <w:p w:rsidR="00C26CF1" w:rsidRPr="00474D28" w:rsidRDefault="00C26CF1" w:rsidP="00C26CF1">
      <w:pPr>
        <w:spacing w:before="120"/>
        <w:ind w:left="1412"/>
        <w:jc w:val="both"/>
      </w:pPr>
      <w:r w:rsidRPr="00474D28">
        <w:t>Odůvodnění: Není vhodné, aby do budoucna v území kde je velká řada bytových a rodinných domů byly zachovávány produkční ploch (výroba a nerušící služby). Takové využití je překážkou mezi stávající relaxační plochou lesoparku a obytnou zástavbou. Vzhledem k tomu, že realizací VPS 910-610/-/46 dojde k záboru pozemku soukromého vlastníka, je nutné počítat s náhradou, a to nejlépe v tomto území, formou směny.</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w:t>
      </w:r>
      <w:r w:rsidRPr="00474D28">
        <w:rPr>
          <w:rFonts w:eastAsia="CIDFont+F1"/>
          <w:lang w:eastAsia="en-US"/>
        </w:rPr>
        <w:lastRenderedPageBreak/>
        <w:t>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 xml:space="preserve">příloha č. 2 – výpis usnesení VÚRP č. </w:t>
      </w:r>
      <w:r w:rsidRPr="00474D28">
        <w:rPr>
          <w:sz w:val="24"/>
          <w:szCs w:val="24"/>
        </w:rPr>
        <w:t xml:space="preserve">01/VÚRP05/22 ze dne 31.05.2022 </w:t>
      </w:r>
      <w:r w:rsidRPr="00474D28">
        <w:rPr>
          <w:rStyle w:val="Hypertextovodkaz"/>
          <w:color w:val="auto"/>
          <w:sz w:val="24"/>
          <w:szCs w:val="24"/>
          <w:u w:val="none"/>
        </w:rPr>
        <w:t xml:space="preserve"> </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pPr>
      <w:r w:rsidRPr="00474D28">
        <w:br w:type="page"/>
      </w:r>
      <w:r w:rsidRPr="00474D28">
        <w:lastRenderedPageBreak/>
        <w:t>Bod č. x</w:t>
      </w:r>
    </w:p>
    <w:p w:rsidR="00C26CF1" w:rsidRPr="00474D28" w:rsidRDefault="00C26CF1" w:rsidP="00C26CF1">
      <w:pPr>
        <w:pStyle w:val="Odstavecseseznamem"/>
        <w:spacing w:before="120" w:after="160" w:line="259" w:lineRule="auto"/>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 xml:space="preserve">Příborská – zařazení do lokality 505/Sídliště Letňany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Příborská – zařazení do lokality 505/Sídliště Letňany</w:t>
      </w:r>
      <w:r w:rsidRPr="00474D28">
        <w:rPr>
          <w:iCs/>
          <w:sz w:val="24"/>
          <w:szCs w:val="24"/>
        </w:rPr>
        <w:t xml:space="preserve"> 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Podél ulice Příborská, na pozemcích parc. č. 605/1, 813/7 a 813/8, vše v k. ú. Letňany zachovat plochy pro výstavbu, resp. vyjmout tyto pozemky z lokality 600/Letov a jejich zařazení do lokality 505/ Sídliště Letňany.</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07/VÚRP06/22 ze dne 21.06.2022 doporučilo tuto připomínku podat jako zásadní. </w:t>
      </w:r>
    </w:p>
    <w:p w:rsidR="00C26CF1" w:rsidRPr="00474D28" w:rsidRDefault="00C26CF1" w:rsidP="00C26CF1">
      <w:pPr>
        <w:spacing w:before="120"/>
        <w:ind w:left="1412"/>
        <w:jc w:val="both"/>
      </w:pPr>
      <w:r w:rsidRPr="00474D28">
        <w:t xml:space="preserve">Odůvodnění: Pozemky při ulici Příborská, parc.č. 605/1, 813/7 a 813/8, k.ú. Letňany, které jsou ve svěřené správě MČ Praha 18, se podle současně platného územního plánu nachází ve funkční ploše SV, s koeficientem D. Jedná se o jedinou zastavitelnou plochu na území MČ Praha 18, která může být ještě využitá pro výstavbu sociálního bydlení. Zahrnutí plochy do lokality 600/ Letov, tedy do produkční lokality Letov se strukturou areálu produkce, je zcela nevhodné a z hlediska využití pro městskou část nepříznivé. </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w:t>
      </w:r>
      <w:r w:rsidRPr="00474D28">
        <w:rPr>
          <w:rFonts w:eastAsia="CIDFont+F1"/>
          <w:lang w:eastAsia="en-US"/>
        </w:rPr>
        <w:lastRenderedPageBreak/>
        <w:t>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07/VÚRP06/22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pPr>
      <w:r w:rsidRPr="00474D28">
        <w:br w:type="page"/>
      </w:r>
      <w:r w:rsidRPr="00474D28">
        <w:lastRenderedPageBreak/>
        <w:t>Bod č. x</w:t>
      </w:r>
    </w:p>
    <w:p w:rsidR="00C26CF1" w:rsidRPr="00474D28" w:rsidRDefault="00C26CF1" w:rsidP="00C26CF1">
      <w:pPr>
        <w:pStyle w:val="Odstavecseseznamem"/>
        <w:spacing w:before="120" w:after="160" w:line="259" w:lineRule="auto"/>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VPS 910-610/-/46 – rozvojová plocha 413/600/2369 – kolize s již vydanými rozhodnutími</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VPS 910-610/-/46 – rozvojová plocha 413/600/2369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Předpokládáme, že účelem územního plánu, co se týká návrhů komunikací, by měla být především skutečná možnost komunikace tak, jak jsou v územním plánu zakreslené, realizovat. To ovšem neplatí v případě, kde VPS 910-610/-/46 má navazovat u ulice Toužimská na VPS 910-610/-/36. Komunikace je vedena přes pozemky 540/24 a 540/110, k. ú. Letňany (rozvojová plocha 413/600/2369), které však jsou zatížené pravomocným územním rozhodnutím a stavebními povoleními na stavbu nazvanou „Administrativní areál Toužimská“.</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02/VÚRP05/22 ze dne 31.05.2022 doporučilo tuto připomínku podat jako zásadní. </w:t>
      </w:r>
    </w:p>
    <w:p w:rsidR="00C26CF1" w:rsidRPr="00474D28" w:rsidRDefault="00C26CF1" w:rsidP="00C26CF1">
      <w:pPr>
        <w:spacing w:before="120"/>
        <w:ind w:left="1412"/>
        <w:jc w:val="both"/>
      </w:pPr>
      <w:r w:rsidRPr="00474D28">
        <w:t>Odůvodnění: V současné době jsou vydaná povolení platná, nicméně stavba doposud nebyla zahájena, resp. stavba první etapy byla zahájena těsně před vyhlášením pandemie, proto dál nebylo se stavbou pokračováno. Nicméně byla povolena i druhá etapa a rozhodnutí jsou platná. Bez vypořádání vlastnických vztahů, zejména s ohledem na platná povolení, nebude možné komunikaci realizovat. Proto doporučujeme jednat s vlastníkem pozemků o případné náhradě. V opačném případě je třeba trasu přepracovat.</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lastRenderedPageBreak/>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02/VÚRP05/22 ze dne 31.05.2022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pPr>
      <w:r w:rsidRPr="00474D28">
        <w:br w:type="page"/>
      </w:r>
      <w:r w:rsidRPr="00474D28">
        <w:lastRenderedPageBreak/>
        <w:t>Bod č. x</w:t>
      </w:r>
    </w:p>
    <w:p w:rsidR="00C26CF1" w:rsidRPr="00474D28" w:rsidRDefault="00C26CF1" w:rsidP="00C26CF1">
      <w:pPr>
        <w:pStyle w:val="Nadpis3"/>
        <w:spacing w:before="120"/>
        <w:jc w:val="both"/>
        <w:rPr>
          <w:u w:val="single"/>
        </w:rPr>
      </w:pPr>
      <w:r w:rsidRPr="00474D28">
        <w:rPr>
          <w:u w:val="single"/>
        </w:rPr>
        <w:t>Připomínka k Územnímu plánu hl. m. Prahy (Metropolitní plán) - zásadní připomínka:</w:t>
      </w:r>
      <w:r w:rsidRPr="00474D28">
        <w:t xml:space="preserve"> </w:t>
      </w:r>
      <w:r w:rsidRPr="00474D28">
        <w:rPr>
          <w:u w:val="single"/>
        </w:rPr>
        <w:t>Lokalita 162/Avia Letňany – úprava podlažnosti, snížení navazující výškové hladiny</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lokalita 162/Avia Letňany – úprava podlažnosti </w:t>
      </w:r>
      <w:r w:rsidRPr="00474D28">
        <w:rPr>
          <w:iCs/>
          <w:sz w:val="24"/>
          <w:szCs w:val="24"/>
        </w:rPr>
        <w:t>v tomto znění:</w:t>
      </w:r>
    </w:p>
    <w:p w:rsidR="00C26CF1" w:rsidRPr="00474D28" w:rsidRDefault="00C26CF1" w:rsidP="00C26CF1">
      <w:pPr>
        <w:ind w:left="705"/>
        <w:jc w:val="both"/>
      </w:pPr>
      <w:r w:rsidRPr="00474D28">
        <w:t>V lokalitě 162/ Avia Letňany, resp. v její částí navazující na stávající zástavbu rodinných domků na severovýchodní straně lokality a na zástavbu rodinných domků na západní straně lokality upravit podlažnost, a to tak, aby byla výšková hladina určena jako navazující na stávající výškovou hladinu, tedy +2 a postupně se zvyšovala do středu lokality.</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06/VÚRP06/22 ze dne 21.06.2022 doporučilo tuto připomínku podat jako zásadní. </w:t>
      </w:r>
    </w:p>
    <w:p w:rsidR="00C26CF1" w:rsidRPr="00474D28" w:rsidRDefault="00C26CF1" w:rsidP="00C26CF1">
      <w:pPr>
        <w:ind w:left="1412"/>
        <w:jc w:val="both"/>
      </w:pPr>
      <w:r w:rsidRPr="00474D28">
        <w:t>Odůvodnění: V současné době je zde navrhována výšková hladina +6, v severovýchodní části dokonce +12, což je v návaznosti na výstavbu rodinných domů nepřiměřené.</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 xml:space="preserve">příloha č. 2 – výpis usnesení VÚRP č. </w:t>
      </w:r>
      <w:r w:rsidRPr="00474D28">
        <w:rPr>
          <w:sz w:val="24"/>
          <w:szCs w:val="24"/>
        </w:rPr>
        <w:t>06/VÚRP06/22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pStyle w:val="Nadpis3"/>
        <w:spacing w:before="120" w:after="120"/>
        <w:jc w:val="both"/>
        <w:rPr>
          <w:u w:val="single"/>
        </w:rPr>
      </w:pPr>
      <w:r w:rsidRPr="00474D28">
        <w:rPr>
          <w:u w:val="single"/>
        </w:rPr>
        <w:t>Připomínka k Územnímu plánu hl. m. Prahy (Metropolitní plán) - zásadní připomínka: Prvek 610/-/156 Komunikace podél Čakovického nádraží</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Nadpis3"/>
        <w:spacing w:before="120" w:after="120"/>
        <w:ind w:left="708"/>
        <w:rPr>
          <w:b w:val="0"/>
          <w:iCs/>
        </w:rPr>
      </w:pPr>
      <w:r w:rsidRPr="00474D28">
        <w:rPr>
          <w:b w:val="0"/>
        </w:rPr>
        <w:t>ZMČ schvaluje</w:t>
      </w:r>
      <w:r w:rsidRPr="00474D28">
        <w:t xml:space="preserve"> </w:t>
      </w:r>
      <w:r w:rsidRPr="00474D28">
        <w:rPr>
          <w:b w:val="0"/>
        </w:rPr>
        <w:t xml:space="preserve">k návrhu Metropolitního plánu hl. m. Prahy uplatnění zásadní připomínky k Prvku 610/-/156 Komunikace podél Čakovického nádraží </w:t>
      </w:r>
      <w:r w:rsidRPr="00474D28">
        <w:rPr>
          <w:b w:val="0"/>
          <w:iCs/>
        </w:rPr>
        <w:t>v tomto znění:</w:t>
      </w:r>
    </w:p>
    <w:p w:rsidR="00C26CF1" w:rsidRPr="00474D28" w:rsidRDefault="00C26CF1" w:rsidP="00C26CF1">
      <w:pPr>
        <w:spacing w:before="120" w:after="120"/>
        <w:ind w:left="708"/>
        <w:jc w:val="both"/>
      </w:pPr>
      <w:r w:rsidRPr="00474D28">
        <w:t>Nesouhlasíme s umístěním VPS 910-610/-/156, která je vedena po východní straně areálu AVIA.</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01/VÚRP05/22 ze dne 21.06.2022 doporučilo tuto připomínku podat jako zásadní. </w:t>
      </w:r>
    </w:p>
    <w:p w:rsidR="00C26CF1" w:rsidRPr="00474D28" w:rsidRDefault="00C26CF1" w:rsidP="00C26CF1">
      <w:pPr>
        <w:spacing w:before="120"/>
        <w:ind w:left="1412"/>
        <w:jc w:val="both"/>
      </w:pPr>
      <w:r w:rsidRPr="00474D28">
        <w:t>Odůvodnění: Stávající výjezd z areálu GreenPark spolu s výjezdem z komunikace Miroslava Hajna vytváří průsečnou křižovatku. Navrhovaná komunikace v místě napojení na ulici Veselská je dalším výjezdem do této křižovatky a bude vytvářet velice kolizní bod, navíc v jeho těsné blízkosti je stávající stezka pro pěší a cyklisty.</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01/VÚRP06/22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jc w:val="both"/>
        <w:rPr>
          <w:b/>
          <w:bCs/>
          <w:u w:val="single"/>
        </w:rPr>
      </w:pPr>
      <w:r w:rsidRPr="00474D28">
        <w:rPr>
          <w:b/>
          <w:u w:val="single"/>
        </w:rPr>
        <w:t>Připomínka k Územnímu plánu hl. m. Prahy (Metropolitní plán) - zásadní připomínka: Vyjmutí prvků 413/505/2792 rozvojová plocha, obytná, heterogenní struktura, 413/505/2736 rozvojová plocha, obytná, struktura areálů vybavenosti z lokality 505/Sídliště Letňany</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vyjmutí prvků 413/505/2792 rozvojová plocha, obytná, heterogenní struktura, 413/505/2736 rozvojová plocha, obytná, struktura areálů vybavenosti z lokality 505/ Sídliště Letňany </w:t>
      </w:r>
      <w:r w:rsidRPr="00474D28">
        <w:rPr>
          <w:iCs/>
          <w:sz w:val="24"/>
          <w:szCs w:val="24"/>
        </w:rPr>
        <w:t>v tomto znění:</w:t>
      </w:r>
    </w:p>
    <w:p w:rsidR="00C26CF1" w:rsidRPr="00474D28" w:rsidRDefault="00C26CF1" w:rsidP="00C26CF1">
      <w:pPr>
        <w:ind w:left="708"/>
        <w:jc w:val="both"/>
      </w:pPr>
      <w:r w:rsidRPr="00474D28">
        <w:t>Rozvojové plochy 413/505/2792 o rozloze 122.997 m</w:t>
      </w:r>
      <w:r w:rsidRPr="00474D28">
        <w:rPr>
          <w:vertAlign w:val="superscript"/>
        </w:rPr>
        <w:t>2</w:t>
      </w:r>
      <w:r w:rsidRPr="00474D28">
        <w:t xml:space="preserve"> a 413/505/2736 o rozloze 20.179 m</w:t>
      </w:r>
      <w:r w:rsidRPr="00474D28">
        <w:rPr>
          <w:vertAlign w:val="superscript"/>
        </w:rPr>
        <w:t>2</w:t>
      </w:r>
      <w:r w:rsidRPr="00474D28">
        <w:t xml:space="preserve"> vyjmout z lokality 505/ Sídliště Letňany a stanovit jako samostatnou lokalitu.</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after="120"/>
        <w:ind w:left="1412"/>
        <w:jc w:val="both"/>
      </w:pPr>
      <w:r w:rsidRPr="00474D28">
        <w:t xml:space="preserve">Jedná se o připomínku MČ Praha 18, VÚRP usnesením ze dne 06/VÚRP05/22 ze dne 31.05.2022 doporučilo tuto připomínku podat jako zásadní. </w:t>
      </w:r>
    </w:p>
    <w:p w:rsidR="00C26CF1" w:rsidRPr="00474D28" w:rsidRDefault="00C26CF1" w:rsidP="00C26CF1">
      <w:pPr>
        <w:spacing w:before="120" w:after="120"/>
        <w:ind w:left="1412"/>
        <w:jc w:val="both"/>
      </w:pPr>
      <w:r w:rsidRPr="00474D28">
        <w:t>Odůvodnění: Rozvojové plochy 413/505/2792 o rozloze 122997 m</w:t>
      </w:r>
      <w:r w:rsidRPr="00474D28">
        <w:rPr>
          <w:vertAlign w:val="superscript"/>
        </w:rPr>
        <w:t>2</w:t>
      </w:r>
      <w:r w:rsidRPr="00474D28">
        <w:t xml:space="preserve"> a 413/505/2736 o rozloze 20179 m</w:t>
      </w:r>
      <w:r w:rsidRPr="00474D28">
        <w:rPr>
          <w:vertAlign w:val="superscript"/>
        </w:rPr>
        <w:t>2</w:t>
      </w:r>
      <w:r w:rsidRPr="00474D28">
        <w:t>, jsou součástí rozsáhlé lokality 505 / sídliště Letňany. Stávající sídliště je součástí stabilizované zástavby, obě rozvojové lokality jsou odděleny od této stávající zástavby komunikací Tupolevova. Proto by bylo vhodné území, vymezené ulicemi Kbelská, Tupolevova, Opočenská a na severní straně objekty sportovních areálů, řešit zcela odděleně jako samostatnou lokalitu, se všemi jejími specifiky (rozsáhlé území, ve kterém se na jeho severovýchodní straně nachází přivaděč teplovodu a na jihozápadní straně nadzemní vedení 110 KV). Dalším z důvodů je i to, že zde v současné době probíhá projednávání změny ÚPn pod č. Z3036, jejíž zadání bylo schválené dne 14.06.2018 (usnesení ZHMP 38/104).</w:t>
      </w:r>
    </w:p>
    <w:p w:rsidR="00C26CF1" w:rsidRPr="00474D28" w:rsidRDefault="00C26CF1" w:rsidP="00C26CF1">
      <w:pPr>
        <w:spacing w:before="120" w:after="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after="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after="120"/>
        <w:ind w:left="1416"/>
        <w:jc w:val="both"/>
      </w:pPr>
      <w:r w:rsidRPr="00474D28">
        <w:rPr>
          <w:rFonts w:eastAsia="CIDFont+F1"/>
        </w:rPr>
        <w:lastRenderedPageBreak/>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after="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06/VÚRP05/22 ze dne 31.05.2022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jc w:val="both"/>
        <w:rPr>
          <w:b/>
          <w:u w:val="single"/>
        </w:rPr>
      </w:pPr>
      <w:r w:rsidRPr="00474D28">
        <w:rPr>
          <w:b/>
          <w:u w:val="single"/>
        </w:rPr>
        <w:t>Připomínka k Územnímu plánu hl. m. Prahy (Metropolitní plán) - zásadní připomínka: Zakreslení lávky (bezmotorová doprava) přes komunikační propojení Veselská - Toužimská 610/-/46, v oblasti letňanského lesoparku</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zakreslení lávky (bezmotorová doprava) přes komunikační propojení Veselská - Toužimská 610/-/46, v oblasti letňanského lesoparku</w:t>
      </w:r>
      <w:r w:rsidRPr="00474D28">
        <w:rPr>
          <w:iCs/>
          <w:sz w:val="24"/>
          <w:szCs w:val="24"/>
        </w:rPr>
        <w:t xml:space="preserve"> v tomto znění:</w:t>
      </w:r>
    </w:p>
    <w:p w:rsidR="00C26CF1" w:rsidRPr="00474D28" w:rsidRDefault="00C26CF1" w:rsidP="00C26CF1">
      <w:pPr>
        <w:spacing w:before="120" w:after="120"/>
        <w:ind w:left="708"/>
        <w:jc w:val="both"/>
      </w:pPr>
      <w:r w:rsidRPr="00474D28">
        <w:t>Požadujeme zakreslení lávky (bezmotorová doprava) přes komunikační propojení Veselská - Toužimská 610/-/46, v oblasti letňanského lesoparku.</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02/VÚRP06/22 ze dne 21.06.2022 doporučilo tuto připomínku podat jako zásadní. </w:t>
      </w:r>
    </w:p>
    <w:p w:rsidR="00C26CF1" w:rsidRPr="00474D28" w:rsidRDefault="00C26CF1" w:rsidP="00C26CF1">
      <w:pPr>
        <w:pStyle w:val="Zkladntextodsazen3"/>
        <w:spacing w:before="120"/>
        <w:ind w:left="1412"/>
        <w:jc w:val="both"/>
        <w:rPr>
          <w:iCs/>
          <w:sz w:val="24"/>
          <w:szCs w:val="24"/>
        </w:rPr>
      </w:pPr>
      <w:r w:rsidRPr="00474D28">
        <w:rPr>
          <w:sz w:val="24"/>
          <w:szCs w:val="24"/>
        </w:rPr>
        <w:t>Odůvodnění: Komunikační propojení Veselská Toužimská 610/-/46 svým umístěním „odřízne“ bezpečný přístup do letňanského lesoparku. Pro zajištění propojení na lesopark Letňany bylo vybudováno tzv. Korzo Letňany, jehož účelem je bezpečným způsobem přivést cyklisty i pěší do lesoparku. Vzhledem k tomu, že uvedeným komunikačním propojením se tato situace zásadně změní, je třeba řešit bezpečné překlenutí propojovací komunikace 610/-/46, což požadujeme fixovat lávkou (bezmotorová doprava). Tato lávka by měla navazovat na Korzo Letňany a měla by propojovat jihozápadní (komunikací odříznutý) cíp lesoparku se zbytkem lesoparku.</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lastRenderedPageBreak/>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02VÚRP06/22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 xml:space="preserve">Připomínka k Územnímu plánu hl. m. Prahy (Metropolitní plán) - zásadní připomínka: Územní rezerva – okružní trasa metra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územní rezerva – okružní trasa metra</w:t>
      </w:r>
      <w:r w:rsidRPr="00474D28">
        <w:rPr>
          <w:iCs/>
          <w:sz w:val="24"/>
          <w:szCs w:val="24"/>
        </w:rPr>
        <w:t xml:space="preserve"> v tomto znění:</w:t>
      </w:r>
    </w:p>
    <w:p w:rsidR="00C26CF1" w:rsidRPr="00474D28" w:rsidRDefault="00C26CF1" w:rsidP="00C26CF1">
      <w:pPr>
        <w:ind w:left="705"/>
        <w:jc w:val="both"/>
      </w:pPr>
      <w:r w:rsidRPr="00474D28">
        <w:t>Územní rezerva – okružní trasa metra - Dle návrhu tak, jak je vyznačen v grafické části MP, není tato trasa s logickým ukončením, případně vyznačením zokruhování ke stávajícím či navrhovaným dopravní spojením (uzlům). Chybí návaznost na další povrchovou dopravu (tramvajové, vlakové, autobusové spoje a P+R). Z tohoto důvodu MČ P18 požaduje úpravu navrhované územní rezervy tak, aby její návaznost byla logická a ucelená.</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03/VÚRP06/22 ze dne 21.06.2022 doporučilo tuto připomínku podat jako zásadní. </w:t>
      </w:r>
    </w:p>
    <w:p w:rsidR="00C26CF1" w:rsidRPr="00474D28" w:rsidRDefault="00C26CF1" w:rsidP="00C26CF1">
      <w:pPr>
        <w:spacing w:before="120"/>
        <w:ind w:left="1412"/>
        <w:jc w:val="both"/>
      </w:pPr>
      <w:r w:rsidRPr="00474D28">
        <w:t>Odůvodnění: Územní rezerva – okružní trasa metra - Dle návrhu tak, jak je vyznačen v grafické části MP, není tato trasa s logickým ukončením, případně vyznačením zokruhování ke stávajícím či navrhovaným dopravní spojením (uzlům). Chybí návaznost na další povrchovou dopravu (tramvajové, vlakové, autobusové spoje a P+R). Z tohoto důvodu MČ P18 požaduje úpravu navrhované územní rezervy tak, aby její návaznost byla logická a ucelená.</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w:t>
      </w:r>
      <w:r w:rsidRPr="00474D28">
        <w:rPr>
          <w:rFonts w:eastAsia="CIDFont+F1"/>
          <w:lang w:eastAsia="en-US"/>
        </w:rPr>
        <w:lastRenderedPageBreak/>
        <w:t>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03/VÚRP06/22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Doplnění rezervy tramvajové trati Letňany - Vysočany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doplnění rezervy tramvajové trati Letňany - Vysočany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Požadujeme doplnění rezervy pro umístění tramvajové trati Letňany – Vysočany.</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11/VÚRP06/22 ze dne 21.06.2022 doporučilo tuto připomínku podat jako zásadní. </w:t>
      </w:r>
    </w:p>
    <w:p w:rsidR="00C26CF1" w:rsidRPr="00474D28" w:rsidRDefault="00C26CF1" w:rsidP="00C26CF1">
      <w:pPr>
        <w:spacing w:before="120"/>
        <w:ind w:left="1412"/>
        <w:jc w:val="both"/>
      </w:pPr>
      <w:r w:rsidRPr="00474D28">
        <w:t>Odůvodnění Zdravé Letňany: Podkladová studie Ing. arch. Ivana Lejčara – tramvajové propojení Vysočany / Hloubětín – Letňany / Kbely (Dopravně-urbanistický koncept: Napojení Kbel a Letňan na tramvajovou síť, 4/2022).</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lastRenderedPageBreak/>
        <w:t>příloha č. 2 – výpis usnesení VÚRP č. 11/VÚRP06/22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Nové propojení Bešťákova – Rýmařovská, Terezínská - Dobratická</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novému propojení Bešťákova – Rýmařovská, Terezínská – Dobratická v</w:t>
      </w:r>
      <w:r w:rsidRPr="00474D28">
        <w:rPr>
          <w:iCs/>
          <w:sz w:val="24"/>
          <w:szCs w:val="24"/>
        </w:rPr>
        <w:t> tomto znění:</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Vytvořit nové propojení Bešťákova – Rýmařovská, Terezínská – Dobratická. </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18/VÚRP06/22 ze dne 21.06.2022 doporučilo tuto připomínku podat jako zásadní. </w:t>
      </w:r>
    </w:p>
    <w:p w:rsidR="00C26CF1" w:rsidRPr="00474D28" w:rsidRDefault="00C26CF1" w:rsidP="00C26CF1">
      <w:pPr>
        <w:spacing w:before="120"/>
        <w:ind w:left="1412"/>
        <w:jc w:val="both"/>
      </w:pPr>
      <w:r w:rsidRPr="00474D28">
        <w:t>Odůvodnění Zdravé Letňany: Zásadně chybí propojení pro bezmotorovou dopravu přes bariéru Kbelské ulice. Nové propojení umožňuje přímé spojení s Prahou 8 (Bešťákova) a Obchodním centrem Letňany, které sníží tlak na využití individuální automobilové dopravy a propojí izolované části města. Bezmotorová propojka od Terezínské ulice spojí izolovanou část Letňan s plánovanou školou a občanskou vybaveností. Naopak vnitřní Letňany budou přímo spojeny se středními školami na Proseku. Obě stavby je třeba označit za veřejně prospěšné.</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w:t>
      </w:r>
      <w:r w:rsidRPr="00474D28">
        <w:rPr>
          <w:rFonts w:eastAsia="CIDFont+F1"/>
          <w:lang w:eastAsia="en-US"/>
        </w:rPr>
        <w:lastRenderedPageBreak/>
        <w:t>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03/VÚRP06/22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Záměr tramvajové trati na sídliště Ďáblice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záměru tramvajové trati na sídliště Ďáblice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Podporujeme záměr tramvajové trati na Sídliště Ďáblice. Tuto trať je třeba dále prodloužit k terminálu u MÚK D0 Třeboradice a Přezletice.</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10/VÚRP06/22 ze dne 21.06.2022 doporučilo tuto připomínku podat jako zásadní. </w:t>
      </w:r>
    </w:p>
    <w:p w:rsidR="00C26CF1" w:rsidRPr="00474D28" w:rsidRDefault="00C26CF1" w:rsidP="00C26CF1">
      <w:pPr>
        <w:spacing w:before="120"/>
        <w:ind w:left="1412"/>
        <w:jc w:val="both"/>
      </w:pPr>
      <w:r w:rsidRPr="00474D28">
        <w:t>Odůvodnění Zdravé Letňany: Podkladová studie Ing. arch Ivana Lejčara – tramvajové propojení Sídliště Ďáblice – Nádraží Čakovice, koncept propojení Přezletice (Vyhledávací studie: Vedení tramvajové trati Letňany – Kbely – Brandýs n. L., 10/2020).</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10/VÚRP06/22 ze dne 21.06.2022</w:t>
      </w:r>
    </w:p>
    <w:p w:rsidR="00185220" w:rsidRPr="00474D28" w:rsidRDefault="00185220" w:rsidP="00185220">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Pás zeleně u Kbelské ulice u metra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pás zeleně u Kbelské ulice u metra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r w:rsidRPr="00474D28">
        <w:rPr>
          <w:sz w:val="24"/>
          <w:szCs w:val="24"/>
        </w:rPr>
        <w:t>Doplnit pás zeleně u Kbelské ulice u metra.</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20/VÚRP06/22 ze dne 21.06.2022 doporučilo tuto připomínku podat jako zásadní. </w:t>
      </w:r>
    </w:p>
    <w:p w:rsidR="00C26CF1" w:rsidRPr="00474D28" w:rsidRDefault="00C26CF1" w:rsidP="00C26CF1">
      <w:pPr>
        <w:spacing w:before="120"/>
        <w:ind w:left="1412"/>
        <w:jc w:val="both"/>
      </w:pPr>
      <w:r w:rsidRPr="00474D28">
        <w:t>Odůvodnění Zdravé Letňany: Podél Kbelské ulice se nachází ochranné pásmo teplovodu a dalších inženýrských sítí. V souladu se stávajícím územní plánem, kde je funkční plocha izolační zeleně, je vhodné tuto plochu využít pro zřízení místního parku, který bude zároveň izolovat navrhovanou bytovou zástavbu od Kbelské ulice v návaznosti na zelenou plochu podél ulice Broumovské. Navržená zelená plocha se nachází v k. ú. Letňany a Vysočany. Jde o p. č. 1681/23 (k. ú. Vysočany), 547/23 (k. ú. Letňany), 1681/1 (k. ú. Vysočany), 547/37 (k. ú. Letňany), 1682/1 (k. ú. Vysočany), 1686/22 (k. ú. Vysočany). Na jižním konci by park navazoval na obnovovanou poutní cestu Via Sancta mezi Vysočany a Kbely. Je třeba označit za veřejně prospěšnou stavbu.</w:t>
      </w:r>
    </w:p>
    <w:p w:rsidR="00C26CF1" w:rsidRPr="00474D28" w:rsidRDefault="00C26CF1" w:rsidP="00C26CF1">
      <w:pPr>
        <w:spacing w:before="120"/>
        <w:ind w:left="1412"/>
        <w:jc w:val="both"/>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w:t>
      </w:r>
      <w:r w:rsidRPr="00474D28">
        <w:rPr>
          <w:rFonts w:eastAsia="CIDFont+F1"/>
          <w:lang w:eastAsia="en-US"/>
        </w:rPr>
        <w:lastRenderedPageBreak/>
        <w:t>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20/VÚRP06/22 ze dne 21.06.2022</w:t>
      </w:r>
    </w:p>
    <w:p w:rsidR="00185220" w:rsidRPr="00474D28" w:rsidRDefault="00185220" w:rsidP="00185220">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Centrální park v nové čtvrti v areálu Avia Letňany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centrální park v nové čtvrti Avia Letňany</w:t>
      </w:r>
      <w:r w:rsidRPr="00474D28">
        <w:rPr>
          <w:iCs/>
          <w:sz w:val="24"/>
          <w:szCs w:val="24"/>
        </w:rPr>
        <w:t xml:space="preserve"> v tomto znění:</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Zvětšit centrální park nové čtvrti v areálu Avia Letňany nejméně na sedm hektarů. </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19/VÚRP06/22 ze dne 21.06.2022 doporučilo tuto připomínku podat jako zásadní. </w:t>
      </w:r>
    </w:p>
    <w:p w:rsidR="00C26CF1" w:rsidRPr="00474D28" w:rsidRDefault="00C26CF1" w:rsidP="00C26CF1">
      <w:pPr>
        <w:spacing w:before="120"/>
        <w:ind w:left="1412"/>
        <w:jc w:val="both"/>
      </w:pPr>
      <w:r w:rsidRPr="00474D28">
        <w:t>Odůvodnění Zdravé Letňany: V současnosti je ústřední park navržen na rozlohu 3 hektary. Na základě probíhajících změn územního plánu a současného jednání městské části s investorem se předpokládá intenzivnější využití celé lokality na bytovou výstavbu. Z toho důvodu je třeba vytvořit lokalitní park v nové zástavbě (rovněž s ohledem na Strategii adaptace hl. m. Prahy na klimatickou změnu). Je třeba označit veřejně prospěšnou stavbu.</w:t>
      </w:r>
    </w:p>
    <w:p w:rsidR="00C26CF1" w:rsidRPr="00474D28" w:rsidRDefault="00C26CF1" w:rsidP="00C26CF1">
      <w:pPr>
        <w:spacing w:before="120"/>
        <w:ind w:left="1412"/>
        <w:jc w:val="both"/>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19/VÚRP06/22 ze dne 21.06.2022</w:t>
      </w:r>
    </w:p>
    <w:p w:rsidR="00185220" w:rsidRPr="00474D28" w:rsidRDefault="00185220" w:rsidP="00185220">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Zastávka Praha – Čakovice, Havraňák – územní rezerva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 zastávka Praha – Čakovice, Havraňák – územní rezerva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bookmarkStart w:id="3" w:name="_Toc106258178"/>
      <w:bookmarkStart w:id="4" w:name="_Toc106685867"/>
      <w:r w:rsidRPr="00474D28">
        <w:rPr>
          <w:sz w:val="24"/>
          <w:szCs w:val="24"/>
        </w:rPr>
        <w:t>Železniční zastávka Praha-Čakovice, Havraňák jako územní rezerva pro případ další výstavby na východě Letňan</w:t>
      </w:r>
      <w:bookmarkEnd w:id="3"/>
      <w:bookmarkEnd w:id="4"/>
      <w:r w:rsidRPr="00474D28">
        <w:rPr>
          <w:sz w:val="24"/>
          <w:szCs w:val="24"/>
        </w:rPr>
        <w:t>.</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16/VÚRP06/22 ze dne 21.06.2022 doporučilo tuto připomínku podat jako zásadní. </w:t>
      </w:r>
    </w:p>
    <w:p w:rsidR="00C26CF1" w:rsidRPr="00474D28" w:rsidRDefault="00C26CF1" w:rsidP="00C26CF1">
      <w:pPr>
        <w:spacing w:before="120"/>
        <w:ind w:left="1412"/>
        <w:jc w:val="both"/>
      </w:pPr>
      <w:r w:rsidRPr="00474D28">
        <w:t xml:space="preserve">Odůvodnění Zdravé Letňany: </w:t>
      </w:r>
      <w:r w:rsidRPr="00474D28">
        <w:rPr>
          <w:szCs w:val="22"/>
        </w:rPr>
        <w:t>Vzhledem k výstavbě vysokorychlostní trati Praha – Drážďany a výstavbu Všejanské a Bezděčínské spojky, bude železniční trať č. 070 výhledově bez pravidelné rychlíkové dopravy. Trať bude využita pro městskou příměstskou dopravu s hustší sítí zastávek. Vzhledem k plánované zástavbě na jihovýchodě Čakovic a severovýchodě Letňan dle stávajícího územního plánu je vhodné zřídit ještě jednu železniční zastávku na jižním zhlaví čakovického nádraží, která by sloužila pro městskou linku S34. Navíc zde může být zastávka pro přestup na tramvajovou trať do Přezletic dle studie 10/2020.</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w:t>
      </w:r>
      <w:r w:rsidRPr="00474D28">
        <w:rPr>
          <w:rFonts w:eastAsia="CIDFont+F1"/>
          <w:lang w:eastAsia="en-US"/>
        </w:rPr>
        <w:lastRenderedPageBreak/>
        <w:t>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16/VÚRP06/22 ze dne 21.06.2022</w:t>
      </w:r>
    </w:p>
    <w:p w:rsidR="00185220" w:rsidRPr="00474D28" w:rsidRDefault="00185220" w:rsidP="00185220">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pStyle w:val="Odstavecseseznamem"/>
        <w:spacing w:before="120" w:after="120"/>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Zachování zeleně ve vnitrobloku Rokycanská – vyznačit jako místní park</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Odstavecseseznamem"/>
        <w:spacing w:before="120" w:after="120"/>
        <w:ind w:left="709"/>
        <w:jc w:val="both"/>
        <w:rPr>
          <w:iCs/>
          <w:sz w:val="24"/>
        </w:rPr>
      </w:pPr>
      <w:r w:rsidRPr="00474D28">
        <w:rPr>
          <w:sz w:val="24"/>
        </w:rPr>
        <w:t>ZMČ schvaluje k návrhu Metropolitního plánu hl. m. Prahy uplatnění zásadní připomínky - zachování zeleně ve vnitrobloku Rokycanská – vyznačit jako místní park</w:t>
      </w:r>
      <w:r w:rsidRPr="00474D28">
        <w:rPr>
          <w:iCs/>
          <w:sz w:val="24"/>
        </w:rPr>
        <w:t xml:space="preserve"> v tomto znění:</w:t>
      </w:r>
    </w:p>
    <w:p w:rsidR="00C26CF1" w:rsidRPr="00474D28" w:rsidRDefault="00C26CF1" w:rsidP="00C26CF1">
      <w:pPr>
        <w:pStyle w:val="Zkladntextodsazen3"/>
        <w:spacing w:before="120"/>
        <w:ind w:left="709"/>
        <w:jc w:val="both"/>
        <w:rPr>
          <w:iCs/>
          <w:sz w:val="24"/>
          <w:szCs w:val="24"/>
        </w:rPr>
      </w:pPr>
      <w:bookmarkStart w:id="5" w:name="_Toc106258183"/>
      <w:bookmarkStart w:id="6" w:name="_Toc106685872"/>
      <w:r w:rsidRPr="00474D28">
        <w:rPr>
          <w:sz w:val="24"/>
          <w:szCs w:val="24"/>
        </w:rPr>
        <w:t>Zachovat jako zeleň ve vnitrobloku Rokycanská. V lokalitě označit jako místní park.</w:t>
      </w:r>
      <w:bookmarkEnd w:id="5"/>
      <w:bookmarkEnd w:id="6"/>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21/VÚRP06/22 ze dne 21.06.2022 doporučilo tuto připomínku podat jako zásadní. </w:t>
      </w:r>
    </w:p>
    <w:p w:rsidR="00C26CF1" w:rsidRPr="00474D28" w:rsidRDefault="00C26CF1" w:rsidP="00C26CF1">
      <w:pPr>
        <w:spacing w:before="120"/>
        <w:ind w:left="1412"/>
        <w:jc w:val="both"/>
      </w:pPr>
      <w:r w:rsidRPr="00474D28">
        <w:t xml:space="preserve">Odůvodnění Zdravé Letňany: </w:t>
      </w:r>
      <w:r w:rsidRPr="00474D28">
        <w:rPr>
          <w:szCs w:val="22"/>
        </w:rPr>
        <w:t xml:space="preserve">Jde o stávající významnou plochu zeleně </w:t>
      </w:r>
      <w:r w:rsidRPr="00474D28">
        <w:t>a rekreace</w:t>
      </w:r>
      <w:r w:rsidRPr="00474D28">
        <w:rPr>
          <w:szCs w:val="22"/>
        </w:rPr>
        <w:t xml:space="preserve"> v lokalitě. Potenciál plochy je postupně rozvíjen novými prvky podobně jako Park na Staré Návsi v Letňanech a zasluhuje si podobnou územní ochranu. Další plocha tohoto významu už se v lokalitě nenachází. </w:t>
      </w:r>
      <w:r w:rsidRPr="00474D28">
        <w:rPr>
          <w:szCs w:val="22"/>
        </w:rPr>
        <w:br/>
        <w:t>Jde o p. č. 255/1.</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21/VÚRP06/22 ze dne 21.06.2022</w:t>
      </w:r>
    </w:p>
    <w:p w:rsidR="00D2014E" w:rsidRPr="00474D28" w:rsidRDefault="00D2014E" w:rsidP="00D2014E">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Z</w:t>
      </w:r>
      <w:r w:rsidRPr="00474D28">
        <w:rPr>
          <w:b/>
          <w:bCs/>
          <w:u w:val="single"/>
        </w:rPr>
        <w:t>rušení zařazení pozemku parc. č. 771/1 v k.ú. Letňany (v návrhu 800/180/2126) mezi občanskou vybavenost</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 Prvek 800/180/2126 – občanská vybavenost</w:t>
      </w:r>
      <w:r w:rsidRPr="00474D28">
        <w:rPr>
          <w:iCs/>
          <w:sz w:val="24"/>
          <w:szCs w:val="24"/>
        </w:rPr>
        <w:t xml:space="preserve"> v tomto znění:</w:t>
      </w:r>
    </w:p>
    <w:p w:rsidR="00C26CF1" w:rsidRPr="00474D28" w:rsidRDefault="00C26CF1" w:rsidP="00C26CF1">
      <w:pPr>
        <w:pStyle w:val="Zkladntextodsazen3"/>
        <w:spacing w:before="120"/>
        <w:ind w:left="709"/>
        <w:jc w:val="both"/>
        <w:rPr>
          <w:iCs/>
          <w:sz w:val="24"/>
          <w:szCs w:val="24"/>
        </w:rPr>
      </w:pPr>
      <w:r w:rsidRPr="00474D28">
        <w:rPr>
          <w:sz w:val="24"/>
          <w:szCs w:val="24"/>
        </w:rPr>
        <w:t>Nesouhlasíme se zařazením a žádáme zrušení návrhu zařazení mezi občanskou vybavenost.</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podanou vlastníky pozemku Ing. Janem Dvořákem a Ing. Pavlem Burianem, VÚRP usnesením ze dne 09/VÚRP06/22 ze dne 21.06.2022 nedoporučilo tuto připomínku podat. </w:t>
      </w:r>
    </w:p>
    <w:p w:rsidR="00C26CF1" w:rsidRPr="00474D28" w:rsidRDefault="00C26CF1" w:rsidP="00C26CF1">
      <w:pPr>
        <w:spacing w:before="120"/>
        <w:ind w:left="1412"/>
        <w:jc w:val="both"/>
      </w:pPr>
      <w:r w:rsidRPr="00474D28">
        <w:t xml:space="preserve">Odůvodnění vlastníků pozemku: Pozemek parc. č. 771/1 v k. ú. Letňany je součástí obytného komplexu U lesoparku, který tvoří 114 rodinných domů a 3 bytové domy a území pro Tenisový klub a Mateřskou školku. Platné územní rozhodnutí o umístění stavby obytného komplexu nabylo právní moci dne 3.10.2014. V současnosti mají všechny pozemky nové vlastníky a domy jsou téměř všechny realizovány. Pozemek parc. č. 771/1 v k. ú. Letňany (v roce 2018 byl pozemek označen pod parc. č. 771) je v platném Územním plánu sídelního útvaru hl. m. Prahy součástí plochy SO3 – částečně urbanizované rekreační plochy. Vydaným územním rozhodnutím je na pozemku umístěn tenisový klub tvořený budovou, tenisovými kurty a parkováním. Záměrem vlastníků je na pozemku vybudovat sportovní klub pro registrované členy. Na jaře 2018 Vyzvala Městská část Praha 18 Letňany vlastníky pozemků k podání připomínek k návrhu nového územního plánu. Při jejich projednávání označila potřebu vybudovat novou školku na pozemku parc.č. 760/85 v k.ú. Letňany za nadbytečnou (s odůvodněním že v lokalitě jsou 2 nové školky) a navrhla, aby funkci veřejné vybavenosti převzal Tenisový klub na pozemku parc.č. 771 v k.ú. Letňany. Na základě toho podali vlastníci 2.5.2018 Městské části Připomínku č. 8 k návrhu MPP. Tu následně akceptovala Městská část a podala jí jako svoji </w:t>
      </w:r>
      <w:r w:rsidRPr="00474D28">
        <w:rPr>
          <w:bCs/>
        </w:rPr>
        <w:t>zásadní</w:t>
      </w:r>
      <w:r w:rsidRPr="00474D28">
        <w:t xml:space="preserve"> pod číslem usnesení ZMČ č. 069/Z5/18 ze dne 23.7.2018. Jejím obsahem bylo zrušení občanské vybavenosti v území 800/180/2118 (pozemek parc.č. 760/85 v k.ú. Letňany pro mateřskou školku) a její nahrazení územím 800/180/2126 (pozemek parc.č. 771/1 v k.ú. Letňany pro Tenisový klub, který měl být využit pro komunitní centrum). Součástí připomínky byl i souhlas Zastupitelstva Městské části Praha 18 se změnou území veřejné vybavenosti 800/180/2118 na obytnou funkci. </w:t>
      </w:r>
    </w:p>
    <w:p w:rsidR="00C26CF1" w:rsidRPr="00474D28" w:rsidRDefault="00C26CF1" w:rsidP="00C26CF1">
      <w:pPr>
        <w:spacing w:before="120"/>
        <w:ind w:left="1412"/>
        <w:jc w:val="both"/>
      </w:pPr>
      <w:r w:rsidRPr="00474D28">
        <w:lastRenderedPageBreak/>
        <w:t xml:space="preserve">Po volbách na podzim 2018 se názor Městské části změnil. Městská část vyjádřila zájem pozemek parc.č. 760/85 v k.ú. Letňany pro stavbu školky získat, školku zde postavit a přestala trvat na funkci komunitního centra na pozemku parc.č. 771/1 v k.ú. Letňany. K dohodě a ke změně vlastnictví pozemku parc.č. 760/85 v k.ú. Letňany (veřejná vybavenost 800/180/2118) na městskou část došlo v roce 2019. </w:t>
      </w:r>
    </w:p>
    <w:p w:rsidR="00C26CF1" w:rsidRPr="00474D28" w:rsidRDefault="00C26CF1" w:rsidP="00C26CF1">
      <w:pPr>
        <w:spacing w:before="120"/>
        <w:ind w:left="1412"/>
        <w:jc w:val="both"/>
      </w:pPr>
      <w:r w:rsidRPr="00474D28">
        <w:rPr>
          <w:szCs w:val="22"/>
        </w:rPr>
        <w:t>V návrhu Metropolitního plánu ze dne 26.4.2022, který byl nyní zveřejněn, byly provedeny tyto úpravy:</w:t>
      </w:r>
      <w:r w:rsidRPr="00474D28">
        <w:t xml:space="preserve"> </w:t>
      </w:r>
      <w:r w:rsidRPr="00474D28">
        <w:rPr>
          <w:szCs w:val="22"/>
        </w:rPr>
        <w:t xml:space="preserve">Pozemek parc.č. 771/1 v k.ú. Letňany (plocha 800/180/2126) byl označen jako plocha rezervovaná pro veřejnou vybavenost (občanskou vybavenost), </w:t>
      </w:r>
      <w:r w:rsidRPr="00474D28">
        <w:t xml:space="preserve"> </w:t>
      </w:r>
      <w:r w:rsidRPr="00474D28">
        <w:rPr>
          <w:szCs w:val="22"/>
        </w:rPr>
        <w:t xml:space="preserve">zároveň byla zachována plocha 800/180/2118 pro veřejnou vybavenost (občanskou vybavenost) na pozemku parc.č. 760/85 v k.ú. Letňany, jedná se však o plochu původně určenou pro komunitní centrum v případě, že nebude vytvořena rezerva pro stavbu mateřské školy na pozemku parc.č. 760/85 v k.ú. Letňany. </w:t>
      </w:r>
      <w:r w:rsidRPr="00474D28">
        <w:t xml:space="preserve"> Informace o tom, že již není třeba na pozemku parc.č. 771/1 v k.ú. Letňany komunitní centrum, a tedy není nutné tento pozemek označit jako plochu pro občanskou vybavenost, pravděpodobně nebyla zaregistrována. </w:t>
      </w:r>
      <w:r w:rsidRPr="00474D28">
        <w:rPr>
          <w:bCs/>
        </w:rPr>
        <w:t>Žádáme proto o zrušení označení plochy pro veřejnou vybavenost na pozemku parc.č. 771/1 v k.ú. Letňany (plocha označená 800/180/2126), protože se za 4 roky zpracovávání návrhu územního plánu situace změnila, dohoda s městskou částí je již 3 roky jiná. Vzhledem k situaci považují vlastníci označení svého Tenisového klubu za občanskou vybavenost za nepřiměřený zásah do jejich vlastnického práva.  Pozemek parc.č. 771/1 v k.ú. Letňany požadujeme zachovat jako součást lokality nazvané „180/U Letňanského lesoparku Z (04) O (S)“ bez zařazení do plochy pro občanskou vybavenost.</w:t>
      </w:r>
      <w:r w:rsidRPr="00474D28">
        <w:t xml:space="preserve"> Pod textem námitky jsou podepsáni oba vlastníci v textu uvedených pozemků. </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lastRenderedPageBreak/>
        <w:t>příloha č. 2 – výpis usnesení VÚRP č. 09/VÚRP06/22 ze dne 21.06.2022</w:t>
      </w:r>
    </w:p>
    <w:p w:rsidR="00D2014E" w:rsidRPr="00474D28" w:rsidRDefault="00D2014E" w:rsidP="00D2014E">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Lokalitní park Za Tratí 123/180/2790 – pozemek 766/1, k.ú. Letňany</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 lokalitní park Za Tratí 123/180/2790 – pozemek 766/1, k. ú. Letňany </w:t>
      </w:r>
      <w:r w:rsidRPr="00474D28">
        <w:rPr>
          <w:iCs/>
          <w:sz w:val="24"/>
          <w:szCs w:val="24"/>
        </w:rPr>
        <w:t>v tomto znění:</w:t>
      </w:r>
    </w:p>
    <w:p w:rsidR="00C26CF1" w:rsidRPr="00474D28" w:rsidRDefault="00C26CF1" w:rsidP="00C26CF1">
      <w:pPr>
        <w:pStyle w:val="Zkladntextodsazen3"/>
        <w:spacing w:before="120"/>
        <w:ind w:left="709"/>
        <w:jc w:val="both"/>
        <w:rPr>
          <w:sz w:val="24"/>
          <w:szCs w:val="24"/>
        </w:rPr>
      </w:pPr>
      <w:r w:rsidRPr="00474D28">
        <w:rPr>
          <w:sz w:val="24"/>
          <w:szCs w:val="24"/>
        </w:rPr>
        <w:t>Změna tvaru lokalitního „Parku Za Tratí 123/180/2790 – pozemek parc. č. 766/1 v k.ú. Letňany a s tím související zařazení pozemku parc. č. 766/1 v k. ú. Letňany jako součást lokality označené „180/ U Letňanského lesoparku“. Nesouhlasíme se zákresem a žádáme přepracování tvaru parku.</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after="120"/>
        <w:ind w:left="1412"/>
        <w:jc w:val="both"/>
      </w:pPr>
      <w:r w:rsidRPr="00474D28">
        <w:t xml:space="preserve">Jedná se o připomínku podanou vlastníky pozemku Ing. Janem Dvořákem a Ing. Pavlem Burianem, VÚRP usnesením ze dne 08/VÚRP06/22 ze dne 21.06.2022 doporučilo tuto připomínku podat jako zásadní. </w:t>
      </w:r>
    </w:p>
    <w:p w:rsidR="00C26CF1" w:rsidRPr="00474D28" w:rsidRDefault="00C26CF1" w:rsidP="00C26CF1">
      <w:pPr>
        <w:spacing w:before="120" w:after="120"/>
        <w:ind w:left="1412"/>
        <w:jc w:val="both"/>
      </w:pPr>
      <w:r w:rsidRPr="00474D28">
        <w:t>Odůvodnění vlastníků pozemků:</w:t>
      </w:r>
      <w:r w:rsidRPr="00474D28">
        <w:rPr>
          <w:szCs w:val="28"/>
        </w:rPr>
        <w:t xml:space="preserve"> Lokalitní park 123/180/2790 v k. ú. Letňany je součástí obytných území „U lesoparku“ a „Letňanské zahrady“. Tvoří jej upravený pás zeleně se stromy a suchými poldry s cestou oddělující obě lokality, pás trávy podél cyklostezky od ulice Veselská k ulici Škarvadova a zbytky po bývalé zahrádkářské kolonii na severní straně podél trasy bývalé železniční vlečky. Na jaře 2018 vyzvala Městská část Praha 18 Letňany vlastníky pozemků k podání připomínek k návrhu nového územního plánu. Při jejich projednávání označila potřebu vybudovat cyklostezku procházející severním částí území podle platného Územního rozhodnutí z roku 2014 za nadbytečnou, protož nová cyklostezka povede cca 40 m severněji po tělese bývalé vlečky na pozemcích, které jsou ve vlastnictví hl. m. Prahy. Na základě toho podali vlastníci dne 02.05.2018 Městské části Praha 18 Připomínku č. 7 k návrhu nového územního plánu, dne 25.07.2018 podali Vyjádření k projednávané územně plánovací dokumentaci hl. m. Prahy a následně podali podnět na změnu stávajícího platného územního plánu sídelního útvaru hl. m. Prahy. Se změnou v území a jeho využitím pro obytnou funkci vyjádřila Městská část souhlas dne 29.05.2019. Podnět na změnu stávajícího platného územního plánu sídelního útvaru hl. m. Prahy byl projednáván pod číslem 162/2019. Dne 21.04.2022 byl zamítnut s ohledem na negativní stanovisko IPRu, který uvedl, že „Území je žádoucí ponechat nezastavitelné z důvodu využití pro dopravní infrastrukturu (nové uliční propojení podél železniční stanice Praha)“. O několik měsíců později se zjistilo, že uvažovaná komunikace byla jen jednou z mnoha variant možných komunikací, o kterých uvažoval vlastník sousedního areálu Avie (viz projednávaná Změna ÚP 2808). Protože Městská část Praha 18 </w:t>
      </w:r>
      <w:r w:rsidRPr="00474D28">
        <w:rPr>
          <w:szCs w:val="28"/>
        </w:rPr>
        <w:lastRenderedPageBreak/>
        <w:t xml:space="preserve">zásadně nesouhlasila s jakoukoliv novou komunikací v tomto místě s výjimkou cyklostezky (viz usnesení ZMČ č. 068/Z5/18 a podaná zásadní připomínky Městské části k návrhu MPP č. 068/Z5/2018), a Avie na realizaci komunikace v tomto místě nijak netrvala, rozhodla se MČ Praha 18 o opětovném podání návrhu na změnu ÚP. Změnu území a podání podnětu schválilo zastupitelstvo Městské části dne 06.12.2021 jako usnesení číslo 106/Z6/21. Podnět podala přímo Městská části Praha 18. Podnět se nyní projednává pod č. 15/2022. Změna v území umožní vybudovat novou lávkou spojnici cyklostezek mezi Letňany a Čakovicemi, která zároveň umožní obyvatelům Letňan přístup na železnici a dětem do školy v Čakovicích. Součástí změny je logické dokončení lokality U lesoparku, tzn. dostavba místní komunikace, sítí a 17 rodinných domů. </w:t>
      </w:r>
      <w:r w:rsidRPr="00474D28">
        <w:t xml:space="preserve"> </w:t>
      </w:r>
      <w:r w:rsidRPr="00474D28">
        <w:rPr>
          <w:szCs w:val="28"/>
        </w:rPr>
        <w:t xml:space="preserve">K výše uvedenému svědčí i skutečnost, že část plochy lokalitního parku 123/180/2790 na pozemku parc. č. 766/1 v k. ú. Letňany přímo navazuje z jihozápadní i jihovýchodní strany na zastavitelnou obytnou lokalitu, ze severu je ohraničena prostorem železniční tratě. Návaznost na stávající zastavitelnou lokalitu a vytvoření tak uceleného tvaru lokality označené „180/ U Letňanského lesoparku“ přispěje k realizaci obytné lokality tak, aby dopovídala uvažovanému řešení ze strany městské části. Zároveň je nutné připomenout, že zařazení pozemku parc. č. 766/1 v k. ú. Letňany do obytné lokality označené „180/U Letňanského lesoparku“ neohrožuje ani existence železniční trati, neboť pozemek parc. č. 766/1 v k. ú. Letňany není dotčen hlukem nad zákonné limity, a o především s ohledem na situování trati v zářezu v předmětném území tak, že hluk je minimalizován. </w:t>
      </w:r>
    </w:p>
    <w:p w:rsidR="00C26CF1" w:rsidRPr="00474D28" w:rsidRDefault="00C26CF1" w:rsidP="00C26CF1">
      <w:pPr>
        <w:spacing w:before="120" w:after="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after="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after="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after="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08/VÚRP06/22 ze dne 21.06.2022</w:t>
      </w:r>
    </w:p>
    <w:p w:rsidR="00D2014E" w:rsidRPr="00474D28" w:rsidRDefault="00D2014E" w:rsidP="00D2014E">
      <w:pPr>
        <w:pStyle w:val="Zkladntextodsazen"/>
        <w:spacing w:before="120"/>
        <w:ind w:left="0"/>
      </w:pPr>
      <w:r w:rsidRPr="00474D28">
        <w:rPr>
          <w:b/>
          <w:bCs/>
        </w:rPr>
        <w:t>x.3</w:t>
      </w:r>
      <w:r w:rsidRPr="00474D28">
        <w:rPr>
          <w:b/>
          <w:bCs/>
        </w:rPr>
        <w:tab/>
        <w:t xml:space="preserve">Termín realizace přijatého usnesení: </w:t>
      </w:r>
      <w:r w:rsidRPr="00474D28">
        <w:t>ihned</w:t>
      </w:r>
    </w:p>
    <w:p w:rsidR="00C26CF1" w:rsidRPr="00474D28" w:rsidRDefault="00C26CF1" w:rsidP="00C26CF1">
      <w:pPr>
        <w:pStyle w:val="Zkladntextodsazen"/>
        <w:spacing w:before="120"/>
        <w:ind w:left="0"/>
      </w:pPr>
      <w:r w:rsidRPr="00474D28">
        <w:rPr>
          <w:b/>
          <w:bCs/>
        </w:rPr>
        <w:lastRenderedPageBreak/>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pPr>
        <w:rPr>
          <w:b/>
        </w:rPr>
      </w:pPr>
      <w:r w:rsidRPr="00474D28">
        <w:br w:type="page"/>
      </w:r>
    </w:p>
    <w:p w:rsidR="00BD643E" w:rsidRDefault="00BD643E" w:rsidP="00BD643E">
      <w:pPr>
        <w:pStyle w:val="Nadpis3"/>
        <w:spacing w:before="120" w:after="120"/>
      </w:pPr>
      <w:r>
        <w:lastRenderedPageBreak/>
        <w:t>Bod č. 1</w:t>
      </w:r>
    </w:p>
    <w:p w:rsidR="00BD643E" w:rsidRPr="002249C8" w:rsidRDefault="00BD643E" w:rsidP="00BD643E">
      <w:pPr>
        <w:pStyle w:val="Nadpis3"/>
        <w:spacing w:before="120" w:after="120"/>
        <w:rPr>
          <w:u w:val="single"/>
        </w:rPr>
      </w:pPr>
      <w:r w:rsidRPr="002249C8">
        <w:rPr>
          <w:u w:val="single"/>
        </w:rPr>
        <w:t>Připomínka k Územnímu plánu hl. m. Prahy (Metropolitní plán) - zásadní připomínka</w:t>
      </w:r>
      <w:r>
        <w:rPr>
          <w:u w:val="single"/>
        </w:rPr>
        <w:t>: Ú</w:t>
      </w:r>
      <w:r w:rsidRPr="002249C8">
        <w:rPr>
          <w:u w:val="single"/>
        </w:rPr>
        <w:t>zemí vymezené ulicemi Veselská, Strakova a Tupolevova – změna produkční lokality na zastavitelnou obytnou lokalitu a úprava výškové regulace na úroveň 12</w:t>
      </w:r>
    </w:p>
    <w:p w:rsidR="00BD643E" w:rsidRPr="002249C8" w:rsidRDefault="00BD643E" w:rsidP="00BD643E">
      <w:pPr>
        <w:widowControl w:val="0"/>
        <w:spacing w:before="120" w:after="120"/>
        <w:jc w:val="both"/>
      </w:pPr>
      <w:r w:rsidRPr="002249C8">
        <w:rPr>
          <w:b/>
          <w:bCs/>
        </w:rPr>
        <w:t>Předkládá:</w:t>
      </w:r>
      <w:r w:rsidRPr="002249C8">
        <w:t xml:space="preserve"> starosta Kučera </w:t>
      </w:r>
    </w:p>
    <w:p w:rsidR="00BD643E" w:rsidRPr="002249C8" w:rsidRDefault="00BD643E" w:rsidP="00BD643E">
      <w:pPr>
        <w:widowControl w:val="0"/>
        <w:tabs>
          <w:tab w:val="left" w:pos="6237"/>
        </w:tabs>
        <w:spacing w:before="120" w:after="120"/>
        <w:jc w:val="both"/>
      </w:pPr>
      <w:r w:rsidRPr="007D771A">
        <w:rPr>
          <w:rFonts w:ascii="Times New Roman tučné" w:hAnsi="Times New Roman tučné"/>
          <w:b/>
          <w:bCs/>
          <w:dstrike/>
        </w:rPr>
        <w:t>Odbor:</w:t>
      </w:r>
      <w:r w:rsidRPr="002249C8">
        <w:rPr>
          <w:b/>
          <w:bCs/>
        </w:rPr>
        <w:t xml:space="preserve"> </w:t>
      </w:r>
      <w:r w:rsidRPr="007D771A">
        <w:rPr>
          <w:bCs/>
        </w:rPr>
        <w:t>VÚRP</w:t>
      </w:r>
      <w:r w:rsidRPr="002249C8">
        <w:tab/>
      </w:r>
      <w:r w:rsidRPr="002249C8">
        <w:rPr>
          <w:b/>
          <w:bCs/>
        </w:rPr>
        <w:t>Zpracovala:</w:t>
      </w:r>
      <w:r w:rsidRPr="002249C8">
        <w:t xml:space="preserve"> Větrovská</w:t>
      </w:r>
    </w:p>
    <w:p w:rsidR="00BD643E" w:rsidRPr="002249C8" w:rsidRDefault="00BD643E" w:rsidP="00BD643E">
      <w:pPr>
        <w:widowControl w:val="0"/>
        <w:spacing w:before="120" w:after="120"/>
        <w:jc w:val="both"/>
        <w:rPr>
          <w:b/>
        </w:rPr>
      </w:pPr>
      <w:r>
        <w:rPr>
          <w:b/>
        </w:rPr>
        <w:t>1</w:t>
      </w:r>
      <w:r w:rsidRPr="002249C8">
        <w:rPr>
          <w:b/>
        </w:rPr>
        <w:t>.1</w:t>
      </w:r>
      <w:r w:rsidRPr="002249C8">
        <w:rPr>
          <w:b/>
        </w:rPr>
        <w:tab/>
        <w:t xml:space="preserve">Usnesení č. </w:t>
      </w:r>
      <w:r>
        <w:rPr>
          <w:b/>
        </w:rPr>
        <w:t>311</w:t>
      </w:r>
      <w:r w:rsidRPr="002249C8">
        <w:rPr>
          <w:b/>
        </w:rPr>
        <w:t>/1</w:t>
      </w:r>
      <w:r>
        <w:rPr>
          <w:b/>
        </w:rPr>
        <w:t>8</w:t>
      </w:r>
      <w:r w:rsidRPr="002249C8">
        <w:rPr>
          <w:b/>
        </w:rPr>
        <w:t>/22</w:t>
      </w:r>
    </w:p>
    <w:p w:rsidR="00BD643E" w:rsidRPr="002249C8" w:rsidRDefault="00BD643E" w:rsidP="00715B51">
      <w:pPr>
        <w:pStyle w:val="Nadpis3"/>
        <w:spacing w:before="120" w:after="120"/>
        <w:ind w:left="708"/>
        <w:jc w:val="both"/>
        <w:rPr>
          <w:b w:val="0"/>
        </w:rPr>
      </w:pPr>
      <w:r w:rsidRPr="002249C8">
        <w:rPr>
          <w:b w:val="0"/>
        </w:rPr>
        <w:t>RMČ doporučuje ZMČ schválit k návrhu Metropolitního plánu hl. m. Prahy uplatnění zásadní připomínku území vymezené ulicemi Veselská, Strakova a Tupolevova v tomto znění:</w:t>
      </w:r>
    </w:p>
    <w:p w:rsidR="00BD643E" w:rsidRPr="002249C8" w:rsidRDefault="00BD643E" w:rsidP="00715B51">
      <w:pPr>
        <w:pStyle w:val="Zkladntextodsazen3"/>
        <w:spacing w:before="120"/>
        <w:ind w:left="709"/>
        <w:jc w:val="both"/>
        <w:rPr>
          <w:sz w:val="24"/>
          <w:szCs w:val="24"/>
        </w:rPr>
      </w:pPr>
      <w:r w:rsidRPr="002249C8">
        <w:rPr>
          <w:sz w:val="24"/>
          <w:szCs w:val="24"/>
        </w:rPr>
        <w:t>Požadujeme změnu části produkční lokality 649 / Areály Letňany (území vymezené ulicemi Veselská, Strakova a Tupolevova) na zastavitelnou obytnou lokalitu a úpravu výškové regulace na úroveň 12.</w:t>
      </w:r>
    </w:p>
    <w:p w:rsidR="00BD643E" w:rsidRPr="002249C8" w:rsidRDefault="00BD643E" w:rsidP="00BD643E">
      <w:pPr>
        <w:widowControl w:val="0"/>
        <w:spacing w:before="120" w:after="120"/>
        <w:jc w:val="both"/>
        <w:rPr>
          <w:b/>
          <w:bCs/>
        </w:rPr>
      </w:pPr>
      <w:r>
        <w:rPr>
          <w:b/>
          <w:bCs/>
        </w:rPr>
        <w:t>1</w:t>
      </w:r>
      <w:r w:rsidRPr="002249C8">
        <w:rPr>
          <w:b/>
          <w:bCs/>
        </w:rPr>
        <w:t>.2</w:t>
      </w:r>
      <w:r w:rsidRPr="002249C8">
        <w:rPr>
          <w:b/>
          <w:bCs/>
        </w:rPr>
        <w:tab/>
        <w:t xml:space="preserve">Důvodová zpráva: </w:t>
      </w:r>
    </w:p>
    <w:p w:rsidR="00BD643E" w:rsidRPr="002249C8" w:rsidRDefault="00BD643E" w:rsidP="00BD643E">
      <w:pPr>
        <w:pStyle w:val="Zkladntextodsazen3"/>
        <w:spacing w:before="120"/>
        <w:ind w:left="1416" w:hanging="696"/>
        <w:jc w:val="both"/>
        <w:rPr>
          <w:sz w:val="24"/>
          <w:szCs w:val="24"/>
        </w:rPr>
      </w:pPr>
      <w:r>
        <w:rPr>
          <w:sz w:val="24"/>
          <w:szCs w:val="24"/>
        </w:rPr>
        <w:t>1</w:t>
      </w:r>
      <w:r w:rsidRPr="002249C8">
        <w:rPr>
          <w:sz w:val="24"/>
          <w:szCs w:val="24"/>
        </w:rPr>
        <w:t>.2.1</w:t>
      </w:r>
      <w:r w:rsidRPr="002249C8">
        <w:rPr>
          <w:sz w:val="24"/>
          <w:szCs w:val="24"/>
        </w:rPr>
        <w:tab/>
        <w:t>Legislativní podklady:</w:t>
      </w:r>
    </w:p>
    <w:p w:rsidR="00BD643E" w:rsidRPr="002249C8" w:rsidRDefault="00BD643E" w:rsidP="00BD643E">
      <w:pPr>
        <w:pStyle w:val="Zkladntextodsazen3"/>
        <w:spacing w:after="0"/>
        <w:ind w:left="1416"/>
        <w:jc w:val="both"/>
        <w:rPr>
          <w:sz w:val="24"/>
          <w:szCs w:val="24"/>
        </w:rPr>
      </w:pPr>
      <w:r w:rsidRPr="002249C8">
        <w:rPr>
          <w:sz w:val="24"/>
          <w:szCs w:val="24"/>
        </w:rPr>
        <w:t xml:space="preserve">zákon č. 131/2000 Sb., o hlavním městě Praze, ve znění pozdějších předpisů  </w:t>
      </w:r>
    </w:p>
    <w:p w:rsidR="00BD643E" w:rsidRPr="002249C8" w:rsidRDefault="00BD643E" w:rsidP="00BD643E">
      <w:pPr>
        <w:pStyle w:val="Zkladntextodsazen3"/>
        <w:spacing w:after="0"/>
        <w:ind w:left="1416"/>
        <w:jc w:val="both"/>
        <w:rPr>
          <w:sz w:val="24"/>
          <w:szCs w:val="24"/>
        </w:rPr>
      </w:pPr>
      <w:r w:rsidRPr="002249C8">
        <w:rPr>
          <w:sz w:val="24"/>
          <w:szCs w:val="24"/>
        </w:rPr>
        <w:t xml:space="preserve">zákon č. 183/2006 Sb., o územním plánování a stavebním řádu (stavební zákon), ve znění pozdějších předpisů. </w:t>
      </w:r>
    </w:p>
    <w:p w:rsidR="00BD643E" w:rsidRPr="002249C8" w:rsidRDefault="00BD643E" w:rsidP="00BD643E">
      <w:pPr>
        <w:pStyle w:val="Zkladntextodsazen3"/>
        <w:spacing w:before="120"/>
        <w:ind w:left="1440" w:hanging="696"/>
        <w:jc w:val="both"/>
        <w:rPr>
          <w:sz w:val="24"/>
          <w:szCs w:val="24"/>
        </w:rPr>
      </w:pPr>
      <w:r>
        <w:rPr>
          <w:sz w:val="24"/>
          <w:szCs w:val="24"/>
        </w:rPr>
        <w:t>1</w:t>
      </w:r>
      <w:r w:rsidRPr="002249C8">
        <w:rPr>
          <w:sz w:val="24"/>
          <w:szCs w:val="24"/>
        </w:rPr>
        <w:t>.2.2</w:t>
      </w:r>
      <w:r w:rsidRPr="002249C8">
        <w:rPr>
          <w:sz w:val="24"/>
          <w:szCs w:val="24"/>
        </w:rPr>
        <w:tab/>
        <w:t>Důvodová zpráva:</w:t>
      </w:r>
    </w:p>
    <w:p w:rsidR="00BD643E" w:rsidRPr="002249C8" w:rsidRDefault="00BD643E" w:rsidP="00BD643E">
      <w:pPr>
        <w:spacing w:before="120" w:after="120"/>
        <w:ind w:left="1412"/>
        <w:jc w:val="both"/>
        <w:rPr>
          <w:color w:val="000000"/>
        </w:rPr>
      </w:pPr>
      <w:r w:rsidRPr="002249C8">
        <w:rPr>
          <w:color w:val="000000"/>
        </w:rPr>
        <w:t xml:space="preserve">Odůvodnění: V </w:t>
      </w:r>
      <w:r w:rsidRPr="002249C8">
        <w:t>území vymezeném ulicemi Veselská, Strakova a Tupolevova</w:t>
      </w:r>
      <w:r w:rsidRPr="002249C8">
        <w:rPr>
          <w:color w:val="000000"/>
        </w:rPr>
        <w:t xml:space="preserve"> je v současné době zpracováván záměr na obytnou zástavbu v kombinaci s občanským vybavením, který byl kladně projednání ZMČ Praha 18 a byla uzavřena smlouva o spolupráci mezi investorem a MČ Praha 18, v souladu s Metodikou spoluúčasti investorů na rozvoji území“ přijaté usnesením ZHMP č. 33/8 ze dne 27.01.2022 a usnesením ZMČ č. 08/Z2/22 ze dne 21.02.2022. Námitka požaduje zachovat v plochách, zhruba vymezených pozemky parc. č. 626/23, 626/25, 626/34 a 626/35, v k. ú. Letňany, minimálně kapacitu zástavby dle přílohy. Pro optimální rozvoj MČ je žádoucí využít plochu výše popsaných pozemků pro funkční využití bytové výstavby (OV-H), kombinované s občanským vybavením (SV-H). </w:t>
      </w:r>
    </w:p>
    <w:p w:rsidR="00BD643E" w:rsidRPr="002249C8" w:rsidRDefault="00BD643E" w:rsidP="00BD643E">
      <w:pPr>
        <w:spacing w:before="120" w:after="120"/>
        <w:ind w:left="1412"/>
        <w:jc w:val="both"/>
      </w:pPr>
      <w:r w:rsidRPr="002249C8">
        <w:rPr>
          <w:color w:val="000000"/>
        </w:rPr>
        <w:t xml:space="preserve">VÚRP usnesením ze dne 01/VÚRP01/22 ze dne 19.01.2022 doporučil ZMČ Praha 18 </w:t>
      </w:r>
      <w:r w:rsidRPr="002249C8">
        <w:t xml:space="preserve">schválit podání podnětu na pořízení změny územního plánu, týkající se území vymezeného ulicemi Veselská, Tupolevova a Strakova. </w:t>
      </w:r>
    </w:p>
    <w:p w:rsidR="00BD643E" w:rsidRPr="002249C8" w:rsidRDefault="00BD643E" w:rsidP="00BD643E">
      <w:pPr>
        <w:spacing w:before="120" w:after="120"/>
        <w:ind w:left="1412"/>
        <w:jc w:val="both"/>
        <w:rPr>
          <w:color w:val="000000"/>
        </w:rPr>
      </w:pPr>
      <w:r w:rsidRPr="002249C8">
        <w:rPr>
          <w:color w:val="000000"/>
        </w:rPr>
        <w:t>ZMČ Praha 18 usnesením č. 010/Z2/22 ze dne 21.02.2022 schválilo podání podnětu na pořízení změny ÚP a současně schválilo uzavření smlouvy o spolupráci s vlastníkem dotčených pozemků.</w:t>
      </w:r>
    </w:p>
    <w:p w:rsidR="00BD643E" w:rsidRPr="002249C8" w:rsidRDefault="00BD643E" w:rsidP="00BD643E">
      <w:pPr>
        <w:spacing w:before="120" w:after="120"/>
        <w:ind w:left="1412"/>
        <w:jc w:val="both"/>
      </w:pPr>
      <w:r w:rsidRPr="002249C8">
        <w:rPr>
          <w:color w:val="000000"/>
        </w:rPr>
        <w:t>Podnět na pořízení změny ÚPn je evidován pod č. 50/2022.</w:t>
      </w:r>
    </w:p>
    <w:p w:rsidR="00BD643E" w:rsidRPr="002249C8" w:rsidRDefault="00BD643E" w:rsidP="00BD643E">
      <w:pPr>
        <w:spacing w:before="120" w:after="120"/>
        <w:ind w:left="1412"/>
        <w:jc w:val="both"/>
        <w:rPr>
          <w:rFonts w:eastAsia="CIDFont+F1"/>
        </w:rPr>
      </w:pPr>
      <w:r w:rsidRPr="002249C8">
        <w:t xml:space="preserve">Magistrát hl. m. Prahy, odbor územního rozvoje, </w:t>
      </w:r>
      <w:r w:rsidRPr="002249C8">
        <w:rPr>
          <w:rFonts w:eastAsia="CIDFont+F1"/>
        </w:rPr>
        <w:t xml:space="preserve">jako příslušný orgán územního plánování, informoval prostřednictvím veřejné vyhlášky </w:t>
      </w:r>
      <w:r w:rsidRPr="002249C8">
        <w:t>v</w:t>
      </w:r>
      <w:r>
        <w:rPr>
          <w:rFonts w:eastAsia="CIDFont+F1"/>
        </w:rPr>
        <w:t xml:space="preserve"> souladu s </w:t>
      </w:r>
      <w:r w:rsidRPr="002249C8">
        <w:rPr>
          <w:rFonts w:eastAsia="CIDFont+F1"/>
        </w:rPr>
        <w:t>§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BD643E" w:rsidRPr="002249C8" w:rsidRDefault="00BD643E" w:rsidP="00BD643E">
      <w:pPr>
        <w:autoSpaceDE w:val="0"/>
        <w:autoSpaceDN w:val="0"/>
        <w:adjustRightInd w:val="0"/>
        <w:spacing w:before="120" w:after="120"/>
        <w:ind w:left="1416"/>
        <w:jc w:val="both"/>
        <w:rPr>
          <w:rFonts w:eastAsia="CIDFont+F1"/>
        </w:rPr>
      </w:pPr>
      <w:r w:rsidRPr="002249C8">
        <w:rPr>
          <w:rFonts w:eastAsia="CIDFont+F1"/>
        </w:rPr>
        <w:lastRenderedPageBreak/>
        <w:t>Magistrát hl. m. Prahy, jako věcně příslušný správní orgán, připravil ve smyslu § 43 odst. 4 (poslední věta) a § 51 odst. 1 st</w:t>
      </w:r>
      <w:r>
        <w:rPr>
          <w:rFonts w:eastAsia="CIDFont+F1"/>
        </w:rPr>
        <w:t>avebního zákona a v souladu s § </w:t>
      </w:r>
      <w:r w:rsidRPr="002249C8">
        <w:rPr>
          <w:rFonts w:eastAsia="CIDFont+F1"/>
        </w:rPr>
        <w:t xml:space="preserve">171 zákona č. 500/2004 Sb., správní řád, ve znění pozdějších předpisů, návrh na vydání Územního plánu hl. m. Prahy (Metropolitního plánu) formou opatření obecné povahy, kterým se MPP vydává. </w:t>
      </w:r>
    </w:p>
    <w:p w:rsidR="00BD643E" w:rsidRPr="002249C8" w:rsidRDefault="00BD643E" w:rsidP="00BD643E">
      <w:pPr>
        <w:autoSpaceDE w:val="0"/>
        <w:autoSpaceDN w:val="0"/>
        <w:adjustRightInd w:val="0"/>
        <w:spacing w:before="120" w:after="120"/>
        <w:ind w:left="1416"/>
        <w:jc w:val="both"/>
      </w:pPr>
      <w:r w:rsidRPr="002249C8">
        <w:rPr>
          <w:rFonts w:eastAsia="CIDFont+F1"/>
        </w:rPr>
        <w:t xml:space="preserve">Veřejná projednání se budou konat dne 30. 5. 2022 od 9:00 hod. a dne 23. 6. 2022 od 9:00 hod. </w:t>
      </w:r>
      <w:r w:rsidRPr="002249C8">
        <w:rPr>
          <w:rFonts w:eastAsia="Calibri"/>
          <w:lang w:eastAsia="en-US"/>
        </w:rPr>
        <w:t>v sále Centra architektury a městského plánování - CAMP, Vyšehradská 51, Praha 2, a v sále Paláce Charitas, Karlovo náměstí 5, Praha 2.</w:t>
      </w:r>
    </w:p>
    <w:p w:rsidR="00BD643E" w:rsidRPr="002249C8" w:rsidRDefault="00BD643E" w:rsidP="00BD643E">
      <w:pPr>
        <w:autoSpaceDE w:val="0"/>
        <w:autoSpaceDN w:val="0"/>
        <w:adjustRightInd w:val="0"/>
        <w:spacing w:before="120" w:after="120"/>
        <w:ind w:left="1416"/>
        <w:jc w:val="both"/>
      </w:pPr>
      <w:r w:rsidRPr="002249C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w:t>
      </w:r>
      <w:r>
        <w:rPr>
          <w:rFonts w:eastAsia="CIDFont+F1"/>
          <w:lang w:eastAsia="en-US"/>
        </w:rPr>
        <w:t xml:space="preserve"> Ke </w:t>
      </w:r>
      <w:r w:rsidRPr="002249C8">
        <w:rPr>
          <w:rFonts w:eastAsia="CIDFont+F1"/>
          <w:lang w:eastAsia="en-US"/>
        </w:rPr>
        <w:t>stanoviskům, připomínkám a námitkám podaným po této lhůtě se nepřihlíží.</w:t>
      </w:r>
    </w:p>
    <w:p w:rsidR="00BD643E" w:rsidRPr="002249C8" w:rsidRDefault="00BD643E" w:rsidP="00BD643E">
      <w:pPr>
        <w:pStyle w:val="Zkladntextodsazen3"/>
        <w:spacing w:before="120"/>
        <w:ind w:left="708" w:firstLine="12"/>
        <w:jc w:val="both"/>
        <w:rPr>
          <w:sz w:val="24"/>
          <w:szCs w:val="24"/>
        </w:rPr>
      </w:pPr>
      <w:r>
        <w:rPr>
          <w:sz w:val="24"/>
          <w:szCs w:val="24"/>
        </w:rPr>
        <w:t>1</w:t>
      </w:r>
      <w:r w:rsidRPr="002249C8">
        <w:rPr>
          <w:sz w:val="24"/>
          <w:szCs w:val="24"/>
        </w:rPr>
        <w:t>.2.3</w:t>
      </w:r>
      <w:r w:rsidRPr="002249C8">
        <w:rPr>
          <w:sz w:val="24"/>
          <w:szCs w:val="24"/>
        </w:rPr>
        <w:tab/>
        <w:t>Další přílohy nebo odkazy:</w:t>
      </w:r>
    </w:p>
    <w:p w:rsidR="00BD643E" w:rsidRPr="00BD643E" w:rsidRDefault="00BD643E" w:rsidP="00BD643E">
      <w:pPr>
        <w:pStyle w:val="Zkladntextodsazen3"/>
        <w:spacing w:after="0"/>
        <w:ind w:left="1418"/>
        <w:rPr>
          <w:rStyle w:val="Hypertextovodkaz"/>
          <w:color w:val="auto"/>
          <w:sz w:val="24"/>
          <w:szCs w:val="24"/>
          <w:u w:val="none"/>
        </w:rPr>
      </w:pPr>
      <w:r w:rsidRPr="00BD643E">
        <w:rPr>
          <w:rStyle w:val="Hypertextovodkaz"/>
          <w:color w:val="auto"/>
          <w:sz w:val="24"/>
          <w:szCs w:val="24"/>
          <w:u w:val="none"/>
        </w:rPr>
        <w:t>příloha č. 1 – žádost o podporu MČ Praha 18 při podání připomínky</w:t>
      </w:r>
    </w:p>
    <w:p w:rsidR="00BD643E" w:rsidRPr="00BD643E" w:rsidRDefault="00BD643E" w:rsidP="00BD643E">
      <w:pPr>
        <w:pStyle w:val="Zkladntextodsazen3"/>
        <w:spacing w:after="0"/>
        <w:ind w:left="1418"/>
        <w:rPr>
          <w:sz w:val="24"/>
          <w:szCs w:val="24"/>
        </w:rPr>
      </w:pPr>
      <w:r w:rsidRPr="00BD643E">
        <w:rPr>
          <w:rStyle w:val="Hypertextovodkaz"/>
          <w:color w:val="auto"/>
          <w:sz w:val="24"/>
          <w:szCs w:val="24"/>
          <w:u w:val="none"/>
        </w:rPr>
        <w:t xml:space="preserve">příloha č. 2 – příloha k připomínce týkající se </w:t>
      </w:r>
      <w:r w:rsidRPr="00BD643E">
        <w:rPr>
          <w:sz w:val="24"/>
          <w:szCs w:val="24"/>
        </w:rPr>
        <w:t>území vymezeného ulicemi Veselská, Strakova a Tupolevova</w:t>
      </w:r>
      <w:r w:rsidRPr="00BD643E">
        <w:rPr>
          <w:rStyle w:val="Hypertextovodkaz"/>
          <w:color w:val="auto"/>
          <w:sz w:val="24"/>
          <w:szCs w:val="24"/>
          <w:u w:val="none"/>
        </w:rPr>
        <w:t xml:space="preserve"> </w:t>
      </w:r>
    </w:p>
    <w:p w:rsidR="00BD643E" w:rsidRPr="002249C8" w:rsidRDefault="00BD643E" w:rsidP="00BD643E">
      <w:pPr>
        <w:pStyle w:val="Zkladntextodsazen"/>
        <w:spacing w:before="120"/>
        <w:ind w:left="0"/>
        <w:rPr>
          <w:b/>
          <w:bCs/>
        </w:rPr>
      </w:pPr>
      <w:r>
        <w:rPr>
          <w:b/>
          <w:bCs/>
        </w:rPr>
        <w:t>1</w:t>
      </w:r>
      <w:r w:rsidRPr="002249C8">
        <w:rPr>
          <w:b/>
          <w:bCs/>
        </w:rPr>
        <w:t>.3</w:t>
      </w:r>
      <w:r w:rsidRPr="002249C8">
        <w:rPr>
          <w:b/>
          <w:bCs/>
        </w:rPr>
        <w:tab/>
        <w:t xml:space="preserve">Termín realizace přijatého usnesení: </w:t>
      </w:r>
      <w:r>
        <w:t xml:space="preserve">ihned </w:t>
      </w:r>
    </w:p>
    <w:p w:rsidR="00BD643E" w:rsidRPr="002249C8" w:rsidRDefault="00BD643E" w:rsidP="00BD643E">
      <w:pPr>
        <w:pStyle w:val="Zkladntextodsazen"/>
        <w:spacing w:before="120"/>
        <w:ind w:left="0"/>
      </w:pPr>
      <w:r>
        <w:rPr>
          <w:b/>
          <w:bCs/>
        </w:rPr>
        <w:t>1</w:t>
      </w:r>
      <w:r w:rsidRPr="002249C8">
        <w:rPr>
          <w:b/>
          <w:bCs/>
        </w:rPr>
        <w:t>.4</w:t>
      </w:r>
      <w:r w:rsidRPr="002249C8">
        <w:rPr>
          <w:b/>
          <w:bCs/>
        </w:rPr>
        <w:tab/>
        <w:t xml:space="preserve">Zodpovídá: </w:t>
      </w:r>
      <w:r w:rsidRPr="002249C8">
        <w:tab/>
        <w:t xml:space="preserve">starosta </w:t>
      </w:r>
    </w:p>
    <w:p w:rsidR="00BD643E" w:rsidRPr="00474D28" w:rsidRDefault="00BD643E" w:rsidP="00BD643E">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BD643E" w:rsidRPr="00474D28" w:rsidRDefault="00BD643E" w:rsidP="00BD643E">
      <w:pPr>
        <w:pStyle w:val="Zkladntextodsazen"/>
        <w:spacing w:before="120"/>
        <w:ind w:left="2127"/>
        <w:rPr>
          <w:b/>
        </w:rPr>
      </w:pPr>
      <w:r w:rsidRPr="00474D28">
        <w:rPr>
          <w:b/>
        </w:rPr>
        <w:t xml:space="preserve">Usnesení ne-bylo přijato. </w:t>
      </w:r>
    </w:p>
    <w:p w:rsidR="00BD643E" w:rsidRDefault="00BD643E">
      <w:pPr>
        <w:rPr>
          <w:b/>
        </w:rPr>
      </w:pPr>
      <w:r>
        <w:br w:type="page"/>
      </w:r>
    </w:p>
    <w:p w:rsidR="005A2C8C" w:rsidRPr="00474D28" w:rsidRDefault="005A2C8C" w:rsidP="005A2C8C">
      <w:pPr>
        <w:pStyle w:val="Nadpis2"/>
        <w:spacing w:before="120" w:after="120"/>
        <w:rPr>
          <w:color w:val="auto"/>
          <w:szCs w:val="24"/>
          <w:u w:val="none"/>
        </w:rPr>
      </w:pPr>
      <w:r w:rsidRPr="00474D28">
        <w:rPr>
          <w:color w:val="auto"/>
          <w:szCs w:val="24"/>
          <w:u w:val="none"/>
        </w:rPr>
        <w:lastRenderedPageBreak/>
        <w:t xml:space="preserve">Bod č. x </w:t>
      </w:r>
    </w:p>
    <w:p w:rsidR="005A2C8C" w:rsidRPr="00474D28" w:rsidRDefault="005A2C8C" w:rsidP="005A2C8C">
      <w:pPr>
        <w:spacing w:before="120" w:after="120"/>
        <w:jc w:val="both"/>
        <w:rPr>
          <w:b/>
          <w:u w:val="single"/>
        </w:rPr>
      </w:pPr>
      <w:r w:rsidRPr="00474D28">
        <w:rPr>
          <w:b/>
          <w:u w:val="single"/>
        </w:rPr>
        <w:t>Dodatek č. 1 k veřejnoprávní smlouvě č. INO/16/06/000403/2021</w:t>
      </w:r>
    </w:p>
    <w:p w:rsidR="005A2C8C" w:rsidRPr="00474D28" w:rsidRDefault="005A2C8C" w:rsidP="005A2C8C">
      <w:pPr>
        <w:widowControl w:val="0"/>
        <w:spacing w:before="120" w:after="120"/>
        <w:jc w:val="both"/>
      </w:pPr>
      <w:r w:rsidRPr="00474D28">
        <w:rPr>
          <w:b/>
          <w:bCs/>
        </w:rPr>
        <w:t>Předkládá:</w:t>
      </w:r>
      <w:r w:rsidRPr="00474D28">
        <w:t xml:space="preserve"> starosta Kučera</w:t>
      </w:r>
    </w:p>
    <w:p w:rsidR="005A2C8C" w:rsidRPr="00474D28" w:rsidRDefault="005A2C8C" w:rsidP="005A2C8C">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w:t>
      </w:r>
      <w:r w:rsidRPr="00474D28">
        <w:t xml:space="preserve"> Kárník</w:t>
      </w:r>
    </w:p>
    <w:p w:rsidR="005A2C8C" w:rsidRPr="00474D28" w:rsidRDefault="005A2C8C" w:rsidP="005A2C8C">
      <w:pPr>
        <w:widowControl w:val="0"/>
        <w:spacing w:before="120" w:after="120"/>
        <w:jc w:val="both"/>
        <w:rPr>
          <w:b/>
        </w:rPr>
      </w:pPr>
      <w:r w:rsidRPr="00474D28">
        <w:rPr>
          <w:b/>
        </w:rPr>
        <w:t>x.1</w:t>
      </w:r>
      <w:r w:rsidRPr="00474D28">
        <w:rPr>
          <w:b/>
        </w:rPr>
        <w:tab/>
        <w:t>Usnesení č. xxx/Z4/22</w:t>
      </w:r>
    </w:p>
    <w:p w:rsidR="005A2C8C" w:rsidRPr="00474D28" w:rsidRDefault="005A2C8C" w:rsidP="002622B0">
      <w:pPr>
        <w:pStyle w:val="Zkladntextodsazen3"/>
        <w:numPr>
          <w:ilvl w:val="0"/>
          <w:numId w:val="12"/>
        </w:numPr>
        <w:spacing w:before="120"/>
        <w:ind w:left="993" w:hanging="284"/>
        <w:jc w:val="both"/>
        <w:rPr>
          <w:sz w:val="24"/>
          <w:szCs w:val="24"/>
        </w:rPr>
      </w:pPr>
      <w:r w:rsidRPr="00474D28">
        <w:rPr>
          <w:sz w:val="24"/>
          <w:szCs w:val="24"/>
        </w:rPr>
        <w:t>ZMČ schvaluje uzavření dodatku č. 1 k veřejnoprávní smlouvě č. INO/16/06/000403/2021 uzavřené s Hl. m. Prahou, IČ 00064581, o poskytnutí návratné finanční výpomoci, ze dne 22.12.2021.</w:t>
      </w:r>
    </w:p>
    <w:p w:rsidR="005A2C8C" w:rsidRPr="00474D28" w:rsidRDefault="005A2C8C" w:rsidP="002622B0">
      <w:pPr>
        <w:pStyle w:val="Zkladntextodsazen3"/>
        <w:numPr>
          <w:ilvl w:val="0"/>
          <w:numId w:val="12"/>
        </w:numPr>
        <w:spacing w:before="120"/>
        <w:ind w:left="993" w:hanging="284"/>
        <w:jc w:val="both"/>
        <w:rPr>
          <w:sz w:val="24"/>
          <w:szCs w:val="24"/>
        </w:rPr>
      </w:pPr>
      <w:r w:rsidRPr="00474D28">
        <w:rPr>
          <w:sz w:val="24"/>
          <w:szCs w:val="24"/>
        </w:rPr>
        <w:t>ZMČ pověřuje starostu uzavřením dodatku.</w:t>
      </w:r>
    </w:p>
    <w:p w:rsidR="005A2C8C" w:rsidRPr="00474D28" w:rsidRDefault="005A2C8C" w:rsidP="005A2C8C">
      <w:pPr>
        <w:spacing w:before="120" w:after="120"/>
        <w:jc w:val="both"/>
        <w:rPr>
          <w:b/>
        </w:rPr>
      </w:pPr>
      <w:r w:rsidRPr="00474D28">
        <w:rPr>
          <w:b/>
          <w:bCs/>
        </w:rPr>
        <w:t>x.2</w:t>
      </w:r>
      <w:r w:rsidRPr="00474D28">
        <w:rPr>
          <w:b/>
          <w:bCs/>
        </w:rPr>
        <w:tab/>
        <w:t>Důvodová zpráva:</w:t>
      </w:r>
    </w:p>
    <w:p w:rsidR="005A2C8C" w:rsidRPr="00474D28" w:rsidRDefault="005A2C8C" w:rsidP="005A2C8C">
      <w:pPr>
        <w:spacing w:before="120" w:after="120"/>
        <w:ind w:left="720"/>
        <w:jc w:val="both"/>
      </w:pPr>
      <w:r w:rsidRPr="00474D28">
        <w:t>x.2.1</w:t>
      </w:r>
      <w:r w:rsidRPr="00474D28">
        <w:tab/>
        <w:t>Legislativní podklady:</w:t>
      </w:r>
    </w:p>
    <w:p w:rsidR="005A2C8C" w:rsidRPr="00474D28" w:rsidRDefault="005A2C8C" w:rsidP="005A2C8C">
      <w:pPr>
        <w:ind w:left="1418"/>
        <w:jc w:val="both"/>
      </w:pPr>
      <w:r w:rsidRPr="00474D28">
        <w:t xml:space="preserve">zákon č. 131/2000 Sb. o hlavním městě Praze </w:t>
      </w:r>
    </w:p>
    <w:p w:rsidR="005A2C8C" w:rsidRPr="00474D28" w:rsidRDefault="005A2C8C" w:rsidP="005A2C8C">
      <w:pPr>
        <w:ind w:left="1418"/>
        <w:jc w:val="both"/>
      </w:pPr>
      <w:r w:rsidRPr="00474D28">
        <w:t>zákon č. 250/2000 Sb. o rozpočtových pravidlech</w:t>
      </w:r>
    </w:p>
    <w:p w:rsidR="005A2C8C" w:rsidRPr="00474D28" w:rsidRDefault="005A2C8C" w:rsidP="005A2C8C">
      <w:pPr>
        <w:pStyle w:val="Zkladntextodsazen3"/>
        <w:spacing w:before="120"/>
        <w:ind w:left="720"/>
        <w:jc w:val="both"/>
        <w:rPr>
          <w:sz w:val="24"/>
          <w:szCs w:val="24"/>
        </w:rPr>
      </w:pPr>
      <w:r w:rsidRPr="00474D28">
        <w:rPr>
          <w:sz w:val="24"/>
          <w:szCs w:val="24"/>
        </w:rPr>
        <w:t>x.2.2</w:t>
      </w:r>
      <w:r w:rsidRPr="00474D28">
        <w:rPr>
          <w:sz w:val="24"/>
          <w:szCs w:val="24"/>
        </w:rPr>
        <w:tab/>
        <w:t>Odůvodnění předkladu:</w:t>
      </w:r>
    </w:p>
    <w:p w:rsidR="005A2C8C" w:rsidRPr="00474D28" w:rsidRDefault="005A2C8C" w:rsidP="005A2C8C">
      <w:pPr>
        <w:spacing w:before="120" w:after="120"/>
        <w:ind w:left="1418"/>
        <w:jc w:val="both"/>
      </w:pPr>
      <w:r w:rsidRPr="00474D28">
        <w:t xml:space="preserve">Na základě usnesení Zastupitelstva hl. m. Prahy č. 32/85 ze dne 16.12.2021 byla mezi MČ Praha 18 a Hl. městem Prahou uzavřena veřejnoprávní smlouva č. INO/16/06/000403/2021 o poskytnutí návratné finanční výpomoci ve výši 60.000.000,00 Kč na financování realizace akce Výstavba MŠ Škarvadova. </w:t>
      </w:r>
    </w:p>
    <w:p w:rsidR="005A2C8C" w:rsidRPr="00474D28" w:rsidRDefault="005A2C8C" w:rsidP="005A2C8C">
      <w:pPr>
        <w:spacing w:before="120" w:after="120"/>
        <w:ind w:left="1418"/>
        <w:jc w:val="both"/>
      </w:pPr>
      <w:r w:rsidRPr="00474D28">
        <w:t>Na základě uskutečněné vratky ve výši 13,5 mil. Kč dle článku III. předmětné smlouvy je dodatkem č. 1 aktualizována výše návratné finanční výpomoci na částku 46.500.000,00 Kč a upravena výše ročních splátek. Ostatní ustanovení smlouvy zůstávají beze změn.</w:t>
      </w:r>
    </w:p>
    <w:p w:rsidR="005A2C8C" w:rsidRPr="00474D28" w:rsidRDefault="005A2C8C" w:rsidP="005A2C8C">
      <w:pPr>
        <w:pStyle w:val="Zkladntextodsazen3"/>
        <w:spacing w:before="120"/>
        <w:ind w:firstLine="425"/>
        <w:jc w:val="both"/>
        <w:rPr>
          <w:sz w:val="24"/>
          <w:szCs w:val="24"/>
        </w:rPr>
      </w:pPr>
      <w:r w:rsidRPr="00474D28">
        <w:rPr>
          <w:sz w:val="24"/>
          <w:szCs w:val="24"/>
        </w:rPr>
        <w:t>x.2.3</w:t>
      </w:r>
      <w:r w:rsidRPr="00474D28">
        <w:rPr>
          <w:sz w:val="24"/>
          <w:szCs w:val="24"/>
        </w:rPr>
        <w:tab/>
        <w:t>Další přílohy a odkazy:</w:t>
      </w:r>
    </w:p>
    <w:p w:rsidR="005A2C8C" w:rsidRPr="00474D28" w:rsidRDefault="005A2C8C" w:rsidP="005A2C8C">
      <w:pPr>
        <w:pStyle w:val="Zkladntextodsazen3"/>
        <w:spacing w:before="120"/>
        <w:ind w:left="1418"/>
        <w:jc w:val="both"/>
        <w:rPr>
          <w:sz w:val="24"/>
          <w:szCs w:val="24"/>
        </w:rPr>
      </w:pPr>
      <w:r w:rsidRPr="00474D28">
        <w:rPr>
          <w:sz w:val="24"/>
          <w:szCs w:val="24"/>
        </w:rPr>
        <w:t>dodatek č. 1 k veřejnosprávní smlouvě č. INO/16/06/000403/2021</w:t>
      </w:r>
      <w:r w:rsidR="004B2FC5" w:rsidRPr="00474D28">
        <w:rPr>
          <w:sz w:val="24"/>
          <w:szCs w:val="24"/>
        </w:rPr>
        <w:t xml:space="preserve"> </w:t>
      </w:r>
    </w:p>
    <w:p w:rsidR="005A2C8C" w:rsidRPr="00474D28" w:rsidRDefault="005A2C8C" w:rsidP="005A2C8C">
      <w:pPr>
        <w:pStyle w:val="Zkladntextodsazen3"/>
        <w:spacing w:before="120"/>
        <w:ind w:left="0"/>
        <w:jc w:val="both"/>
        <w:rPr>
          <w:b/>
          <w:bCs/>
          <w:sz w:val="24"/>
          <w:szCs w:val="24"/>
        </w:rPr>
      </w:pPr>
      <w:r w:rsidRPr="00474D28">
        <w:rPr>
          <w:b/>
          <w:bCs/>
          <w:sz w:val="24"/>
          <w:szCs w:val="24"/>
        </w:rPr>
        <w:t>x.3</w:t>
      </w:r>
      <w:r w:rsidRPr="00474D28">
        <w:rPr>
          <w:b/>
          <w:bCs/>
          <w:sz w:val="24"/>
          <w:szCs w:val="24"/>
        </w:rPr>
        <w:tab/>
        <w:t xml:space="preserve">Termín realizace přijatého usnesení: </w:t>
      </w:r>
      <w:r w:rsidRPr="00474D28">
        <w:rPr>
          <w:sz w:val="24"/>
          <w:szCs w:val="24"/>
        </w:rPr>
        <w:t xml:space="preserve">ihned </w:t>
      </w:r>
    </w:p>
    <w:p w:rsidR="005A2C8C" w:rsidRPr="00474D28" w:rsidRDefault="005A2C8C" w:rsidP="005A2C8C">
      <w:pPr>
        <w:pStyle w:val="Zkladntextodsazen"/>
        <w:spacing w:before="120"/>
        <w:ind w:left="0"/>
      </w:pPr>
      <w:r w:rsidRPr="00474D28">
        <w:rPr>
          <w:b/>
          <w:bCs/>
        </w:rPr>
        <w:t>x.4</w:t>
      </w:r>
      <w:r w:rsidRPr="00474D28">
        <w:rPr>
          <w:b/>
          <w:bCs/>
        </w:rPr>
        <w:tab/>
        <w:t>Zodpovídá:</w:t>
      </w:r>
      <w:r w:rsidRPr="00474D28">
        <w:tab/>
        <w:t xml:space="preserve">starosta </w:t>
      </w:r>
      <w:r w:rsidR="004722A6" w:rsidRPr="00474D28">
        <w:t xml:space="preserve">– </w:t>
      </w:r>
      <w:r w:rsidRPr="00474D28">
        <w:t>EO</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pPr>
        <w:rPr>
          <w:smallCaps/>
        </w:rPr>
      </w:pPr>
      <w:r w:rsidRPr="00474D28">
        <w:rPr>
          <w:smallCaps/>
        </w:rPr>
        <w:br w:type="page"/>
      </w:r>
    </w:p>
    <w:p w:rsidR="0090258C" w:rsidRPr="00474D28" w:rsidRDefault="0090258C" w:rsidP="0090258C">
      <w:pPr>
        <w:pStyle w:val="Nadpis1"/>
        <w:spacing w:after="120"/>
        <w:jc w:val="left"/>
        <w:rPr>
          <w:b/>
        </w:rPr>
      </w:pPr>
      <w:r w:rsidRPr="00474D28">
        <w:rPr>
          <w:b/>
        </w:rPr>
        <w:lastRenderedPageBreak/>
        <w:t>Bod č. x</w:t>
      </w:r>
    </w:p>
    <w:p w:rsidR="0090258C" w:rsidRPr="00474D28" w:rsidRDefault="0090258C" w:rsidP="0090258C">
      <w:pPr>
        <w:spacing w:before="120" w:after="120"/>
        <w:rPr>
          <w:b/>
          <w:u w:val="single"/>
        </w:rPr>
      </w:pPr>
      <w:r w:rsidRPr="00474D28">
        <w:rPr>
          <w:b/>
          <w:u w:val="single"/>
        </w:rPr>
        <w:t xml:space="preserve">Rozpočtová úprava </w:t>
      </w:r>
    </w:p>
    <w:p w:rsidR="0090258C" w:rsidRPr="00474D28" w:rsidRDefault="0090258C" w:rsidP="0090258C">
      <w:pPr>
        <w:widowControl w:val="0"/>
        <w:spacing w:before="120" w:after="120"/>
        <w:jc w:val="both"/>
      </w:pPr>
      <w:r w:rsidRPr="00474D28">
        <w:rPr>
          <w:b/>
          <w:bCs/>
        </w:rPr>
        <w:t>Předkládá:</w:t>
      </w:r>
      <w:r w:rsidRPr="00474D28">
        <w:t xml:space="preserve"> starosta Kučera</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w:t>
      </w:r>
      <w:r w:rsidRPr="00474D28">
        <w:t xml:space="preserve"> Kárník</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2"/>
        <w:spacing w:before="120" w:after="120"/>
        <w:ind w:firstLine="708"/>
      </w:pPr>
      <w:r w:rsidRPr="00474D28">
        <w:t>ZMČ schv</w:t>
      </w:r>
      <w:r w:rsidRPr="00474D28">
        <w:rPr>
          <w:lang w:val="cs-CZ"/>
        </w:rPr>
        <w:t>aluje</w:t>
      </w:r>
      <w:r w:rsidRPr="00474D28">
        <w:t xml:space="preserve"> rozpočtovou úpravu:</w:t>
      </w:r>
    </w:p>
    <w:tbl>
      <w:tblPr>
        <w:tblW w:w="81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79"/>
        <w:gridCol w:w="1417"/>
        <w:gridCol w:w="1418"/>
      </w:tblGrid>
      <w:tr w:rsidR="00474D28" w:rsidRPr="00474D28" w:rsidTr="00C241BC">
        <w:trPr>
          <w:trHeight w:val="255"/>
        </w:trPr>
        <w:tc>
          <w:tcPr>
            <w:tcW w:w="5320" w:type="dxa"/>
            <w:gridSpan w:val="3"/>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rPr>
                <w:b/>
                <w:bCs/>
                <w:sz w:val="22"/>
                <w:szCs w:val="22"/>
                <w:lang w:eastAsia="en-US"/>
              </w:rPr>
            </w:pPr>
            <w:r w:rsidRPr="00474D28">
              <w:rPr>
                <w:b/>
                <w:bCs/>
                <w:sz w:val="22"/>
                <w:szCs w:val="22"/>
                <w:lang w:eastAsia="en-US"/>
              </w:rPr>
              <w:t>Rozpočtové opatření č. 44/22</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sz w:val="22"/>
                <w:szCs w:val="22"/>
                <w:lang w:eastAsia="en-US"/>
              </w:rPr>
            </w:pPr>
            <w:r w:rsidRPr="00474D28">
              <w:rPr>
                <w:b/>
                <w:sz w:val="22"/>
                <w:szCs w:val="22"/>
                <w:lang w:eastAsia="en-US"/>
              </w:rPr>
              <w:t>změna rozpočtu</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b/>
                <w:sz w:val="22"/>
                <w:szCs w:val="22"/>
                <w:lang w:eastAsia="en-US"/>
              </w:rPr>
            </w:pPr>
            <w:r w:rsidRPr="00474D28">
              <w:rPr>
                <w:b/>
                <w:sz w:val="22"/>
                <w:szCs w:val="22"/>
                <w:lang w:eastAsia="en-US"/>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b/>
                <w:sz w:val="22"/>
                <w:szCs w:val="22"/>
                <w:lang w:eastAsia="en-US"/>
              </w:rPr>
            </w:pPr>
            <w:r w:rsidRPr="00474D28">
              <w:rPr>
                <w:b/>
                <w:sz w:val="22"/>
                <w:szCs w:val="22"/>
                <w:lang w:eastAsia="en-US"/>
              </w:rPr>
              <w:t>Pol.</w:t>
            </w:r>
          </w:p>
        </w:tc>
        <w:tc>
          <w:tcPr>
            <w:tcW w:w="3879"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rPr>
                <w:b/>
                <w:sz w:val="22"/>
                <w:szCs w:val="22"/>
                <w:lang w:eastAsia="en-US"/>
              </w:rPr>
            </w:pPr>
            <w:r w:rsidRPr="00474D28">
              <w:rPr>
                <w:b/>
                <w:sz w:val="22"/>
                <w:szCs w:val="22"/>
                <w:lang w:eastAsia="en-US"/>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b/>
                <w:sz w:val="22"/>
                <w:szCs w:val="22"/>
                <w:lang w:eastAsia="en-US"/>
              </w:rPr>
            </w:pPr>
            <w:r w:rsidRPr="00474D28">
              <w:rPr>
                <w:b/>
                <w:sz w:val="22"/>
                <w:szCs w:val="22"/>
                <w:lang w:eastAsia="en-US"/>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b/>
                <w:sz w:val="22"/>
                <w:szCs w:val="22"/>
                <w:lang w:eastAsia="en-US"/>
              </w:rPr>
            </w:pPr>
            <w:r w:rsidRPr="00474D28">
              <w:rPr>
                <w:b/>
                <w:sz w:val="22"/>
                <w:szCs w:val="22"/>
                <w:lang w:eastAsia="en-US"/>
              </w:rPr>
              <w:t>výdej (Kč)</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2219</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6xxx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Ostatní záležitosti pozemních komunikací</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1 850 000,00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xxxx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Mateřské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14 650 000,00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xxxx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-7 300 000,00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6xxx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Využití volného času dětí a mládeže</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-3 000 000,00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6xxx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Bytové hospodářství</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-4 700 000,00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6310</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2xxx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Příjmy z úroků</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1 500 000,00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r>
    </w:tbl>
    <w:p w:rsidR="0090258C" w:rsidRPr="00474D28" w:rsidRDefault="0090258C" w:rsidP="0090258C">
      <w:pPr>
        <w:widowControl w:val="0"/>
        <w:spacing w:before="120" w:after="120"/>
        <w:jc w:val="both"/>
        <w:rPr>
          <w:b/>
          <w:bCs/>
        </w:rPr>
      </w:pPr>
      <w:r w:rsidRPr="00474D28">
        <w:rPr>
          <w:b/>
          <w:bCs/>
        </w:rPr>
        <w:t>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90258C" w:rsidRPr="00474D28" w:rsidRDefault="0090258C" w:rsidP="0090258C">
      <w:pPr>
        <w:pStyle w:val="Zkladntextodsazen3"/>
        <w:spacing w:before="120"/>
        <w:ind w:left="991" w:firstLine="425"/>
        <w:jc w:val="both"/>
        <w:rPr>
          <w:sz w:val="24"/>
          <w:szCs w:val="24"/>
        </w:rPr>
      </w:pPr>
      <w:r w:rsidRPr="00474D28">
        <w:rPr>
          <w:sz w:val="24"/>
          <w:szCs w:val="24"/>
        </w:rPr>
        <w:t xml:space="preserve">zákon č. 131/2000 Sb., o hlavním městě Praze  </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spacing w:before="120" w:after="120"/>
        <w:ind w:left="1418"/>
        <w:jc w:val="both"/>
        <w:rPr>
          <w:rStyle w:val="FontStyle31"/>
          <w:b w:val="0"/>
          <w:color w:val="auto"/>
          <w:spacing w:val="0"/>
          <w:sz w:val="24"/>
          <w:szCs w:val="24"/>
        </w:rPr>
      </w:pPr>
      <w:r w:rsidRPr="00474D28">
        <w:rPr>
          <w:rStyle w:val="FontStyle31"/>
          <w:b w:val="0"/>
          <w:color w:val="auto"/>
          <w:spacing w:val="0"/>
          <w:sz w:val="24"/>
          <w:szCs w:val="24"/>
        </w:rPr>
        <w:t>Návrh na úpravu investičních výdajů na základě jejich aktualizace provedené OHSI.</w:t>
      </w:r>
    </w:p>
    <w:p w:rsidR="0090258C" w:rsidRPr="00474D28" w:rsidRDefault="0090258C" w:rsidP="0090258C">
      <w:pPr>
        <w:pStyle w:val="Zkladntextodsazen3"/>
        <w:spacing w:before="120"/>
        <w:ind w:left="1440" w:hanging="696"/>
        <w:jc w:val="both"/>
        <w:rPr>
          <w:sz w:val="24"/>
          <w:szCs w:val="24"/>
        </w:rPr>
      </w:pPr>
      <w:r w:rsidRPr="00474D28">
        <w:rPr>
          <w:sz w:val="24"/>
          <w:szCs w:val="24"/>
        </w:rPr>
        <w:t>x.2.3</w:t>
      </w:r>
      <w:r w:rsidRPr="00474D28">
        <w:rPr>
          <w:sz w:val="24"/>
          <w:szCs w:val="24"/>
        </w:rPr>
        <w:tab/>
        <w:t>Další přílohy a odkazy:</w:t>
      </w:r>
    </w:p>
    <w:p w:rsidR="0090258C" w:rsidRPr="00474D28" w:rsidRDefault="0090258C" w:rsidP="0090258C">
      <w:pPr>
        <w:spacing w:before="120" w:after="120"/>
        <w:ind w:left="1418"/>
        <w:jc w:val="both"/>
        <w:rPr>
          <w:b/>
        </w:rPr>
      </w:pPr>
      <w:r w:rsidRPr="00474D28">
        <w:rPr>
          <w:rStyle w:val="FontStyle31"/>
          <w:b w:val="0"/>
          <w:color w:val="auto"/>
          <w:spacing w:val="0"/>
          <w:sz w:val="24"/>
          <w:szCs w:val="24"/>
        </w:rPr>
        <w:t>Podrobný rozbor investičních úprav</w:t>
      </w:r>
    </w:p>
    <w:p w:rsidR="0090258C" w:rsidRPr="00474D28" w:rsidRDefault="0090258C" w:rsidP="0090258C">
      <w:pPr>
        <w:pStyle w:val="Zkladntextodsazen"/>
        <w:spacing w:before="120" w:after="120"/>
        <w:ind w:left="0"/>
      </w:pPr>
      <w:r w:rsidRPr="00474D28">
        <w:rPr>
          <w:b/>
          <w:bCs/>
        </w:rPr>
        <w:t>x.3</w:t>
      </w:r>
      <w:r w:rsidRPr="00474D28">
        <w:rPr>
          <w:b/>
          <w:bCs/>
        </w:rPr>
        <w:tab/>
        <w:t xml:space="preserve">Termín realizace přijatého usnesení: </w:t>
      </w:r>
      <w:r w:rsidR="004F7CA6" w:rsidRPr="00474D28">
        <w:t>ihned</w:t>
      </w:r>
    </w:p>
    <w:p w:rsidR="0090258C" w:rsidRPr="00474D28" w:rsidRDefault="0090258C" w:rsidP="0090258C">
      <w:pPr>
        <w:pStyle w:val="Zkladntextodsazen"/>
        <w:spacing w:before="120" w:after="120"/>
        <w:ind w:left="0"/>
        <w:rPr>
          <w:b/>
          <w:bCs/>
        </w:rPr>
      </w:pPr>
      <w:r w:rsidRPr="00474D28">
        <w:rPr>
          <w:b/>
          <w:bCs/>
        </w:rPr>
        <w:t>x.4</w:t>
      </w:r>
      <w:r w:rsidRPr="00474D28">
        <w:rPr>
          <w:b/>
          <w:bCs/>
        </w:rPr>
        <w:tab/>
        <w:t xml:space="preserve">Zodpovídá: </w:t>
      </w:r>
      <w:r w:rsidR="0032392B" w:rsidRPr="00474D28">
        <w:rPr>
          <w:b/>
          <w:bCs/>
        </w:rPr>
        <w:tab/>
      </w:r>
      <w:r w:rsidRPr="00474D28">
        <w:rPr>
          <w:bCs/>
        </w:rPr>
        <w:t xml:space="preserve">starosta </w:t>
      </w:r>
      <w:r w:rsidR="004722A6" w:rsidRPr="00474D28">
        <w:rPr>
          <w:bCs/>
        </w:rPr>
        <w:t xml:space="preserve">– </w:t>
      </w:r>
      <w:r w:rsidRPr="00474D28">
        <w:rPr>
          <w:bCs/>
        </w:rPr>
        <w:t>EO, OHSI</w:t>
      </w:r>
      <w:r w:rsidR="004722A6" w:rsidRPr="00474D28">
        <w:rPr>
          <w:bCs/>
        </w:rPr>
        <w:t xml:space="preserve"> </w:t>
      </w:r>
      <w:r w:rsidRPr="00474D28">
        <w:rPr>
          <w:bCs/>
        </w:rPr>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2C1C95" w:rsidRPr="00474D28" w:rsidRDefault="002C1C95">
      <w:pPr>
        <w:rPr>
          <w:b/>
          <w:smallCaps/>
          <w:szCs w:val="32"/>
        </w:rPr>
      </w:pPr>
      <w:r w:rsidRPr="00474D28">
        <w:rPr>
          <w:smallCaps/>
        </w:rPr>
        <w:br w:type="page"/>
      </w:r>
    </w:p>
    <w:p w:rsidR="002019D8" w:rsidRPr="00474D28" w:rsidRDefault="002019D8" w:rsidP="002019D8">
      <w:r w:rsidRPr="00474D28">
        <w:rPr>
          <w:b/>
        </w:rPr>
        <w:lastRenderedPageBreak/>
        <w:t>Bod č. x</w:t>
      </w:r>
    </w:p>
    <w:p w:rsidR="002019D8" w:rsidRPr="00474D28" w:rsidRDefault="002019D8" w:rsidP="002019D8">
      <w:pPr>
        <w:shd w:val="clear" w:color="auto" w:fill="FFFFFF"/>
        <w:spacing w:before="120" w:after="120"/>
        <w:jc w:val="both"/>
        <w:rPr>
          <w:b/>
          <w:bCs/>
          <w:u w:val="single"/>
        </w:rPr>
      </w:pPr>
      <w:r w:rsidRPr="00474D28">
        <w:rPr>
          <w:b/>
          <w:u w:val="single"/>
        </w:rPr>
        <w:t xml:space="preserve">Bezúročná půjčka pro ZŠ a MŠ Tupolevova </w:t>
      </w:r>
    </w:p>
    <w:p w:rsidR="002019D8" w:rsidRPr="00474D28" w:rsidRDefault="002019D8" w:rsidP="002019D8">
      <w:pPr>
        <w:shd w:val="clear" w:color="auto" w:fill="FFFFFF"/>
        <w:spacing w:before="120" w:after="120"/>
        <w:jc w:val="both"/>
        <w:rPr>
          <w:b/>
          <w:bCs/>
        </w:rPr>
      </w:pPr>
      <w:r w:rsidRPr="00474D28">
        <w:rPr>
          <w:b/>
          <w:bCs/>
        </w:rPr>
        <w:t>Předkládá:</w:t>
      </w:r>
      <w:r w:rsidRPr="00474D28">
        <w:t xml:space="preserve"> starosta Kučera</w:t>
      </w:r>
      <w:r w:rsidRPr="00474D28">
        <w:rPr>
          <w:b/>
          <w:bCs/>
        </w:rPr>
        <w:t xml:space="preserve"> </w:t>
      </w:r>
    </w:p>
    <w:p w:rsidR="002019D8" w:rsidRPr="00474D28" w:rsidRDefault="002019D8" w:rsidP="002019D8">
      <w:pPr>
        <w:shd w:val="clear" w:color="auto" w:fill="FFFFFF"/>
        <w:tabs>
          <w:tab w:val="left" w:pos="6237"/>
        </w:tabs>
        <w:spacing w:before="120" w:after="120"/>
        <w:jc w:val="both"/>
      </w:pPr>
      <w:r w:rsidRPr="00474D28">
        <w:rPr>
          <w:b/>
          <w:bCs/>
        </w:rPr>
        <w:t xml:space="preserve">Odbor: </w:t>
      </w:r>
      <w:r w:rsidRPr="00474D28">
        <w:t>OŠKT</w:t>
      </w:r>
      <w:r w:rsidRPr="00474D28">
        <w:tab/>
      </w:r>
      <w:r w:rsidRPr="00474D28">
        <w:rPr>
          <w:b/>
          <w:bCs/>
        </w:rPr>
        <w:t xml:space="preserve">Zpracovala: </w:t>
      </w:r>
      <w:r w:rsidRPr="00474D28">
        <w:t xml:space="preserve">Horešovská </w:t>
      </w:r>
    </w:p>
    <w:p w:rsidR="002019D8" w:rsidRPr="00474D28" w:rsidRDefault="002019D8" w:rsidP="002019D8">
      <w:pPr>
        <w:shd w:val="clear" w:color="auto" w:fill="FFFFFF"/>
        <w:spacing w:before="120" w:after="120"/>
        <w:jc w:val="both"/>
      </w:pPr>
      <w:r w:rsidRPr="00474D28">
        <w:rPr>
          <w:b/>
          <w:bCs/>
        </w:rPr>
        <w:t xml:space="preserve">x.1 </w:t>
      </w:r>
      <w:r w:rsidRPr="00474D28">
        <w:rPr>
          <w:b/>
          <w:bCs/>
        </w:rPr>
        <w:tab/>
        <w:t>Usnesení č. xxx/Z4/22</w:t>
      </w:r>
    </w:p>
    <w:p w:rsidR="002019D8" w:rsidRPr="00474D28" w:rsidRDefault="002019D8" w:rsidP="002019D8">
      <w:pPr>
        <w:pStyle w:val="Zkladntextodsazen"/>
        <w:suppressAutoHyphens/>
        <w:spacing w:before="120"/>
        <w:ind w:left="708"/>
      </w:pPr>
      <w:r w:rsidRPr="00474D28">
        <w:rPr>
          <w:bCs/>
        </w:rPr>
        <w:t xml:space="preserve">ZMČ schvaluje poskytnutí bezúročné půjčky ve výši 700.000 Kč příspěvkové organizaci ZŠ a MŠ Tupolevova na financování projektu </w:t>
      </w:r>
      <w:r w:rsidRPr="00474D28">
        <w:t>v rámci OP PPR „Organické vesnice pro podporu EVVO a polytechnické výchovy“, reg. číslo projektu CZ.07.4.67/0.0/0.0/19_073/0002186, s tím, že celá půjčka bude jednorázově splacena do 30.06.2022. Finanční prostředky budou poskytnuty z § 3119.</w:t>
      </w:r>
    </w:p>
    <w:p w:rsidR="002019D8" w:rsidRPr="00474D28" w:rsidRDefault="002019D8" w:rsidP="002019D8">
      <w:pPr>
        <w:shd w:val="clear" w:color="auto" w:fill="FFFFFF"/>
        <w:spacing w:before="120" w:after="120"/>
        <w:jc w:val="both"/>
      </w:pPr>
      <w:r w:rsidRPr="00474D28">
        <w:rPr>
          <w:b/>
          <w:bCs/>
        </w:rPr>
        <w:t>x.2</w:t>
      </w:r>
      <w:r w:rsidRPr="00474D28">
        <w:rPr>
          <w:b/>
          <w:bCs/>
        </w:rPr>
        <w:tab/>
        <w:t xml:space="preserve">Důvodová zpráva: </w:t>
      </w:r>
    </w:p>
    <w:p w:rsidR="002019D8" w:rsidRPr="00474D28" w:rsidRDefault="002019D8" w:rsidP="002019D8">
      <w:pPr>
        <w:shd w:val="clear" w:color="auto" w:fill="FFFFFF"/>
        <w:spacing w:before="120" w:after="120"/>
        <w:ind w:left="720"/>
        <w:jc w:val="both"/>
      </w:pPr>
      <w:r w:rsidRPr="00474D28">
        <w:t>x.2.1</w:t>
      </w:r>
      <w:r w:rsidRPr="00474D28">
        <w:tab/>
        <w:t xml:space="preserve">Legislativní podklady: </w:t>
      </w:r>
    </w:p>
    <w:p w:rsidR="002019D8" w:rsidRPr="00474D28" w:rsidRDefault="002019D8" w:rsidP="002019D8">
      <w:pPr>
        <w:pStyle w:val="Zkladntextodsazen3"/>
        <w:spacing w:after="0"/>
        <w:ind w:left="991" w:firstLine="425"/>
        <w:jc w:val="both"/>
        <w:rPr>
          <w:sz w:val="24"/>
          <w:szCs w:val="24"/>
        </w:rPr>
      </w:pPr>
      <w:r w:rsidRPr="00474D28">
        <w:rPr>
          <w:sz w:val="24"/>
          <w:szCs w:val="24"/>
        </w:rPr>
        <w:t>zákon č. 131/2000 Sb., o hl. m. Praze</w:t>
      </w:r>
    </w:p>
    <w:p w:rsidR="002019D8" w:rsidRPr="00474D28" w:rsidRDefault="002019D8" w:rsidP="002019D8">
      <w:pPr>
        <w:pStyle w:val="Zkladntextodsazen3"/>
        <w:spacing w:after="0"/>
        <w:ind w:left="991" w:firstLine="425"/>
        <w:jc w:val="both"/>
        <w:rPr>
          <w:sz w:val="24"/>
          <w:szCs w:val="24"/>
        </w:rPr>
      </w:pPr>
      <w:r w:rsidRPr="00474D28">
        <w:rPr>
          <w:sz w:val="24"/>
          <w:szCs w:val="24"/>
        </w:rPr>
        <w:t>zákon č. 250/2000 Sb., o rozpočtových pravidlech územních rozpočtů</w:t>
      </w:r>
    </w:p>
    <w:p w:rsidR="002019D8" w:rsidRPr="00474D28" w:rsidRDefault="002019D8" w:rsidP="002019D8">
      <w:pPr>
        <w:shd w:val="clear" w:color="auto" w:fill="FFFFFF"/>
        <w:spacing w:before="120" w:after="120"/>
        <w:ind w:left="720"/>
        <w:jc w:val="both"/>
      </w:pPr>
      <w:r w:rsidRPr="00474D28">
        <w:t>x.2.2</w:t>
      </w:r>
      <w:r w:rsidRPr="00474D28">
        <w:tab/>
        <w:t xml:space="preserve">Odůvodnění předkladu: </w:t>
      </w:r>
    </w:p>
    <w:p w:rsidR="002019D8" w:rsidRPr="00474D28" w:rsidRDefault="002019D8" w:rsidP="002019D8">
      <w:pPr>
        <w:pStyle w:val="Zkladntextodsazen"/>
        <w:suppressAutoHyphens/>
        <w:spacing w:before="120"/>
        <w:ind w:left="1418"/>
      </w:pPr>
      <w:r w:rsidRPr="00474D28">
        <w:t>Návrh na poskytnutí bezúročné půjčky pro </w:t>
      </w:r>
      <w:r w:rsidRPr="00474D28">
        <w:rPr>
          <w:bCs/>
        </w:rPr>
        <w:t xml:space="preserve">ZŠ a MŠ Tupolevova je podáván na z důvodu pokrytí mezidobí financování  projektu </w:t>
      </w:r>
      <w:r w:rsidRPr="00474D28">
        <w:t xml:space="preserve">v rámci OP PPR Organické vesnice pro podporu EVVO a polytechnické výchovy“, reg. číslo projektu CZ.07.4.67/0.0/0.0/19_073/0002186 </w:t>
      </w:r>
    </w:p>
    <w:p w:rsidR="002019D8" w:rsidRPr="00474D28" w:rsidRDefault="002019D8" w:rsidP="002019D8">
      <w:pPr>
        <w:pStyle w:val="Zkladntextodsazen"/>
        <w:suppressAutoHyphens/>
        <w:spacing w:before="120"/>
        <w:ind w:left="1418"/>
      </w:pPr>
      <w:r w:rsidRPr="00474D28">
        <w:t xml:space="preserve">Realizace projektu připadá na období od 01.06.2022 do 30.11.2022. Projekt je dle smlouvy financován v režimu ex-ante ( zálohově), tj. před uskutečněním výdaje z úrovně příjemce, za podmínky odpovídajícího průběžného prokazování výdajů projektu. Celkové způsobilé výdaje projektu činí 1.557.906 Kč s tím, že výše podpory ze stran EU a HMP činní 1.402.115,40. Škola se, v návaznosti na podmínky projektu, podílí na spolufinancování 10 % z celkových nákladů tj. částkou 155.790,60 Kč. Zálohová platba je ze strany poskytovatele dotace poskytována ve výši 50 % a doplatek je uhrazen až po odsouhlasení závěrečné zprávy o realizaci projektu. Z tohoto důvodu žádá škola o bezúročnou půjčku na překlenovací období mezi první a druhou splátkou projektu ve výši 700.000 Kč. Realizace by měla proběhnout do konce listopadu a podání zprávy o realizaci do 30 dnů od ukončení. </w:t>
      </w:r>
    </w:p>
    <w:p w:rsidR="002019D8" w:rsidRPr="00474D28" w:rsidRDefault="002019D8" w:rsidP="002019D8">
      <w:pPr>
        <w:shd w:val="clear" w:color="auto" w:fill="FFFFFF"/>
        <w:spacing w:before="120" w:after="120"/>
        <w:ind w:left="720"/>
        <w:jc w:val="both"/>
      </w:pPr>
      <w:r w:rsidRPr="00474D28">
        <w:t>x.2.3</w:t>
      </w:r>
      <w:r w:rsidRPr="00474D28">
        <w:tab/>
        <w:t xml:space="preserve">Další přílohy nebo odkazy: </w:t>
      </w:r>
    </w:p>
    <w:p w:rsidR="002019D8" w:rsidRPr="00474D28" w:rsidRDefault="002019D8" w:rsidP="002019D8">
      <w:pPr>
        <w:tabs>
          <w:tab w:val="left" w:pos="1440"/>
        </w:tabs>
        <w:ind w:left="1440"/>
        <w:jc w:val="both"/>
      </w:pPr>
      <w:r w:rsidRPr="00474D28">
        <w:t xml:space="preserve">příloha č. 1 – žádost ZŠ a MŠ Tupolevova </w:t>
      </w:r>
    </w:p>
    <w:p w:rsidR="002019D8" w:rsidRPr="00474D28" w:rsidRDefault="002019D8" w:rsidP="002019D8">
      <w:pPr>
        <w:tabs>
          <w:tab w:val="left" w:pos="1440"/>
        </w:tabs>
        <w:ind w:left="1440"/>
        <w:jc w:val="both"/>
      </w:pPr>
      <w:r w:rsidRPr="00474D28">
        <w:t xml:space="preserve">příloha č. 2 – smlouva o financování projektu </w:t>
      </w:r>
    </w:p>
    <w:p w:rsidR="002019D8" w:rsidRPr="00474D28" w:rsidRDefault="002019D8" w:rsidP="002019D8">
      <w:pPr>
        <w:tabs>
          <w:tab w:val="left" w:pos="1440"/>
        </w:tabs>
        <w:ind w:left="1440"/>
        <w:jc w:val="both"/>
      </w:pPr>
      <w:r w:rsidRPr="00474D28">
        <w:t xml:space="preserve">příloha č. 3 – smlouva o půjčce </w:t>
      </w:r>
    </w:p>
    <w:p w:rsidR="002019D8" w:rsidRPr="00474D28" w:rsidRDefault="002019D8" w:rsidP="002019D8">
      <w:pPr>
        <w:pStyle w:val="Normlnweb"/>
        <w:spacing w:before="120" w:beforeAutospacing="0" w:after="120" w:afterAutospacing="0"/>
      </w:pPr>
      <w:r w:rsidRPr="00474D28">
        <w:rPr>
          <w:b/>
        </w:rPr>
        <w:t>x.3</w:t>
      </w:r>
      <w:r w:rsidRPr="00474D28">
        <w:tab/>
      </w:r>
      <w:r w:rsidRPr="00474D28">
        <w:rPr>
          <w:b/>
        </w:rPr>
        <w:t xml:space="preserve">Termín realizace přijatého usnesení: </w:t>
      </w:r>
      <w:r w:rsidRPr="00474D28">
        <w:t>ihned</w:t>
      </w:r>
    </w:p>
    <w:p w:rsidR="002019D8" w:rsidRPr="00474D28" w:rsidRDefault="002019D8" w:rsidP="002019D8">
      <w:pPr>
        <w:shd w:val="clear" w:color="auto" w:fill="FFFFFF"/>
        <w:spacing w:before="120" w:after="120"/>
        <w:jc w:val="both"/>
      </w:pPr>
      <w:r w:rsidRPr="00474D28">
        <w:rPr>
          <w:b/>
          <w:bCs/>
        </w:rPr>
        <w:t>x.4</w:t>
      </w:r>
      <w:r w:rsidRPr="00474D28">
        <w:rPr>
          <w:b/>
          <w:bCs/>
        </w:rPr>
        <w:tab/>
        <w:t>Zodpovídá:</w:t>
      </w:r>
      <w:r w:rsidRPr="00474D28">
        <w:tab/>
        <w:t xml:space="preserve">starosta </w:t>
      </w:r>
      <w:r w:rsidR="004722A6" w:rsidRPr="00474D28">
        <w:rPr>
          <w:bCs/>
        </w:rPr>
        <w:t xml:space="preserve">– </w:t>
      </w:r>
      <w:r w:rsidRPr="00474D28">
        <w:t>EO, OŠKT</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2019D8" w:rsidRPr="00474D28" w:rsidRDefault="002019D8" w:rsidP="002019D8"/>
    <w:p w:rsidR="00C373B8" w:rsidRPr="00474D28" w:rsidRDefault="002019D8" w:rsidP="002019D8">
      <w:pPr>
        <w:pStyle w:val="Nadpis2"/>
        <w:spacing w:before="120" w:after="120"/>
        <w:rPr>
          <w:smallCaps/>
          <w:color w:val="auto"/>
          <w:u w:val="none"/>
        </w:rPr>
      </w:pPr>
      <w:r w:rsidRPr="00474D28">
        <w:rPr>
          <w:color w:val="auto"/>
        </w:rPr>
        <w:br w:type="page"/>
      </w:r>
      <w:r w:rsidR="00C373B8" w:rsidRPr="00474D28">
        <w:rPr>
          <w:smallCaps/>
          <w:color w:val="auto"/>
          <w:u w:val="none"/>
        </w:rPr>
        <w:lastRenderedPageBreak/>
        <w:t xml:space="preserve">Místostarosta Mgr. Ondřej </w:t>
      </w:r>
      <w:r w:rsidR="00C207A7" w:rsidRPr="00474D28">
        <w:rPr>
          <w:smallCaps/>
          <w:color w:val="auto"/>
          <w:u w:val="none"/>
        </w:rPr>
        <w:t>L</w:t>
      </w:r>
      <w:r w:rsidR="00C373B8" w:rsidRPr="00474D28">
        <w:rPr>
          <w:smallCaps/>
          <w:color w:val="auto"/>
          <w:u w:val="none"/>
        </w:rPr>
        <w:t xml:space="preserve">něnička </w:t>
      </w:r>
    </w:p>
    <w:p w:rsidR="00C93F3C" w:rsidRPr="00474D28" w:rsidRDefault="00C93F3C" w:rsidP="00C93F3C">
      <w:pPr>
        <w:shd w:val="clear" w:color="auto" w:fill="FFFFFF"/>
        <w:spacing w:before="120" w:after="120"/>
        <w:jc w:val="both"/>
        <w:rPr>
          <w:b/>
        </w:rPr>
      </w:pPr>
      <w:r w:rsidRPr="00474D28">
        <w:rPr>
          <w:b/>
        </w:rPr>
        <w:t>Bod č. x</w:t>
      </w:r>
    </w:p>
    <w:p w:rsidR="00C93F3C" w:rsidRPr="00474D28" w:rsidRDefault="00C93F3C" w:rsidP="00C93F3C">
      <w:pPr>
        <w:shd w:val="clear" w:color="auto" w:fill="FFFFFF"/>
        <w:spacing w:before="120" w:after="120"/>
        <w:jc w:val="both"/>
        <w:rPr>
          <w:b/>
          <w:bCs/>
          <w:u w:val="single"/>
        </w:rPr>
      </w:pPr>
      <w:r w:rsidRPr="00474D28">
        <w:rPr>
          <w:b/>
          <w:bCs/>
          <w:u w:val="single"/>
        </w:rPr>
        <w:t>Nepotřebný majetek MŠ Malkovského</w:t>
      </w:r>
    </w:p>
    <w:p w:rsidR="00C93F3C" w:rsidRPr="00474D28" w:rsidRDefault="00C93F3C" w:rsidP="00C93F3C">
      <w:pPr>
        <w:shd w:val="clear" w:color="auto" w:fill="FFFFFF"/>
        <w:spacing w:before="120" w:after="120"/>
        <w:jc w:val="both"/>
        <w:rPr>
          <w:b/>
          <w:bCs/>
        </w:rPr>
      </w:pPr>
      <w:r w:rsidRPr="00474D28">
        <w:rPr>
          <w:b/>
          <w:bCs/>
        </w:rPr>
        <w:t>Předkládá:</w:t>
      </w:r>
      <w:r w:rsidRPr="00474D28">
        <w:t xml:space="preserve"> místostarosta Lněnička</w:t>
      </w:r>
    </w:p>
    <w:p w:rsidR="00C93F3C" w:rsidRPr="00474D28" w:rsidRDefault="00C93F3C" w:rsidP="00C93F3C">
      <w:pPr>
        <w:shd w:val="clear" w:color="auto" w:fill="FFFFFF"/>
        <w:tabs>
          <w:tab w:val="left" w:pos="6237"/>
        </w:tabs>
        <w:spacing w:before="120" w:after="120"/>
        <w:jc w:val="both"/>
      </w:pPr>
      <w:r w:rsidRPr="00474D28">
        <w:rPr>
          <w:b/>
          <w:bCs/>
        </w:rPr>
        <w:t xml:space="preserve">Odbor: </w:t>
      </w:r>
      <w:r w:rsidRPr="00474D28">
        <w:t>EO</w:t>
      </w:r>
      <w:r w:rsidRPr="00474D28">
        <w:tab/>
      </w:r>
      <w:r w:rsidRPr="00474D28">
        <w:rPr>
          <w:b/>
          <w:bCs/>
        </w:rPr>
        <w:t xml:space="preserve">Zpracovala: </w:t>
      </w:r>
      <w:r w:rsidRPr="00474D28">
        <w:rPr>
          <w:bCs/>
        </w:rPr>
        <w:t>Jiroutová</w:t>
      </w:r>
    </w:p>
    <w:p w:rsidR="00C93F3C" w:rsidRPr="00474D28" w:rsidRDefault="00C93F3C" w:rsidP="00C93F3C">
      <w:pPr>
        <w:shd w:val="clear" w:color="auto" w:fill="FFFFFF"/>
        <w:spacing w:before="120" w:after="120"/>
        <w:jc w:val="both"/>
      </w:pPr>
      <w:r w:rsidRPr="00474D28">
        <w:rPr>
          <w:b/>
          <w:bCs/>
        </w:rPr>
        <w:t xml:space="preserve">x.1 </w:t>
      </w:r>
      <w:r w:rsidRPr="00474D28">
        <w:rPr>
          <w:b/>
          <w:bCs/>
        </w:rPr>
        <w:tab/>
        <w:t>Usnesení č. xxx/Z4/22</w:t>
      </w:r>
    </w:p>
    <w:p w:rsidR="00C93F3C" w:rsidRPr="00474D28" w:rsidRDefault="00C93F3C" w:rsidP="00C93F3C">
      <w:pPr>
        <w:spacing w:before="120" w:after="120"/>
        <w:ind w:left="709"/>
        <w:jc w:val="both"/>
      </w:pPr>
      <w:r w:rsidRPr="00474D28">
        <w:rPr>
          <w:bCs/>
        </w:rPr>
        <w:t>ZMČ schvaluje</w:t>
      </w:r>
      <w:r w:rsidRPr="00474D28">
        <w:t xml:space="preserve"> vyřazení a následnou ekologickou likvidaci majetku v celkové hodnotě 167.511,98 Kč, který byl nabídnut příspěvkovou organizací MŠ Malkovského k bezúplatnému převodu MČ Praha 18.</w:t>
      </w:r>
    </w:p>
    <w:p w:rsidR="00C93F3C" w:rsidRPr="00474D28" w:rsidRDefault="00C93F3C" w:rsidP="00C93F3C">
      <w:pPr>
        <w:shd w:val="clear" w:color="auto" w:fill="FFFFFF"/>
        <w:spacing w:before="120" w:after="120"/>
        <w:jc w:val="both"/>
      </w:pPr>
      <w:r w:rsidRPr="00474D28">
        <w:rPr>
          <w:b/>
          <w:bCs/>
        </w:rPr>
        <w:t>x.2</w:t>
      </w:r>
      <w:r w:rsidRPr="00474D28">
        <w:rPr>
          <w:b/>
          <w:bCs/>
        </w:rPr>
        <w:tab/>
        <w:t xml:space="preserve">Důvodová zpráva: </w:t>
      </w:r>
    </w:p>
    <w:p w:rsidR="00C93F3C" w:rsidRPr="00474D28" w:rsidRDefault="00C93F3C" w:rsidP="00C93F3C">
      <w:pPr>
        <w:shd w:val="clear" w:color="auto" w:fill="FFFFFF"/>
        <w:spacing w:before="120" w:after="120"/>
        <w:ind w:left="720"/>
        <w:jc w:val="both"/>
      </w:pPr>
      <w:r w:rsidRPr="00474D28">
        <w:t>x.2.1</w:t>
      </w:r>
      <w:r w:rsidRPr="00474D28">
        <w:tab/>
        <w:t xml:space="preserve">Legislativní podklady: </w:t>
      </w:r>
    </w:p>
    <w:p w:rsidR="00C93F3C" w:rsidRPr="00474D28" w:rsidRDefault="00C93F3C" w:rsidP="00C93F3C">
      <w:pPr>
        <w:pStyle w:val="Zkladntextodsazen3"/>
        <w:spacing w:before="120"/>
        <w:ind w:left="1418"/>
        <w:jc w:val="both"/>
        <w:rPr>
          <w:sz w:val="24"/>
          <w:szCs w:val="24"/>
        </w:rPr>
      </w:pPr>
      <w:r w:rsidRPr="00474D28">
        <w:rPr>
          <w:sz w:val="24"/>
          <w:szCs w:val="24"/>
        </w:rPr>
        <w:t>zákon č. 250/2000 Sb., o rozpočtových pravidlech územních rozpočtů</w:t>
      </w:r>
    </w:p>
    <w:p w:rsidR="00C93F3C" w:rsidRPr="00474D28" w:rsidRDefault="00C93F3C" w:rsidP="00C93F3C">
      <w:pPr>
        <w:shd w:val="clear" w:color="auto" w:fill="FFFFFF"/>
        <w:tabs>
          <w:tab w:val="left" w:pos="708"/>
          <w:tab w:val="left" w:pos="1416"/>
          <w:tab w:val="left" w:pos="2124"/>
          <w:tab w:val="left" w:pos="2832"/>
          <w:tab w:val="left" w:pos="3540"/>
          <w:tab w:val="left" w:pos="4260"/>
        </w:tabs>
        <w:spacing w:before="120" w:after="120"/>
        <w:ind w:left="720"/>
        <w:jc w:val="both"/>
      </w:pPr>
      <w:r w:rsidRPr="00474D28">
        <w:t>x.2.2</w:t>
      </w:r>
      <w:r w:rsidRPr="00474D28">
        <w:tab/>
        <w:t xml:space="preserve">Odůvodnění předkladu: </w:t>
      </w:r>
    </w:p>
    <w:p w:rsidR="00C93F3C" w:rsidRPr="00474D28" w:rsidRDefault="00C93F3C" w:rsidP="00C93F3C">
      <w:pPr>
        <w:pStyle w:val="Zkladntextodsazen"/>
        <w:suppressAutoHyphens/>
        <w:spacing w:before="120"/>
        <w:ind w:left="1418"/>
      </w:pPr>
      <w:r w:rsidRPr="00474D28">
        <w:t>Na základě § 27, odst.6, zákona č. 250/2000 Sb. má příspěvková organizace povinnost nabídnout přednostně bezúplatně svému zřizovateli majetek, který se pro ni stal nepotřebný. MŠ Malkovského postupuje v souladu s tímto ustanovením a předkládá MČ Praha 18 nabídku majetku, jehož seznam je přílohou. Jedná se o nefunkční a zastaralý majetek v objektu detašovaného pracoviště MŠ Příborská, MŠ Havířovská a MŠ Místecká.</w:t>
      </w:r>
    </w:p>
    <w:p w:rsidR="00C93F3C" w:rsidRPr="00474D28" w:rsidRDefault="00C93F3C" w:rsidP="00C93F3C">
      <w:pPr>
        <w:tabs>
          <w:tab w:val="left" w:pos="1440"/>
        </w:tabs>
        <w:spacing w:before="120" w:after="120"/>
        <w:ind w:firstLine="720"/>
        <w:jc w:val="both"/>
      </w:pPr>
      <w:r w:rsidRPr="00474D28">
        <w:t>x.2.3</w:t>
      </w:r>
      <w:r w:rsidRPr="00474D28">
        <w:tab/>
        <w:t>Další přílohy nebo odkazy:</w:t>
      </w:r>
    </w:p>
    <w:p w:rsidR="00C93F3C" w:rsidRPr="00474D28" w:rsidRDefault="00C93F3C" w:rsidP="00C93F3C">
      <w:pPr>
        <w:tabs>
          <w:tab w:val="left" w:pos="1440"/>
        </w:tabs>
        <w:spacing w:before="120" w:after="120"/>
        <w:ind w:left="1440"/>
        <w:jc w:val="both"/>
      </w:pPr>
      <w:r w:rsidRPr="00474D28">
        <w:t xml:space="preserve">seznam majetku  </w:t>
      </w:r>
    </w:p>
    <w:p w:rsidR="00C93F3C" w:rsidRPr="00474D28" w:rsidRDefault="00C93F3C" w:rsidP="00C93F3C">
      <w:pPr>
        <w:pStyle w:val="Normlnweb"/>
        <w:spacing w:before="120" w:beforeAutospacing="0" w:after="120" w:afterAutospacing="0"/>
      </w:pPr>
      <w:r w:rsidRPr="00474D28">
        <w:rPr>
          <w:b/>
        </w:rPr>
        <w:t>x.3</w:t>
      </w:r>
      <w:r w:rsidRPr="00474D28">
        <w:tab/>
      </w:r>
      <w:r w:rsidRPr="00474D28">
        <w:rPr>
          <w:b/>
        </w:rPr>
        <w:t xml:space="preserve">Termín realizace přijatého usnesení: </w:t>
      </w:r>
      <w:r w:rsidRPr="00474D28">
        <w:t xml:space="preserve">ihned </w:t>
      </w:r>
    </w:p>
    <w:p w:rsidR="00C93F3C" w:rsidRPr="00474D28" w:rsidRDefault="00C93F3C" w:rsidP="00C93F3C">
      <w:pPr>
        <w:shd w:val="clear" w:color="auto" w:fill="FFFFFF"/>
        <w:spacing w:before="120" w:after="120"/>
        <w:jc w:val="both"/>
      </w:pPr>
      <w:r w:rsidRPr="00474D28">
        <w:rPr>
          <w:b/>
          <w:bCs/>
        </w:rPr>
        <w:t>x.4</w:t>
      </w:r>
      <w:r w:rsidRPr="00474D28">
        <w:rPr>
          <w:b/>
          <w:bCs/>
        </w:rPr>
        <w:tab/>
        <w:t>Zodpovídá:</w:t>
      </w:r>
      <w:r w:rsidRPr="00474D28">
        <w:tab/>
        <w:t xml:space="preserve">místostarosta Lněnička </w:t>
      </w:r>
      <w:r w:rsidR="004722A6" w:rsidRPr="00474D28">
        <w:t xml:space="preserve">– </w:t>
      </w:r>
      <w:r w:rsidRPr="00474D28">
        <w:t>EO, OŠKT</w:t>
      </w:r>
      <w:r w:rsidR="004722A6" w:rsidRPr="00474D28">
        <w:t xml:space="preserve"> </w:t>
      </w:r>
      <w:r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C93F3C" w:rsidRPr="00474D28" w:rsidRDefault="00C93F3C" w:rsidP="00C93F3C"/>
    <w:p w:rsidR="00C93F3C" w:rsidRPr="00474D28" w:rsidRDefault="00C93F3C">
      <w:pPr>
        <w:rPr>
          <w:rFonts w:ascii="Times New Roman tučné" w:hAnsi="Times New Roman tučné"/>
          <w:b/>
          <w:bCs/>
          <w:smallCaps/>
        </w:rPr>
      </w:pPr>
      <w:r w:rsidRPr="00474D28">
        <w:rPr>
          <w:rFonts w:ascii="Times New Roman tučné" w:hAnsi="Times New Roman tučné"/>
          <w:b/>
          <w:bCs/>
          <w:smallCaps/>
        </w:rPr>
        <w:br w:type="page"/>
      </w:r>
    </w:p>
    <w:p w:rsidR="001E1248" w:rsidRPr="00474D28" w:rsidRDefault="001E1248" w:rsidP="001E1248">
      <w:pPr>
        <w:shd w:val="clear" w:color="auto" w:fill="FFFFFF"/>
        <w:spacing w:before="120" w:after="120"/>
        <w:jc w:val="both"/>
        <w:rPr>
          <w:b/>
        </w:rPr>
      </w:pPr>
      <w:r w:rsidRPr="00474D28">
        <w:rPr>
          <w:b/>
        </w:rPr>
        <w:lastRenderedPageBreak/>
        <w:t xml:space="preserve">Bod č. x </w:t>
      </w:r>
    </w:p>
    <w:p w:rsidR="001E1248" w:rsidRPr="00474D28" w:rsidRDefault="001E1248" w:rsidP="001E1248">
      <w:pPr>
        <w:pStyle w:val="Nadpis2"/>
        <w:spacing w:before="120" w:after="120"/>
        <w:rPr>
          <w:b w:val="0"/>
          <w:smallCaps/>
          <w:color w:val="auto"/>
          <w:szCs w:val="24"/>
        </w:rPr>
      </w:pPr>
      <w:r w:rsidRPr="00474D28">
        <w:rPr>
          <w:color w:val="auto"/>
          <w:szCs w:val="24"/>
        </w:rPr>
        <w:t>Dotace na energie a služby – MŠ Malkovského</w:t>
      </w:r>
    </w:p>
    <w:p w:rsidR="001E1248" w:rsidRPr="00474D28" w:rsidRDefault="001E1248" w:rsidP="001E1248">
      <w:pPr>
        <w:widowControl w:val="0"/>
        <w:spacing w:before="120" w:after="120"/>
        <w:jc w:val="both"/>
      </w:pPr>
      <w:r w:rsidRPr="00474D28">
        <w:rPr>
          <w:b/>
          <w:bCs/>
        </w:rPr>
        <w:t>Předkládá:</w:t>
      </w:r>
      <w:r w:rsidRPr="00474D28">
        <w:t xml:space="preserve"> místostarosta Lněnička</w:t>
      </w:r>
    </w:p>
    <w:p w:rsidR="001E1248" w:rsidRPr="00474D28" w:rsidRDefault="001E1248" w:rsidP="001E1248">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Zpracovala:</w:t>
      </w:r>
      <w:r w:rsidRPr="00474D28">
        <w:t xml:space="preserve"> Jiroutová</w:t>
      </w:r>
    </w:p>
    <w:p w:rsidR="001E1248" w:rsidRPr="00474D28" w:rsidRDefault="001E1248" w:rsidP="001E1248">
      <w:pPr>
        <w:widowControl w:val="0"/>
        <w:spacing w:before="120" w:after="120"/>
        <w:jc w:val="both"/>
        <w:rPr>
          <w:b/>
        </w:rPr>
      </w:pPr>
      <w:r w:rsidRPr="00474D28">
        <w:rPr>
          <w:b/>
        </w:rPr>
        <w:t>x.1</w:t>
      </w:r>
      <w:r w:rsidRPr="00474D28">
        <w:rPr>
          <w:b/>
        </w:rPr>
        <w:tab/>
        <w:t>Usnesení č. xxx/Z4/22</w:t>
      </w:r>
    </w:p>
    <w:p w:rsidR="001E1248" w:rsidRPr="00474D28" w:rsidRDefault="001E1248" w:rsidP="001E1248">
      <w:pPr>
        <w:pStyle w:val="Odstavecseseznamem"/>
        <w:spacing w:before="120" w:after="120"/>
        <w:ind w:left="709"/>
        <w:jc w:val="both"/>
        <w:rPr>
          <w:sz w:val="24"/>
        </w:rPr>
      </w:pPr>
      <w:r w:rsidRPr="00474D28">
        <w:rPr>
          <w:sz w:val="24"/>
        </w:rPr>
        <w:t>ZMČ schv</w:t>
      </w:r>
      <w:r w:rsidR="00E213D2" w:rsidRPr="00474D28">
        <w:rPr>
          <w:sz w:val="24"/>
          <w:lang w:val="cs-CZ"/>
        </w:rPr>
        <w:t>aluje</w:t>
      </w:r>
      <w:r w:rsidRPr="00474D28">
        <w:rPr>
          <w:sz w:val="24"/>
        </w:rPr>
        <w:t xml:space="preserve"> poskytnutí účelové neinvestiční dotace ve výši 118.447,37 Kč příspěvkové organizaci MŠ Malkovského na úhradu energií a služeb v objektu MŠ Veselská za období 01 - 06/2022. </w:t>
      </w:r>
    </w:p>
    <w:p w:rsidR="001E1248" w:rsidRPr="00474D28" w:rsidRDefault="00E213D2" w:rsidP="001E1248">
      <w:pPr>
        <w:spacing w:before="120" w:after="120"/>
        <w:jc w:val="both"/>
        <w:rPr>
          <w:b/>
          <w:bCs/>
        </w:rPr>
      </w:pPr>
      <w:r w:rsidRPr="00474D28">
        <w:rPr>
          <w:b/>
          <w:bCs/>
        </w:rPr>
        <w:t>x</w:t>
      </w:r>
      <w:r w:rsidR="001E1248" w:rsidRPr="00474D28">
        <w:rPr>
          <w:b/>
          <w:bCs/>
        </w:rPr>
        <w:t>.2</w:t>
      </w:r>
      <w:r w:rsidR="001E1248" w:rsidRPr="00474D28">
        <w:rPr>
          <w:b/>
          <w:bCs/>
        </w:rPr>
        <w:tab/>
        <w:t>Důvodová zpráva:</w:t>
      </w:r>
    </w:p>
    <w:p w:rsidR="001E1248" w:rsidRPr="00474D28" w:rsidRDefault="00E213D2" w:rsidP="001E1248">
      <w:pPr>
        <w:spacing w:before="120" w:after="120"/>
        <w:ind w:firstLine="708"/>
        <w:jc w:val="both"/>
      </w:pPr>
      <w:r w:rsidRPr="00474D28">
        <w:t>x</w:t>
      </w:r>
      <w:r w:rsidR="001E1248" w:rsidRPr="00474D28">
        <w:t>.2.1</w:t>
      </w:r>
      <w:r w:rsidR="001E1248" w:rsidRPr="00474D28">
        <w:tab/>
        <w:t>Legislativní podklady:</w:t>
      </w:r>
    </w:p>
    <w:p w:rsidR="001E1248" w:rsidRPr="00474D28" w:rsidRDefault="001E1248" w:rsidP="00E213D2">
      <w:pPr>
        <w:pStyle w:val="Zkladntextodsazen3"/>
        <w:spacing w:before="120" w:after="0"/>
        <w:ind w:left="1418"/>
        <w:jc w:val="both"/>
        <w:rPr>
          <w:sz w:val="24"/>
          <w:szCs w:val="24"/>
        </w:rPr>
      </w:pPr>
      <w:r w:rsidRPr="00474D28">
        <w:rPr>
          <w:sz w:val="24"/>
          <w:szCs w:val="24"/>
        </w:rPr>
        <w:t>zákon č. 131/2000 Sb., o hl. m. Praze</w:t>
      </w:r>
    </w:p>
    <w:p w:rsidR="001E1248" w:rsidRPr="00474D28" w:rsidRDefault="001E1248" w:rsidP="00E213D2">
      <w:pPr>
        <w:pStyle w:val="Zkladntextodsazen3"/>
        <w:spacing w:after="0"/>
        <w:ind w:left="1418"/>
        <w:jc w:val="both"/>
        <w:rPr>
          <w:sz w:val="24"/>
          <w:szCs w:val="24"/>
        </w:rPr>
      </w:pPr>
      <w:r w:rsidRPr="00474D28">
        <w:rPr>
          <w:sz w:val="24"/>
          <w:szCs w:val="24"/>
        </w:rPr>
        <w:t>usnesení ZMČ č. 044/ZM1/14</w:t>
      </w:r>
    </w:p>
    <w:p w:rsidR="001E1248" w:rsidRPr="00474D28" w:rsidRDefault="00E213D2" w:rsidP="001E1248">
      <w:pPr>
        <w:pStyle w:val="Zkladntextodsazen3"/>
        <w:spacing w:before="120"/>
        <w:ind w:left="720"/>
        <w:jc w:val="both"/>
        <w:rPr>
          <w:sz w:val="24"/>
          <w:szCs w:val="24"/>
        </w:rPr>
      </w:pPr>
      <w:r w:rsidRPr="00474D28">
        <w:rPr>
          <w:sz w:val="24"/>
          <w:szCs w:val="24"/>
        </w:rPr>
        <w:t>x</w:t>
      </w:r>
      <w:r w:rsidR="001E1248" w:rsidRPr="00474D28">
        <w:rPr>
          <w:sz w:val="24"/>
          <w:szCs w:val="24"/>
        </w:rPr>
        <w:t>.2.2</w:t>
      </w:r>
      <w:r w:rsidR="001E1248" w:rsidRPr="00474D28">
        <w:rPr>
          <w:sz w:val="24"/>
          <w:szCs w:val="24"/>
        </w:rPr>
        <w:tab/>
        <w:t>Odůvodnění předkladu:</w:t>
      </w:r>
    </w:p>
    <w:p w:rsidR="001E1248" w:rsidRPr="00474D28" w:rsidRDefault="001E1248" w:rsidP="001E1248">
      <w:pPr>
        <w:pStyle w:val="Zkladntextodsazen3"/>
        <w:spacing w:before="120"/>
        <w:ind w:left="1418"/>
        <w:jc w:val="both"/>
        <w:rPr>
          <w:sz w:val="24"/>
          <w:szCs w:val="24"/>
        </w:rPr>
      </w:pPr>
      <w:r w:rsidRPr="00474D28">
        <w:rPr>
          <w:sz w:val="24"/>
          <w:szCs w:val="24"/>
        </w:rPr>
        <w:t>Energie v budovách příspěvkových organizací jsou hrazeny přímo PO, a to z dotace zřizovatele, s výjimkou objektu MŠ Veselská (objekt je součástí společenství vlastníků). Vzh</w:t>
      </w:r>
      <w:r w:rsidR="00833B40" w:rsidRPr="00474D28">
        <w:rPr>
          <w:sz w:val="24"/>
          <w:szCs w:val="24"/>
        </w:rPr>
        <w:t>ledem k promítnutí nákladů do „</w:t>
      </w:r>
      <w:r w:rsidRPr="00474D28">
        <w:rPr>
          <w:sz w:val="24"/>
          <w:szCs w:val="24"/>
        </w:rPr>
        <w:t>školkovného“ je nutné tyto náklady převést na MŠ. MČ proto vystavuje mateřské škole na tyto energie a služby fakturu s tím, že zároveň poskytuje účelovou dotaci ve stejné výši.</w:t>
      </w:r>
    </w:p>
    <w:p w:rsidR="001E1248" w:rsidRPr="00474D28" w:rsidRDefault="001E1248" w:rsidP="001E1248">
      <w:pPr>
        <w:pStyle w:val="Zkladntextodsazen3"/>
        <w:ind w:left="1441" w:hanging="23"/>
        <w:jc w:val="both"/>
        <w:rPr>
          <w:sz w:val="24"/>
          <w:szCs w:val="24"/>
        </w:rPr>
      </w:pPr>
      <w:r w:rsidRPr="00474D28">
        <w:rPr>
          <w:sz w:val="24"/>
          <w:szCs w:val="24"/>
        </w:rPr>
        <w:t>Poskytnutí dotac</w:t>
      </w:r>
      <w:r w:rsidR="00833B40" w:rsidRPr="00474D28">
        <w:rPr>
          <w:sz w:val="24"/>
          <w:szCs w:val="24"/>
        </w:rPr>
        <w:t>e</w:t>
      </w:r>
      <w:r w:rsidRPr="00474D28">
        <w:rPr>
          <w:sz w:val="24"/>
          <w:szCs w:val="24"/>
        </w:rPr>
        <w:t xml:space="preserve"> je kryto z § 3111 – Mateřské školy.</w:t>
      </w:r>
    </w:p>
    <w:p w:rsidR="001E1248" w:rsidRPr="00474D28" w:rsidRDefault="00E213D2" w:rsidP="001E1248">
      <w:pPr>
        <w:pStyle w:val="Zkladntextodsazen3"/>
        <w:spacing w:before="120"/>
        <w:ind w:left="0"/>
        <w:jc w:val="both"/>
        <w:rPr>
          <w:b/>
          <w:bCs/>
          <w:sz w:val="24"/>
          <w:szCs w:val="24"/>
        </w:rPr>
      </w:pPr>
      <w:r w:rsidRPr="00474D28">
        <w:rPr>
          <w:b/>
          <w:bCs/>
          <w:sz w:val="24"/>
          <w:szCs w:val="24"/>
        </w:rPr>
        <w:t>x</w:t>
      </w:r>
      <w:r w:rsidR="001E1248" w:rsidRPr="00474D28">
        <w:rPr>
          <w:b/>
          <w:bCs/>
          <w:sz w:val="24"/>
          <w:szCs w:val="24"/>
        </w:rPr>
        <w:t>.3</w:t>
      </w:r>
      <w:r w:rsidR="001E1248" w:rsidRPr="00474D28">
        <w:rPr>
          <w:b/>
          <w:bCs/>
          <w:sz w:val="24"/>
          <w:szCs w:val="24"/>
        </w:rPr>
        <w:tab/>
        <w:t xml:space="preserve">Termín realizace přijatého usnesení: </w:t>
      </w:r>
      <w:r w:rsidRPr="00474D28">
        <w:rPr>
          <w:sz w:val="24"/>
          <w:szCs w:val="24"/>
        </w:rPr>
        <w:t>ihned</w:t>
      </w:r>
      <w:r w:rsidR="001E1248" w:rsidRPr="00474D28">
        <w:rPr>
          <w:b/>
          <w:bCs/>
          <w:sz w:val="24"/>
          <w:szCs w:val="24"/>
        </w:rPr>
        <w:t xml:space="preserve"> </w:t>
      </w:r>
    </w:p>
    <w:p w:rsidR="004722A6" w:rsidRPr="00474D28" w:rsidRDefault="004722A6" w:rsidP="004722A6">
      <w:pPr>
        <w:shd w:val="clear" w:color="auto" w:fill="FFFFFF"/>
        <w:spacing w:before="120" w:after="120"/>
        <w:jc w:val="both"/>
      </w:pPr>
      <w:r w:rsidRPr="00474D28">
        <w:rPr>
          <w:b/>
          <w:bCs/>
        </w:rPr>
        <w:t>x.4</w:t>
      </w:r>
      <w:r w:rsidRPr="00474D28">
        <w:rPr>
          <w:b/>
          <w:bCs/>
        </w:rPr>
        <w:tab/>
        <w:t>Zodpovídá:</w:t>
      </w:r>
      <w:r w:rsidRPr="00474D28">
        <w:tab/>
        <w:t xml:space="preserve">místostarosta Lněnička – EO, OŠKT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1E1248" w:rsidRPr="00474D28" w:rsidRDefault="001E1248" w:rsidP="001E1248"/>
    <w:p w:rsidR="001E1248" w:rsidRPr="00474D28" w:rsidRDefault="001E1248" w:rsidP="001E1248">
      <w:pPr>
        <w:spacing w:before="120" w:after="120"/>
        <w:rPr>
          <w:b/>
        </w:rPr>
      </w:pPr>
      <w:r w:rsidRPr="00474D28">
        <w:rPr>
          <w:b/>
          <w:smallCaps/>
        </w:rPr>
        <w:br w:type="page"/>
      </w:r>
      <w:r w:rsidRPr="00474D28">
        <w:rPr>
          <w:b/>
        </w:rPr>
        <w:lastRenderedPageBreak/>
        <w:t xml:space="preserve">Bod č. </w:t>
      </w:r>
      <w:r w:rsidR="00B54373" w:rsidRPr="00474D28">
        <w:rPr>
          <w:b/>
        </w:rPr>
        <w:t>x</w:t>
      </w:r>
    </w:p>
    <w:p w:rsidR="001E1248" w:rsidRPr="00474D28" w:rsidRDefault="001E1248" w:rsidP="001E1248">
      <w:pPr>
        <w:shd w:val="clear" w:color="auto" w:fill="FFFFFF"/>
        <w:spacing w:before="120" w:after="120"/>
        <w:jc w:val="both"/>
        <w:rPr>
          <w:b/>
          <w:bCs/>
          <w:u w:val="single"/>
        </w:rPr>
      </w:pPr>
      <w:r w:rsidRPr="00474D28">
        <w:rPr>
          <w:b/>
          <w:bCs/>
          <w:u w:val="single"/>
        </w:rPr>
        <w:t>Účelová neinvestiční dotace – MŠ Malkovského</w:t>
      </w:r>
    </w:p>
    <w:p w:rsidR="001E1248" w:rsidRPr="00474D28" w:rsidRDefault="001E1248" w:rsidP="001E1248">
      <w:pPr>
        <w:shd w:val="clear" w:color="auto" w:fill="FFFFFF"/>
        <w:spacing w:before="120" w:after="120"/>
        <w:jc w:val="both"/>
        <w:rPr>
          <w:b/>
          <w:bCs/>
        </w:rPr>
      </w:pPr>
      <w:r w:rsidRPr="00474D28">
        <w:rPr>
          <w:b/>
          <w:bCs/>
        </w:rPr>
        <w:t>Předkládá:</w:t>
      </w:r>
      <w:r w:rsidRPr="00474D28">
        <w:t xml:space="preserve"> místostarosta Lněnička</w:t>
      </w:r>
      <w:r w:rsidRPr="00474D28">
        <w:rPr>
          <w:b/>
          <w:bCs/>
        </w:rPr>
        <w:t xml:space="preserve"> </w:t>
      </w:r>
    </w:p>
    <w:p w:rsidR="001E1248" w:rsidRPr="00474D28" w:rsidRDefault="001E1248" w:rsidP="001E1248">
      <w:pPr>
        <w:shd w:val="clear" w:color="auto" w:fill="FFFFFF"/>
        <w:tabs>
          <w:tab w:val="left" w:pos="6237"/>
        </w:tabs>
        <w:spacing w:before="120" w:after="120"/>
        <w:jc w:val="both"/>
      </w:pPr>
      <w:r w:rsidRPr="00474D28">
        <w:rPr>
          <w:b/>
          <w:bCs/>
        </w:rPr>
        <w:t xml:space="preserve">Odbor: </w:t>
      </w:r>
      <w:r w:rsidRPr="00474D28">
        <w:t>OKŠT</w:t>
      </w:r>
      <w:r w:rsidRPr="00474D28">
        <w:tab/>
      </w:r>
      <w:r w:rsidRPr="00474D28">
        <w:rPr>
          <w:b/>
          <w:bCs/>
        </w:rPr>
        <w:t xml:space="preserve">Zpracovala: </w:t>
      </w:r>
      <w:r w:rsidRPr="00474D28">
        <w:t>Horešovská</w:t>
      </w:r>
    </w:p>
    <w:p w:rsidR="001E1248" w:rsidRPr="00474D28" w:rsidRDefault="00B54373" w:rsidP="001E1248">
      <w:pPr>
        <w:shd w:val="clear" w:color="auto" w:fill="FFFFFF"/>
        <w:spacing w:before="120" w:after="120"/>
        <w:jc w:val="both"/>
      </w:pPr>
      <w:r w:rsidRPr="00474D28">
        <w:rPr>
          <w:b/>
          <w:bCs/>
        </w:rPr>
        <w:t>x</w:t>
      </w:r>
      <w:r w:rsidR="001E1248" w:rsidRPr="00474D28">
        <w:rPr>
          <w:b/>
          <w:bCs/>
        </w:rPr>
        <w:t xml:space="preserve">.1 </w:t>
      </w:r>
      <w:r w:rsidR="001E1248" w:rsidRPr="00474D28">
        <w:rPr>
          <w:b/>
          <w:bCs/>
        </w:rPr>
        <w:tab/>
        <w:t xml:space="preserve">Usnesení č. </w:t>
      </w:r>
      <w:r w:rsidRPr="00474D28">
        <w:rPr>
          <w:b/>
          <w:bCs/>
        </w:rPr>
        <w:t>xxx</w:t>
      </w:r>
      <w:r w:rsidR="001E1248" w:rsidRPr="00474D28">
        <w:rPr>
          <w:b/>
          <w:bCs/>
        </w:rPr>
        <w:t>/</w:t>
      </w:r>
      <w:r w:rsidRPr="00474D28">
        <w:rPr>
          <w:b/>
          <w:bCs/>
        </w:rPr>
        <w:t>Z4</w:t>
      </w:r>
      <w:r w:rsidR="001E1248" w:rsidRPr="00474D28">
        <w:rPr>
          <w:b/>
          <w:bCs/>
        </w:rPr>
        <w:t xml:space="preserve">/22 </w:t>
      </w:r>
    </w:p>
    <w:p w:rsidR="001E1248" w:rsidRPr="00474D28" w:rsidRDefault="001E1248" w:rsidP="001E1248">
      <w:pPr>
        <w:pStyle w:val="Zkladntextodsazen"/>
        <w:suppressAutoHyphens/>
        <w:spacing w:before="120"/>
        <w:ind w:left="708"/>
      </w:pPr>
      <w:r w:rsidRPr="00474D28">
        <w:rPr>
          <w:bCs/>
        </w:rPr>
        <w:t>ZMČ schv</w:t>
      </w:r>
      <w:r w:rsidR="00B54373" w:rsidRPr="00474D28">
        <w:rPr>
          <w:bCs/>
        </w:rPr>
        <w:t>aluje</w:t>
      </w:r>
      <w:r w:rsidRPr="00474D28">
        <w:rPr>
          <w:bCs/>
        </w:rPr>
        <w:t xml:space="preserve"> poskytnutí účelové neinvestiční dotace ve výši 100.000 Kč příspěvkové organizaci MŠ Malkovského na nákup matrací pro MŠ Škarvadova s tím, že dotace podléhá finančnímu vypořádání za rok 2022. Účelová dotace bude poskytnuta z paragrafu 3111.</w:t>
      </w:r>
    </w:p>
    <w:p w:rsidR="001E1248" w:rsidRPr="00474D28" w:rsidRDefault="00B54373" w:rsidP="001E1248">
      <w:pPr>
        <w:shd w:val="clear" w:color="auto" w:fill="FFFFFF"/>
        <w:spacing w:before="120" w:after="120"/>
        <w:jc w:val="both"/>
      </w:pPr>
      <w:r w:rsidRPr="00474D28">
        <w:rPr>
          <w:b/>
          <w:bCs/>
        </w:rPr>
        <w:t>x</w:t>
      </w:r>
      <w:r w:rsidR="001E1248" w:rsidRPr="00474D28">
        <w:rPr>
          <w:b/>
          <w:bCs/>
        </w:rPr>
        <w:t>.2</w:t>
      </w:r>
      <w:r w:rsidR="001E1248" w:rsidRPr="00474D28">
        <w:rPr>
          <w:b/>
          <w:bCs/>
        </w:rPr>
        <w:tab/>
        <w:t xml:space="preserve">Důvodová zpráva: </w:t>
      </w:r>
    </w:p>
    <w:p w:rsidR="001E1248" w:rsidRPr="00474D28" w:rsidRDefault="00B54373" w:rsidP="001E1248">
      <w:pPr>
        <w:shd w:val="clear" w:color="auto" w:fill="FFFFFF"/>
        <w:spacing w:before="120" w:after="120"/>
        <w:ind w:left="720"/>
        <w:jc w:val="both"/>
      </w:pPr>
      <w:r w:rsidRPr="00474D28">
        <w:t>x</w:t>
      </w:r>
      <w:r w:rsidR="001E1248" w:rsidRPr="00474D28">
        <w:t>.2.1</w:t>
      </w:r>
      <w:r w:rsidR="001E1248" w:rsidRPr="00474D28">
        <w:tab/>
        <w:t xml:space="preserve">Legislativní podklady:  </w:t>
      </w:r>
    </w:p>
    <w:p w:rsidR="001E1248" w:rsidRPr="00474D28" w:rsidRDefault="001E1248" w:rsidP="001E1248">
      <w:pPr>
        <w:pStyle w:val="Zkladntextodsazen3"/>
        <w:spacing w:after="0"/>
        <w:ind w:left="1418"/>
        <w:jc w:val="both"/>
        <w:rPr>
          <w:sz w:val="24"/>
          <w:szCs w:val="24"/>
        </w:rPr>
      </w:pPr>
      <w:r w:rsidRPr="00474D28">
        <w:rPr>
          <w:sz w:val="24"/>
          <w:szCs w:val="24"/>
        </w:rPr>
        <w:t>zákon č. 561/2004 Sb., školský zákon</w:t>
      </w:r>
    </w:p>
    <w:p w:rsidR="001E1248" w:rsidRPr="00474D28" w:rsidRDefault="001E1248" w:rsidP="001E1248">
      <w:pPr>
        <w:pStyle w:val="Zkladntextodsazen3"/>
        <w:spacing w:after="0"/>
        <w:ind w:left="1418"/>
        <w:jc w:val="both"/>
        <w:rPr>
          <w:sz w:val="24"/>
          <w:szCs w:val="24"/>
        </w:rPr>
      </w:pPr>
      <w:r w:rsidRPr="00474D28">
        <w:rPr>
          <w:sz w:val="24"/>
          <w:szCs w:val="24"/>
        </w:rPr>
        <w:t>zákon č. 131/2000 Sb., o hl. m. Praze</w:t>
      </w:r>
    </w:p>
    <w:p w:rsidR="001E1248" w:rsidRPr="00474D28" w:rsidRDefault="00B54373" w:rsidP="001E1248">
      <w:pPr>
        <w:shd w:val="clear" w:color="auto" w:fill="FFFFFF"/>
        <w:tabs>
          <w:tab w:val="left" w:pos="708"/>
          <w:tab w:val="left" w:pos="1416"/>
          <w:tab w:val="left" w:pos="2124"/>
          <w:tab w:val="left" w:pos="2832"/>
          <w:tab w:val="left" w:pos="3540"/>
          <w:tab w:val="left" w:pos="4260"/>
        </w:tabs>
        <w:spacing w:before="120" w:after="120"/>
        <w:ind w:left="720"/>
        <w:jc w:val="both"/>
      </w:pPr>
      <w:r w:rsidRPr="00474D28">
        <w:t>x</w:t>
      </w:r>
      <w:r w:rsidR="001E1248" w:rsidRPr="00474D28">
        <w:t>.2.2</w:t>
      </w:r>
      <w:r w:rsidR="001E1248" w:rsidRPr="00474D28">
        <w:tab/>
        <w:t xml:space="preserve">Odůvodnění předkladu: </w:t>
      </w:r>
    </w:p>
    <w:p w:rsidR="001E1248" w:rsidRPr="00474D28" w:rsidRDefault="001E1248" w:rsidP="001E1248">
      <w:pPr>
        <w:pStyle w:val="Zkladntextodsazen"/>
        <w:tabs>
          <w:tab w:val="num" w:pos="1800"/>
        </w:tabs>
        <w:suppressAutoHyphens/>
        <w:spacing w:before="120"/>
        <w:ind w:left="1416"/>
      </w:pPr>
      <w:r w:rsidRPr="00474D28">
        <w:t xml:space="preserve">Ředitelka MŠ Malkovského žádá o účelové neinvestiční dotace v celkové výši 100.000 Kč na pořízení 100 ks matrací pro zajištění provozu v souvislosti s otevřením nové budovy MŠ Škrábkových. Vzhledem k tomu, že se jedná o zajištění provozu v souvislosti s otevřením nové budovy MŠ, není požadována 10% spoluúčast školy. </w:t>
      </w:r>
    </w:p>
    <w:p w:rsidR="001E1248" w:rsidRPr="00474D28" w:rsidRDefault="001E1248" w:rsidP="00B862BA">
      <w:pPr>
        <w:pStyle w:val="Zkladntextodsazen"/>
        <w:suppressAutoHyphens/>
        <w:spacing w:before="120"/>
        <w:ind w:hanging="284"/>
      </w:pPr>
      <w:r w:rsidRPr="00474D28">
        <w:t>15.2.3</w:t>
      </w:r>
      <w:r w:rsidRPr="00474D28">
        <w:tab/>
        <w:t>Další přílohy nebo odkazy:</w:t>
      </w:r>
    </w:p>
    <w:p w:rsidR="001E1248" w:rsidRPr="00474D28" w:rsidRDefault="001E1248" w:rsidP="00B54373">
      <w:pPr>
        <w:tabs>
          <w:tab w:val="left" w:pos="1440"/>
        </w:tabs>
        <w:spacing w:before="120"/>
        <w:ind w:left="1440"/>
        <w:jc w:val="both"/>
      </w:pPr>
      <w:r w:rsidRPr="00474D28">
        <w:t xml:space="preserve">žádost o dotaci </w:t>
      </w:r>
    </w:p>
    <w:p w:rsidR="001E1248" w:rsidRPr="00474D28" w:rsidRDefault="00B54373" w:rsidP="001E1248">
      <w:pPr>
        <w:pStyle w:val="Normlnweb"/>
        <w:spacing w:before="120" w:beforeAutospacing="0" w:after="120" w:afterAutospacing="0"/>
      </w:pPr>
      <w:r w:rsidRPr="00474D28">
        <w:rPr>
          <w:b/>
        </w:rPr>
        <w:t>x</w:t>
      </w:r>
      <w:r w:rsidR="001E1248" w:rsidRPr="00474D28">
        <w:rPr>
          <w:b/>
        </w:rPr>
        <w:t>.3</w:t>
      </w:r>
      <w:r w:rsidR="001E1248" w:rsidRPr="00474D28">
        <w:tab/>
      </w:r>
      <w:r w:rsidR="001E1248" w:rsidRPr="00474D28">
        <w:rPr>
          <w:b/>
        </w:rPr>
        <w:t xml:space="preserve">Termín realizace přijatého usnesení: </w:t>
      </w:r>
      <w:r w:rsidRPr="00474D28">
        <w:t>ihned</w:t>
      </w:r>
    </w:p>
    <w:p w:rsidR="004722A6" w:rsidRPr="00474D28" w:rsidRDefault="004722A6" w:rsidP="004722A6">
      <w:pPr>
        <w:shd w:val="clear" w:color="auto" w:fill="FFFFFF"/>
        <w:spacing w:before="120" w:after="120"/>
        <w:jc w:val="both"/>
      </w:pPr>
      <w:r w:rsidRPr="00474D28">
        <w:rPr>
          <w:b/>
          <w:bCs/>
        </w:rPr>
        <w:t>x.4</w:t>
      </w:r>
      <w:r w:rsidRPr="00474D28">
        <w:rPr>
          <w:b/>
          <w:bCs/>
        </w:rPr>
        <w:tab/>
        <w:t>Zodpovídá:</w:t>
      </w:r>
      <w:r w:rsidRPr="00474D28">
        <w:tab/>
        <w:t xml:space="preserve">místostarosta Lněnička – EO, OŠKT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1E1248" w:rsidRPr="00474D28" w:rsidRDefault="001E1248" w:rsidP="001E1248"/>
    <w:p w:rsidR="001E1248" w:rsidRPr="00474D28" w:rsidRDefault="001E1248" w:rsidP="001E1248">
      <w:pPr>
        <w:spacing w:before="120" w:after="120"/>
        <w:rPr>
          <w:b/>
        </w:rPr>
      </w:pPr>
      <w:r w:rsidRPr="00474D28">
        <w:rPr>
          <w:b/>
          <w:smallCaps/>
        </w:rPr>
        <w:br w:type="page"/>
      </w:r>
      <w:r w:rsidRPr="00474D28">
        <w:rPr>
          <w:b/>
        </w:rPr>
        <w:lastRenderedPageBreak/>
        <w:t xml:space="preserve">Bod č. </w:t>
      </w:r>
      <w:r w:rsidR="00B862BA" w:rsidRPr="00474D28">
        <w:rPr>
          <w:b/>
        </w:rPr>
        <w:t>x</w:t>
      </w:r>
    </w:p>
    <w:p w:rsidR="001E1248" w:rsidRPr="00474D28" w:rsidRDefault="001E1248" w:rsidP="001E1248">
      <w:pPr>
        <w:shd w:val="clear" w:color="auto" w:fill="FFFFFF"/>
        <w:spacing w:before="120" w:after="120"/>
        <w:jc w:val="both"/>
        <w:rPr>
          <w:b/>
          <w:bCs/>
          <w:u w:val="single"/>
        </w:rPr>
      </w:pPr>
      <w:r w:rsidRPr="00474D28">
        <w:rPr>
          <w:b/>
          <w:bCs/>
          <w:u w:val="single"/>
        </w:rPr>
        <w:t>Účelová investiční dotace – ZŠ a MŠ Tupolevova</w:t>
      </w:r>
    </w:p>
    <w:p w:rsidR="001E1248" w:rsidRPr="00474D28" w:rsidRDefault="001E1248" w:rsidP="001E1248">
      <w:pPr>
        <w:shd w:val="clear" w:color="auto" w:fill="FFFFFF"/>
        <w:spacing w:before="120" w:after="120"/>
        <w:jc w:val="both"/>
        <w:rPr>
          <w:b/>
          <w:bCs/>
        </w:rPr>
      </w:pPr>
      <w:r w:rsidRPr="00474D28">
        <w:rPr>
          <w:b/>
          <w:bCs/>
        </w:rPr>
        <w:t>Předkládá:</w:t>
      </w:r>
      <w:r w:rsidRPr="00474D28">
        <w:t xml:space="preserve"> místostarosta Lněnička</w:t>
      </w:r>
      <w:r w:rsidRPr="00474D28">
        <w:rPr>
          <w:b/>
          <w:bCs/>
        </w:rPr>
        <w:t xml:space="preserve"> </w:t>
      </w:r>
    </w:p>
    <w:p w:rsidR="001E1248" w:rsidRPr="00474D28" w:rsidRDefault="001E1248" w:rsidP="001E1248">
      <w:pPr>
        <w:shd w:val="clear" w:color="auto" w:fill="FFFFFF"/>
        <w:tabs>
          <w:tab w:val="left" w:pos="6237"/>
        </w:tabs>
        <w:spacing w:before="120" w:after="120"/>
        <w:jc w:val="both"/>
      </w:pPr>
      <w:r w:rsidRPr="00474D28">
        <w:rPr>
          <w:b/>
          <w:bCs/>
        </w:rPr>
        <w:t xml:space="preserve">Odbor: </w:t>
      </w:r>
      <w:r w:rsidRPr="00474D28">
        <w:t>OKŠT</w:t>
      </w:r>
      <w:r w:rsidRPr="00474D28">
        <w:tab/>
      </w:r>
      <w:r w:rsidRPr="00474D28">
        <w:rPr>
          <w:b/>
          <w:bCs/>
        </w:rPr>
        <w:t xml:space="preserve">Zpracovala: </w:t>
      </w:r>
      <w:r w:rsidRPr="00474D28">
        <w:t>Horešovská</w:t>
      </w:r>
    </w:p>
    <w:p w:rsidR="001E1248" w:rsidRPr="00474D28" w:rsidRDefault="00B862BA" w:rsidP="001E1248">
      <w:pPr>
        <w:shd w:val="clear" w:color="auto" w:fill="FFFFFF"/>
        <w:spacing w:before="120" w:after="120"/>
        <w:jc w:val="both"/>
      </w:pPr>
      <w:r w:rsidRPr="00474D28">
        <w:rPr>
          <w:b/>
          <w:bCs/>
        </w:rPr>
        <w:t>x</w:t>
      </w:r>
      <w:r w:rsidR="001E1248" w:rsidRPr="00474D28">
        <w:rPr>
          <w:b/>
          <w:bCs/>
        </w:rPr>
        <w:t xml:space="preserve">.1 </w:t>
      </w:r>
      <w:r w:rsidR="001E1248" w:rsidRPr="00474D28">
        <w:rPr>
          <w:b/>
          <w:bCs/>
        </w:rPr>
        <w:tab/>
        <w:t xml:space="preserve">Usnesení č. </w:t>
      </w:r>
      <w:r w:rsidRPr="00474D28">
        <w:rPr>
          <w:b/>
          <w:bCs/>
        </w:rPr>
        <w:t>xxx</w:t>
      </w:r>
      <w:r w:rsidR="001E1248" w:rsidRPr="00474D28">
        <w:rPr>
          <w:b/>
          <w:bCs/>
        </w:rPr>
        <w:t>/</w:t>
      </w:r>
      <w:r w:rsidRPr="00474D28">
        <w:rPr>
          <w:b/>
          <w:bCs/>
        </w:rPr>
        <w:t>Z4</w:t>
      </w:r>
      <w:r w:rsidR="001E1248" w:rsidRPr="00474D28">
        <w:rPr>
          <w:b/>
          <w:bCs/>
        </w:rPr>
        <w:t xml:space="preserve">/22 </w:t>
      </w:r>
    </w:p>
    <w:p w:rsidR="001E1248" w:rsidRPr="00474D28" w:rsidRDefault="001E1248" w:rsidP="001E1248">
      <w:pPr>
        <w:pStyle w:val="Zkladntextodsazen"/>
        <w:suppressAutoHyphens/>
        <w:spacing w:before="120"/>
        <w:ind w:left="708"/>
        <w:rPr>
          <w:bCs/>
        </w:rPr>
      </w:pPr>
      <w:r w:rsidRPr="00474D28">
        <w:rPr>
          <w:bCs/>
        </w:rPr>
        <w:t>ZMČ schv</w:t>
      </w:r>
      <w:r w:rsidR="00B862BA" w:rsidRPr="00474D28">
        <w:rPr>
          <w:bCs/>
        </w:rPr>
        <w:t>aluje</w:t>
      </w:r>
      <w:r w:rsidRPr="00474D28">
        <w:rPr>
          <w:bCs/>
        </w:rPr>
        <w:t xml:space="preserve"> poskytnutí účelové investiční dotace ve výši 245.700 Kč příspěvkové organizaci ZŠ a MŠ Tupolevova na pořízení 3 ks interaktivních tabulí včetně příslušenství pro I. stupeň ZŠ, s tím, že dotace podléhá finančnímu vypořádání za rok 2022. Účelová dotace bude poskytnuta z paragrafu 3113.</w:t>
      </w:r>
    </w:p>
    <w:p w:rsidR="001E1248" w:rsidRPr="00474D28" w:rsidRDefault="00B862BA" w:rsidP="001E1248">
      <w:pPr>
        <w:shd w:val="clear" w:color="auto" w:fill="FFFFFF"/>
        <w:spacing w:before="120" w:after="120"/>
        <w:jc w:val="both"/>
      </w:pPr>
      <w:r w:rsidRPr="00474D28">
        <w:rPr>
          <w:b/>
          <w:bCs/>
        </w:rPr>
        <w:t>x</w:t>
      </w:r>
      <w:r w:rsidR="001E1248" w:rsidRPr="00474D28">
        <w:rPr>
          <w:b/>
          <w:bCs/>
        </w:rPr>
        <w:t>.2</w:t>
      </w:r>
      <w:r w:rsidR="001E1248" w:rsidRPr="00474D28">
        <w:rPr>
          <w:b/>
          <w:bCs/>
        </w:rPr>
        <w:tab/>
        <w:t xml:space="preserve">Důvodová zpráva: </w:t>
      </w:r>
    </w:p>
    <w:p w:rsidR="001E1248" w:rsidRPr="00474D28" w:rsidRDefault="00B862BA" w:rsidP="001E1248">
      <w:pPr>
        <w:shd w:val="clear" w:color="auto" w:fill="FFFFFF"/>
        <w:spacing w:before="120" w:after="120"/>
        <w:ind w:left="720"/>
        <w:jc w:val="both"/>
      </w:pPr>
      <w:r w:rsidRPr="00474D28">
        <w:t>x</w:t>
      </w:r>
      <w:r w:rsidR="001E1248" w:rsidRPr="00474D28">
        <w:t>.2.1</w:t>
      </w:r>
      <w:r w:rsidR="001E1248" w:rsidRPr="00474D28">
        <w:tab/>
        <w:t xml:space="preserve">Legislativní podklady:  </w:t>
      </w:r>
    </w:p>
    <w:p w:rsidR="001E1248" w:rsidRPr="00474D28" w:rsidRDefault="001E1248" w:rsidP="001E1248">
      <w:pPr>
        <w:pStyle w:val="Zkladntextodsazen3"/>
        <w:spacing w:after="0"/>
        <w:ind w:left="1418"/>
        <w:jc w:val="both"/>
        <w:rPr>
          <w:sz w:val="24"/>
          <w:szCs w:val="24"/>
        </w:rPr>
      </w:pPr>
      <w:r w:rsidRPr="00474D28">
        <w:rPr>
          <w:sz w:val="24"/>
          <w:szCs w:val="24"/>
        </w:rPr>
        <w:t>zákon č. 561/2004 Sb., školský zákon</w:t>
      </w:r>
    </w:p>
    <w:p w:rsidR="001E1248" w:rsidRPr="00474D28" w:rsidRDefault="001E1248" w:rsidP="001E1248">
      <w:pPr>
        <w:pStyle w:val="Zkladntextodsazen3"/>
        <w:spacing w:after="0"/>
        <w:ind w:left="1418"/>
        <w:jc w:val="both"/>
        <w:rPr>
          <w:sz w:val="24"/>
          <w:szCs w:val="24"/>
        </w:rPr>
      </w:pPr>
      <w:r w:rsidRPr="00474D28">
        <w:rPr>
          <w:sz w:val="24"/>
          <w:szCs w:val="24"/>
        </w:rPr>
        <w:t>zákon č. 131/2000 Sb., o hl. m. Praze</w:t>
      </w:r>
    </w:p>
    <w:p w:rsidR="001E1248" w:rsidRPr="00474D28" w:rsidRDefault="00B862BA" w:rsidP="001E1248">
      <w:pPr>
        <w:shd w:val="clear" w:color="auto" w:fill="FFFFFF"/>
        <w:tabs>
          <w:tab w:val="left" w:pos="708"/>
          <w:tab w:val="left" w:pos="1416"/>
          <w:tab w:val="left" w:pos="2124"/>
          <w:tab w:val="left" w:pos="2832"/>
          <w:tab w:val="left" w:pos="3540"/>
          <w:tab w:val="left" w:pos="4260"/>
        </w:tabs>
        <w:spacing w:before="120" w:after="120"/>
        <w:ind w:left="720"/>
        <w:jc w:val="both"/>
      </w:pPr>
      <w:r w:rsidRPr="00474D28">
        <w:t>x</w:t>
      </w:r>
      <w:r w:rsidR="001E1248" w:rsidRPr="00474D28">
        <w:t>.2.2</w:t>
      </w:r>
      <w:r w:rsidR="001E1248" w:rsidRPr="00474D28">
        <w:tab/>
        <w:t xml:space="preserve">Odůvodnění předkladu: </w:t>
      </w:r>
      <w:r w:rsidR="001E1248" w:rsidRPr="00474D28">
        <w:tab/>
      </w:r>
    </w:p>
    <w:p w:rsidR="001E1248" w:rsidRPr="00474D28" w:rsidRDefault="001E1248" w:rsidP="001E1248">
      <w:pPr>
        <w:pStyle w:val="Zkladntextodsazen"/>
        <w:tabs>
          <w:tab w:val="num" w:pos="1800"/>
        </w:tabs>
        <w:suppressAutoHyphens/>
        <w:spacing w:before="120"/>
        <w:ind w:left="1416"/>
      </w:pPr>
      <w:r w:rsidRPr="00474D28">
        <w:t xml:space="preserve">Ředitel ZŠ a MŠ Tupolevova předkládá žádost na poskytnutí účelové investiční  dotace ve výši 245.700 Kč. Předmětem investiční dotace je pořízení </w:t>
      </w:r>
      <w:r w:rsidRPr="00474D28">
        <w:rPr>
          <w:bCs/>
        </w:rPr>
        <w:t xml:space="preserve">3 ks interaktivních tabulí včetně příslušenství pro I. stupeň ZŠ. Tímto krokem je nastaveno postupné sjednocení výukové techniky pro všechny žáky I. stupně.  Základní škola již tuto technologii využívá a její sjednocení, s navyšujícím se počtem tříd na I. stupni, je tak žádoucí. Ředitel školy pro stanovení nabídky oslovil společnost, s níž v minulosti již spolupracoval a má s ní dobré zkušenosti. </w:t>
      </w:r>
    </w:p>
    <w:p w:rsidR="001E1248" w:rsidRPr="00474D28" w:rsidRDefault="001E1248" w:rsidP="00B862BA">
      <w:pPr>
        <w:pStyle w:val="Zkladntextodsazen"/>
        <w:suppressAutoHyphens/>
        <w:spacing w:before="120"/>
        <w:ind w:left="567"/>
      </w:pPr>
      <w:r w:rsidRPr="00474D28">
        <w:tab/>
      </w:r>
      <w:r w:rsidR="00B862BA" w:rsidRPr="00474D28">
        <w:t>x</w:t>
      </w:r>
      <w:r w:rsidRPr="00474D28">
        <w:t>.2.3</w:t>
      </w:r>
      <w:r w:rsidRPr="00474D28">
        <w:tab/>
        <w:t>Další přílohy nebo odkazy:</w:t>
      </w:r>
    </w:p>
    <w:p w:rsidR="001E1248" w:rsidRPr="00474D28" w:rsidRDefault="001E1248" w:rsidP="00B862BA">
      <w:pPr>
        <w:tabs>
          <w:tab w:val="left" w:pos="1440"/>
        </w:tabs>
        <w:spacing w:before="120"/>
        <w:ind w:left="1440"/>
        <w:jc w:val="both"/>
      </w:pPr>
      <w:r w:rsidRPr="00474D28">
        <w:t xml:space="preserve">žádost o investiční dotaci ZŠ a MŠ Tupolevova </w:t>
      </w:r>
    </w:p>
    <w:p w:rsidR="001E1248" w:rsidRPr="00474D28" w:rsidRDefault="00B862BA" w:rsidP="001E1248">
      <w:pPr>
        <w:pStyle w:val="Normlnweb"/>
        <w:spacing w:before="120" w:beforeAutospacing="0" w:after="120" w:afterAutospacing="0"/>
      </w:pPr>
      <w:r w:rsidRPr="00474D28">
        <w:rPr>
          <w:b/>
        </w:rPr>
        <w:t>x</w:t>
      </w:r>
      <w:r w:rsidR="001E1248" w:rsidRPr="00474D28">
        <w:rPr>
          <w:b/>
        </w:rPr>
        <w:t>.3</w:t>
      </w:r>
      <w:r w:rsidR="001E1248" w:rsidRPr="00474D28">
        <w:tab/>
      </w:r>
      <w:r w:rsidR="001E1248" w:rsidRPr="00474D28">
        <w:rPr>
          <w:b/>
        </w:rPr>
        <w:t xml:space="preserve">Termín realizace přijatého usnesení: </w:t>
      </w:r>
      <w:r w:rsidRPr="00474D28">
        <w:t>ihned</w:t>
      </w:r>
    </w:p>
    <w:p w:rsidR="004722A6" w:rsidRPr="00474D28" w:rsidRDefault="004722A6" w:rsidP="004722A6">
      <w:pPr>
        <w:shd w:val="clear" w:color="auto" w:fill="FFFFFF"/>
        <w:spacing w:before="120" w:after="120"/>
        <w:jc w:val="both"/>
      </w:pPr>
      <w:r w:rsidRPr="00474D28">
        <w:rPr>
          <w:b/>
          <w:bCs/>
        </w:rPr>
        <w:t>x.4</w:t>
      </w:r>
      <w:r w:rsidRPr="00474D28">
        <w:rPr>
          <w:b/>
          <w:bCs/>
        </w:rPr>
        <w:tab/>
        <w:t>Zodpovídá:</w:t>
      </w:r>
      <w:r w:rsidRPr="00474D28">
        <w:tab/>
        <w:t>místostarosta Lněnička – OŠKT, EO</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B862BA" w:rsidRPr="00474D28" w:rsidRDefault="00B862BA">
      <w:pPr>
        <w:rPr>
          <w:rFonts w:ascii="Times New Roman tučné" w:hAnsi="Times New Roman tučné"/>
          <w:b/>
          <w:bCs/>
          <w:smallCaps/>
        </w:rPr>
      </w:pPr>
      <w:r w:rsidRPr="00474D28">
        <w:rPr>
          <w:rFonts w:ascii="Times New Roman tučné" w:hAnsi="Times New Roman tučné"/>
          <w:b/>
          <w:bCs/>
          <w:smallCaps/>
        </w:rPr>
        <w:br w:type="page"/>
      </w:r>
    </w:p>
    <w:p w:rsidR="0090258C" w:rsidRPr="00474D28" w:rsidRDefault="0090258C" w:rsidP="0090258C">
      <w:pPr>
        <w:spacing w:before="120" w:after="120"/>
        <w:rPr>
          <w:b/>
        </w:rPr>
      </w:pPr>
      <w:r w:rsidRPr="00474D28">
        <w:rPr>
          <w:b/>
        </w:rPr>
        <w:lastRenderedPageBreak/>
        <w:t>Bod č. x</w:t>
      </w:r>
    </w:p>
    <w:p w:rsidR="0090258C" w:rsidRPr="00474D28" w:rsidRDefault="0090258C" w:rsidP="0090258C">
      <w:pPr>
        <w:shd w:val="clear" w:color="auto" w:fill="FFFFFF"/>
        <w:spacing w:before="120" w:after="120"/>
        <w:jc w:val="both"/>
        <w:rPr>
          <w:b/>
          <w:bCs/>
          <w:u w:val="single"/>
        </w:rPr>
      </w:pPr>
      <w:r w:rsidRPr="00474D28">
        <w:rPr>
          <w:b/>
          <w:bCs/>
          <w:u w:val="single"/>
        </w:rPr>
        <w:t>Účelová neinvestiční dotace – ZŠ Fryčovická</w:t>
      </w:r>
    </w:p>
    <w:p w:rsidR="0090258C" w:rsidRPr="00474D28" w:rsidRDefault="0090258C" w:rsidP="0090258C">
      <w:pPr>
        <w:shd w:val="clear" w:color="auto" w:fill="FFFFFF"/>
        <w:spacing w:before="120" w:after="120"/>
        <w:jc w:val="both"/>
        <w:rPr>
          <w:b/>
          <w:bCs/>
        </w:rPr>
      </w:pPr>
      <w:r w:rsidRPr="00474D28">
        <w:rPr>
          <w:b/>
          <w:bCs/>
        </w:rPr>
        <w:t>Předkládá:</w:t>
      </w:r>
      <w:r w:rsidRPr="00474D28">
        <w:t xml:space="preserve"> místostarosta Lněnička</w:t>
      </w:r>
      <w:r w:rsidRPr="00474D28">
        <w:rPr>
          <w:b/>
          <w:bCs/>
        </w:rPr>
        <w:t xml:space="preserve"> </w:t>
      </w:r>
    </w:p>
    <w:p w:rsidR="0090258C" w:rsidRPr="00474D28" w:rsidRDefault="0090258C" w:rsidP="0090258C">
      <w:pPr>
        <w:shd w:val="clear" w:color="auto" w:fill="FFFFFF"/>
        <w:tabs>
          <w:tab w:val="left" w:pos="6237"/>
        </w:tabs>
        <w:spacing w:before="120" w:after="120"/>
        <w:jc w:val="both"/>
      </w:pPr>
      <w:r w:rsidRPr="00474D28">
        <w:rPr>
          <w:b/>
          <w:bCs/>
        </w:rPr>
        <w:t xml:space="preserve">Odbor: </w:t>
      </w:r>
      <w:r w:rsidRPr="00474D28">
        <w:t>OKŠT</w:t>
      </w:r>
      <w:r w:rsidRPr="00474D28">
        <w:tab/>
      </w:r>
      <w:r w:rsidRPr="00474D28">
        <w:rPr>
          <w:b/>
          <w:bCs/>
        </w:rPr>
        <w:t xml:space="preserve">Zpracovala: </w:t>
      </w:r>
      <w:r w:rsidRPr="00474D28">
        <w:t>Horešovská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
        <w:tabs>
          <w:tab w:val="num" w:pos="1800"/>
        </w:tabs>
        <w:suppressAutoHyphens/>
        <w:spacing w:before="120"/>
        <w:ind w:left="709"/>
      </w:pPr>
      <w:r w:rsidRPr="00474D28">
        <w:rPr>
          <w:bCs/>
        </w:rPr>
        <w:t>ZMČ schv</w:t>
      </w:r>
      <w:r w:rsidR="00E84CC6" w:rsidRPr="00474D28">
        <w:rPr>
          <w:bCs/>
        </w:rPr>
        <w:t xml:space="preserve">aluje </w:t>
      </w:r>
      <w:r w:rsidRPr="00474D28">
        <w:rPr>
          <w:bCs/>
        </w:rPr>
        <w:t>poskytnutí účelové neinvestiční dotace ve výši 92.965 Kč příspěvkové organizaci ZŠ Fryčovická na dovybavení šaten o šatní skříňky a vybavení kabinetu učitelů ZŠ v souvislosti s navyšováním kapacity s tím, že dotace podléhá finančnímu vypořádání za rok 2022. Účelová dotace bude poskytnuta z OdPa 3113.</w:t>
      </w:r>
    </w:p>
    <w:p w:rsidR="0090258C" w:rsidRPr="00474D28" w:rsidRDefault="0090258C" w:rsidP="0090258C">
      <w:pPr>
        <w:shd w:val="clear" w:color="auto" w:fill="FFFFFF"/>
        <w:spacing w:before="120" w:after="120"/>
        <w:jc w:val="both"/>
      </w:pPr>
      <w:r w:rsidRPr="00474D28">
        <w:rPr>
          <w:b/>
          <w:bCs/>
        </w:rPr>
        <w:t>xx.2</w:t>
      </w:r>
      <w:r w:rsidRPr="00474D28">
        <w:rPr>
          <w:b/>
          <w:bCs/>
        </w:rPr>
        <w:tab/>
        <w:t xml:space="preserve">Důvodová zpráva: </w:t>
      </w:r>
    </w:p>
    <w:p w:rsidR="0090258C" w:rsidRPr="00474D28" w:rsidRDefault="0090258C" w:rsidP="0090258C">
      <w:pPr>
        <w:shd w:val="clear" w:color="auto" w:fill="FFFFFF"/>
        <w:spacing w:before="120" w:after="120"/>
        <w:ind w:left="720"/>
        <w:jc w:val="both"/>
      </w:pPr>
      <w:r w:rsidRPr="00474D28">
        <w:t>xx.2.1</w:t>
      </w:r>
      <w:r w:rsidRPr="00474D28">
        <w:tab/>
        <w:t xml:space="preserve">Legislativní podklady:  </w:t>
      </w:r>
    </w:p>
    <w:p w:rsidR="0090258C" w:rsidRPr="00474D28" w:rsidRDefault="0090258C" w:rsidP="0090258C">
      <w:pPr>
        <w:pStyle w:val="Zkladntextodsazen3"/>
        <w:spacing w:after="0"/>
        <w:ind w:left="1418"/>
        <w:jc w:val="both"/>
        <w:rPr>
          <w:sz w:val="24"/>
          <w:szCs w:val="24"/>
        </w:rPr>
      </w:pPr>
      <w:r w:rsidRPr="00474D28">
        <w:rPr>
          <w:sz w:val="24"/>
          <w:szCs w:val="24"/>
        </w:rPr>
        <w:t>zákon č. 561/2004 Sb., školský zákon</w:t>
      </w:r>
    </w:p>
    <w:p w:rsidR="0090258C" w:rsidRPr="00474D28" w:rsidRDefault="0090258C" w:rsidP="0090258C">
      <w:pPr>
        <w:pStyle w:val="Zkladntextodsazen3"/>
        <w:spacing w:after="0"/>
        <w:ind w:left="1418"/>
        <w:jc w:val="both"/>
        <w:rPr>
          <w:sz w:val="24"/>
          <w:szCs w:val="24"/>
        </w:rPr>
      </w:pPr>
      <w:r w:rsidRPr="00474D28">
        <w:rPr>
          <w:sz w:val="24"/>
          <w:szCs w:val="24"/>
        </w:rPr>
        <w:t>zákon č. 131/2000 Sb., o hl. m. Praze</w:t>
      </w:r>
    </w:p>
    <w:p w:rsidR="0090258C" w:rsidRPr="00474D28" w:rsidRDefault="0090258C" w:rsidP="00E84CC6">
      <w:pPr>
        <w:shd w:val="clear" w:color="auto" w:fill="FFFFFF"/>
        <w:tabs>
          <w:tab w:val="left" w:pos="708"/>
          <w:tab w:val="left" w:pos="1416"/>
          <w:tab w:val="left" w:pos="2124"/>
          <w:tab w:val="left" w:pos="2832"/>
          <w:tab w:val="left" w:pos="3540"/>
          <w:tab w:val="left" w:pos="4260"/>
        </w:tabs>
        <w:spacing w:before="120" w:after="120"/>
        <w:ind w:left="720"/>
        <w:jc w:val="both"/>
      </w:pPr>
      <w:r w:rsidRPr="00474D28">
        <w:t>xx.2.2</w:t>
      </w:r>
      <w:r w:rsidRPr="00474D28">
        <w:tab/>
        <w:t xml:space="preserve">Odůvodnění předkladu: </w:t>
      </w:r>
      <w:r w:rsidRPr="00474D28">
        <w:tab/>
      </w:r>
    </w:p>
    <w:p w:rsidR="0090258C" w:rsidRPr="00474D28" w:rsidRDefault="0090258C" w:rsidP="00E84CC6">
      <w:pPr>
        <w:pStyle w:val="Zkladntextodsazen"/>
        <w:tabs>
          <w:tab w:val="num" w:pos="1800"/>
        </w:tabs>
        <w:suppressAutoHyphens/>
        <w:spacing w:before="120" w:after="120"/>
        <w:ind w:left="1416"/>
      </w:pPr>
      <w:r w:rsidRPr="00474D28">
        <w:t xml:space="preserve">Ředitelka ZŠ Fryčovická předkládá žádost na poskytnutí účelové neinvestiční dotace na </w:t>
      </w:r>
      <w:r w:rsidRPr="00474D28">
        <w:rPr>
          <w:bCs/>
        </w:rPr>
        <w:t>vybavení dovybavení šaten o šatní skříňky a vybavení kabinetu učitelů ZŠ v souvislosti s navyšováním kapacity.</w:t>
      </w:r>
      <w:r w:rsidRPr="00474D28">
        <w:t xml:space="preserve"> Realizace by měla být uskutečněna nejpozději o letních prázdninách před začátkem školního roku 2022/23, aby mohla být zabezpečena výuka od 01.90.2022. </w:t>
      </w:r>
    </w:p>
    <w:p w:rsidR="0090258C" w:rsidRPr="00474D28" w:rsidRDefault="0090258C" w:rsidP="00E84CC6">
      <w:pPr>
        <w:pStyle w:val="Zkladntextodsazen"/>
        <w:suppressAutoHyphens/>
        <w:spacing w:before="120" w:after="120"/>
        <w:ind w:left="0" w:firstLine="709"/>
      </w:pPr>
      <w:r w:rsidRPr="00474D28">
        <w:t>xx.2.3</w:t>
      </w:r>
      <w:r w:rsidRPr="00474D28">
        <w:tab/>
        <w:t>Další přílohy nebo odkazy:</w:t>
      </w:r>
    </w:p>
    <w:p w:rsidR="0090258C" w:rsidRPr="00474D28" w:rsidRDefault="0090258C" w:rsidP="00E84CC6">
      <w:pPr>
        <w:tabs>
          <w:tab w:val="left" w:pos="1440"/>
        </w:tabs>
        <w:spacing w:before="120" w:after="120"/>
        <w:ind w:left="1440"/>
        <w:jc w:val="both"/>
      </w:pPr>
      <w:r w:rsidRPr="00474D28">
        <w:t xml:space="preserve">žádost ředitelky </w:t>
      </w:r>
    </w:p>
    <w:p w:rsidR="0090258C" w:rsidRPr="00474D28" w:rsidRDefault="0090258C" w:rsidP="00E84CC6">
      <w:pPr>
        <w:pStyle w:val="Normlnweb"/>
        <w:spacing w:before="120" w:beforeAutospacing="0" w:after="120" w:afterAutospacing="0"/>
      </w:pPr>
      <w:r w:rsidRPr="00474D28">
        <w:rPr>
          <w:b/>
        </w:rPr>
        <w:t>xx.3</w:t>
      </w:r>
      <w:r w:rsidRPr="00474D28">
        <w:tab/>
      </w:r>
      <w:r w:rsidRPr="00474D28">
        <w:rPr>
          <w:b/>
        </w:rPr>
        <w:t xml:space="preserve">Termín realizace přijatého usnesení: </w:t>
      </w:r>
      <w:r w:rsidR="0032392B" w:rsidRPr="00474D28">
        <w:t>ihned</w:t>
      </w:r>
    </w:p>
    <w:p w:rsidR="004722A6" w:rsidRPr="00474D28" w:rsidRDefault="004722A6" w:rsidP="004722A6">
      <w:pPr>
        <w:shd w:val="clear" w:color="auto" w:fill="FFFFFF"/>
        <w:spacing w:before="120" w:after="120"/>
        <w:jc w:val="both"/>
      </w:pPr>
      <w:r w:rsidRPr="00474D28">
        <w:rPr>
          <w:b/>
          <w:bCs/>
        </w:rPr>
        <w:t>x.4</w:t>
      </w:r>
      <w:r w:rsidRPr="00474D28">
        <w:rPr>
          <w:b/>
          <w:bCs/>
        </w:rPr>
        <w:tab/>
        <w:t>Zodpovídá:</w:t>
      </w:r>
      <w:r w:rsidRPr="00474D28">
        <w:tab/>
        <w:t>místostarosta Lněnička – OŠKT, EO</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 w:rsidR="0090258C" w:rsidRPr="00474D28" w:rsidRDefault="0090258C" w:rsidP="0090258C"/>
    <w:p w:rsidR="0090258C" w:rsidRPr="00474D28" w:rsidRDefault="0090258C" w:rsidP="0090258C">
      <w:pPr>
        <w:rPr>
          <w:rFonts w:ascii="Times New Roman tučné" w:hAnsi="Times New Roman tučné"/>
          <w:b/>
          <w:bCs/>
          <w:smallCaps/>
        </w:rPr>
      </w:pPr>
      <w:r w:rsidRPr="00474D28">
        <w:rPr>
          <w:rFonts w:ascii="Times New Roman tučné" w:hAnsi="Times New Roman tučné"/>
          <w:b/>
          <w:bCs/>
          <w:smallCaps/>
        </w:rPr>
        <w:br w:type="page"/>
      </w:r>
    </w:p>
    <w:p w:rsidR="002B550C" w:rsidRPr="00474D28" w:rsidRDefault="002B550C" w:rsidP="002B550C">
      <w:pPr>
        <w:tabs>
          <w:tab w:val="left" w:pos="-1985"/>
        </w:tabs>
        <w:suppressAutoHyphens/>
        <w:spacing w:before="120" w:after="120"/>
        <w:rPr>
          <w:b/>
          <w:bCs/>
        </w:rPr>
      </w:pPr>
      <w:r w:rsidRPr="00474D28">
        <w:rPr>
          <w:b/>
          <w:bCs/>
        </w:rPr>
        <w:lastRenderedPageBreak/>
        <w:t>Bod č. X</w:t>
      </w:r>
    </w:p>
    <w:p w:rsidR="002B550C" w:rsidRPr="00474D28" w:rsidRDefault="002B550C" w:rsidP="002B550C">
      <w:pPr>
        <w:autoSpaceDE w:val="0"/>
        <w:autoSpaceDN w:val="0"/>
        <w:adjustRightInd w:val="0"/>
        <w:spacing w:before="120" w:after="120"/>
        <w:jc w:val="both"/>
        <w:rPr>
          <w:b/>
          <w:bCs/>
          <w:u w:val="single"/>
        </w:rPr>
      </w:pPr>
      <w:r w:rsidRPr="00474D28">
        <w:rPr>
          <w:b/>
          <w:bCs/>
          <w:u w:val="single"/>
        </w:rPr>
        <w:t>Dodatek č. 6 ke zřizovací listině ZŠ a MŠ gen. Františka Fajtla DFC</w:t>
      </w:r>
    </w:p>
    <w:p w:rsidR="002B550C" w:rsidRPr="00474D28" w:rsidRDefault="002B550C" w:rsidP="002B550C">
      <w:pPr>
        <w:widowControl w:val="0"/>
        <w:spacing w:before="120"/>
        <w:jc w:val="both"/>
      </w:pPr>
      <w:r w:rsidRPr="00474D28">
        <w:rPr>
          <w:b/>
          <w:bCs/>
        </w:rPr>
        <w:t>Předkládá:</w:t>
      </w:r>
      <w:r w:rsidRPr="00474D28">
        <w:t xml:space="preserve"> místostarosta Lněnička</w:t>
      </w:r>
    </w:p>
    <w:p w:rsidR="002B550C" w:rsidRPr="00474D28" w:rsidRDefault="002B550C" w:rsidP="002B550C">
      <w:pPr>
        <w:widowControl w:val="0"/>
        <w:tabs>
          <w:tab w:val="left" w:pos="6237"/>
        </w:tabs>
        <w:spacing w:before="120"/>
        <w:jc w:val="both"/>
      </w:pPr>
      <w:r w:rsidRPr="00474D28">
        <w:rPr>
          <w:b/>
          <w:bCs/>
        </w:rPr>
        <w:t xml:space="preserve">Odbor: </w:t>
      </w:r>
      <w:r w:rsidRPr="00474D28">
        <w:t>OŠKT</w:t>
      </w:r>
      <w:r w:rsidRPr="00474D28">
        <w:tab/>
      </w:r>
      <w:r w:rsidRPr="00474D28">
        <w:rPr>
          <w:b/>
          <w:bCs/>
        </w:rPr>
        <w:t>Zpracovala:</w:t>
      </w:r>
      <w:r w:rsidRPr="00474D28">
        <w:t xml:space="preserve"> Horešovská</w:t>
      </w:r>
    </w:p>
    <w:p w:rsidR="002B550C" w:rsidRPr="00474D28" w:rsidRDefault="002B550C" w:rsidP="002B550C">
      <w:pPr>
        <w:widowControl w:val="0"/>
        <w:spacing w:before="120" w:after="120"/>
        <w:jc w:val="both"/>
        <w:rPr>
          <w:b/>
        </w:rPr>
      </w:pPr>
      <w:r w:rsidRPr="00474D28">
        <w:rPr>
          <w:b/>
        </w:rPr>
        <w:t>x.1</w:t>
      </w:r>
      <w:r w:rsidRPr="00474D28">
        <w:rPr>
          <w:b/>
        </w:rPr>
        <w:tab/>
        <w:t>Usnesení č. xxx/Z4/22</w:t>
      </w:r>
    </w:p>
    <w:p w:rsidR="002B550C" w:rsidRPr="00474D28" w:rsidRDefault="002B550C" w:rsidP="002B550C">
      <w:pPr>
        <w:autoSpaceDE w:val="0"/>
        <w:autoSpaceDN w:val="0"/>
        <w:adjustRightInd w:val="0"/>
        <w:spacing w:before="120" w:after="120"/>
        <w:ind w:left="708"/>
        <w:jc w:val="both"/>
      </w:pPr>
      <w:r w:rsidRPr="00474D28">
        <w:t>ZMČ schvaluje dodatek č.6 ke zřizovací listině ZŠ a MŠ generála Františka Fajtla DFC, s účinností od 01.09.2022 v tomto znění:</w:t>
      </w:r>
    </w:p>
    <w:p w:rsidR="002B550C" w:rsidRPr="00474D28" w:rsidRDefault="002B550C" w:rsidP="002B550C">
      <w:pPr>
        <w:pStyle w:val="Odstavecseseznamem"/>
        <w:pBdr>
          <w:top w:val="single" w:sz="4" w:space="1" w:color="auto"/>
        </w:pBdr>
        <w:autoSpaceDE w:val="0"/>
        <w:autoSpaceDN w:val="0"/>
        <w:adjustRightInd w:val="0"/>
        <w:ind w:left="709"/>
        <w:jc w:val="center"/>
        <w:rPr>
          <w:b/>
        </w:rPr>
      </w:pPr>
      <w:r w:rsidRPr="00474D28">
        <w:rPr>
          <w:b/>
          <w:sz w:val="22"/>
          <w:szCs w:val="22"/>
        </w:rPr>
        <w:t>Dodatek č. 6 ke Zřizovací listině S-2012/10/0086</w:t>
      </w:r>
    </w:p>
    <w:p w:rsidR="002B550C" w:rsidRPr="00474D28" w:rsidRDefault="002B550C" w:rsidP="002B550C">
      <w:pPr>
        <w:pStyle w:val="Odstavecseseznamem"/>
        <w:pBdr>
          <w:top w:val="single" w:sz="4" w:space="1" w:color="auto"/>
        </w:pBdr>
        <w:autoSpaceDE w:val="0"/>
        <w:autoSpaceDN w:val="0"/>
        <w:adjustRightInd w:val="0"/>
        <w:ind w:left="709"/>
        <w:jc w:val="center"/>
      </w:pPr>
      <w:r w:rsidRPr="00474D28">
        <w:rPr>
          <w:sz w:val="22"/>
          <w:szCs w:val="22"/>
        </w:rPr>
        <w:t>příspěvkové organizace</w:t>
      </w:r>
    </w:p>
    <w:p w:rsidR="002B550C" w:rsidRPr="00474D28" w:rsidRDefault="002B550C" w:rsidP="002B550C">
      <w:pPr>
        <w:pStyle w:val="Odstavecseseznamem"/>
        <w:pBdr>
          <w:top w:val="single" w:sz="4" w:space="1" w:color="auto"/>
        </w:pBdr>
        <w:autoSpaceDE w:val="0"/>
        <w:autoSpaceDN w:val="0"/>
        <w:adjustRightInd w:val="0"/>
        <w:ind w:left="709"/>
        <w:jc w:val="center"/>
        <w:rPr>
          <w:b/>
        </w:rPr>
      </w:pPr>
      <w:r w:rsidRPr="00474D28">
        <w:rPr>
          <w:b/>
          <w:sz w:val="22"/>
          <w:szCs w:val="22"/>
        </w:rPr>
        <w:t xml:space="preserve">ZÁKLADNÍ ŠKOLA A MATEŘSKÁ ŠKOLA GENERÁLA </w:t>
      </w:r>
    </w:p>
    <w:p w:rsidR="002B550C" w:rsidRPr="00474D28" w:rsidRDefault="002B550C" w:rsidP="002B550C">
      <w:pPr>
        <w:pStyle w:val="Odstavecseseznamem"/>
        <w:pBdr>
          <w:top w:val="single" w:sz="4" w:space="1" w:color="auto"/>
        </w:pBdr>
        <w:autoSpaceDE w:val="0"/>
        <w:autoSpaceDN w:val="0"/>
        <w:adjustRightInd w:val="0"/>
        <w:ind w:left="709"/>
        <w:jc w:val="center"/>
        <w:rPr>
          <w:b/>
        </w:rPr>
      </w:pPr>
      <w:r w:rsidRPr="00474D28">
        <w:rPr>
          <w:b/>
          <w:sz w:val="22"/>
          <w:szCs w:val="22"/>
        </w:rPr>
        <w:t>FRANTIŠKA FAJTLA DFC</w:t>
      </w:r>
    </w:p>
    <w:p w:rsidR="002B550C" w:rsidRPr="00474D28" w:rsidRDefault="002B550C" w:rsidP="002B550C">
      <w:pPr>
        <w:pStyle w:val="Odstavecseseznamem"/>
        <w:pBdr>
          <w:top w:val="single" w:sz="4" w:space="1" w:color="auto"/>
        </w:pBdr>
        <w:autoSpaceDE w:val="0"/>
        <w:autoSpaceDN w:val="0"/>
        <w:adjustRightInd w:val="0"/>
        <w:ind w:left="709"/>
        <w:jc w:val="center"/>
        <w:rPr>
          <w:b/>
          <w:sz w:val="22"/>
          <w:szCs w:val="22"/>
        </w:rPr>
      </w:pPr>
      <w:r w:rsidRPr="00474D28">
        <w:rPr>
          <w:b/>
          <w:sz w:val="22"/>
          <w:szCs w:val="22"/>
        </w:rPr>
        <w:t>Rychnovská 350, Praha 9 – Letňany</w:t>
      </w:r>
    </w:p>
    <w:p w:rsidR="002B550C" w:rsidRPr="00474D28" w:rsidRDefault="002B550C" w:rsidP="002B550C">
      <w:pPr>
        <w:pBdr>
          <w:top w:val="single" w:sz="4" w:space="1" w:color="auto"/>
        </w:pBdr>
        <w:autoSpaceDE w:val="0"/>
        <w:autoSpaceDN w:val="0"/>
        <w:adjustRightInd w:val="0"/>
        <w:ind w:left="709"/>
        <w:jc w:val="center"/>
        <w:rPr>
          <w:b/>
          <w:sz w:val="22"/>
          <w:szCs w:val="22"/>
        </w:rPr>
      </w:pPr>
    </w:p>
    <w:p w:rsidR="002B550C" w:rsidRPr="00474D28" w:rsidRDefault="002B550C" w:rsidP="002B550C">
      <w:pPr>
        <w:pBdr>
          <w:top w:val="single" w:sz="4" w:space="1" w:color="auto"/>
        </w:pBdr>
        <w:autoSpaceDE w:val="0"/>
        <w:autoSpaceDN w:val="0"/>
        <w:adjustRightInd w:val="0"/>
        <w:ind w:left="709"/>
        <w:jc w:val="center"/>
        <w:rPr>
          <w:b/>
          <w:sz w:val="22"/>
          <w:szCs w:val="22"/>
        </w:rPr>
      </w:pPr>
      <w:r w:rsidRPr="00474D28">
        <w:rPr>
          <w:b/>
          <w:sz w:val="22"/>
          <w:szCs w:val="22"/>
        </w:rPr>
        <w:t>Městská část Praha 18</w:t>
      </w:r>
    </w:p>
    <w:p w:rsidR="002B550C" w:rsidRPr="00474D28" w:rsidRDefault="002B550C" w:rsidP="002B550C">
      <w:pPr>
        <w:pBdr>
          <w:top w:val="single" w:sz="4" w:space="1" w:color="auto"/>
        </w:pBdr>
        <w:autoSpaceDE w:val="0"/>
        <w:autoSpaceDN w:val="0"/>
        <w:adjustRightInd w:val="0"/>
        <w:ind w:left="709"/>
        <w:jc w:val="center"/>
        <w:rPr>
          <w:b/>
          <w:sz w:val="22"/>
          <w:szCs w:val="22"/>
        </w:rPr>
      </w:pPr>
      <w:r w:rsidRPr="00474D28">
        <w:rPr>
          <w:b/>
          <w:sz w:val="22"/>
          <w:szCs w:val="22"/>
        </w:rPr>
        <w:t>Zastupitelstvo městské části Praha 18</w:t>
      </w:r>
    </w:p>
    <w:p w:rsidR="002B550C" w:rsidRPr="00474D28" w:rsidRDefault="002B550C" w:rsidP="002B550C">
      <w:pPr>
        <w:pBdr>
          <w:top w:val="single" w:sz="4" w:space="1" w:color="auto"/>
        </w:pBdr>
        <w:autoSpaceDE w:val="0"/>
        <w:autoSpaceDN w:val="0"/>
        <w:adjustRightInd w:val="0"/>
        <w:spacing w:before="120" w:after="120"/>
        <w:ind w:left="709"/>
        <w:jc w:val="both"/>
        <w:rPr>
          <w:sz w:val="22"/>
          <w:szCs w:val="22"/>
        </w:rPr>
      </w:pPr>
      <w:r w:rsidRPr="00474D28">
        <w:rPr>
          <w:sz w:val="22"/>
          <w:szCs w:val="22"/>
        </w:rPr>
        <w:t xml:space="preserve">vydává usnesením č. 0xx/Zx/22 ze dne xx.xx.2022 dodatek č. 6 ke Zřizovací listině S-2012/10/0086 příspěvkové organizace ZÁKLADNÍ ŠKOLA A MATEŘSKÁ ŠKOLA GENERÁLA FRANTIŠKA FAJTLA DFC, Rychnovská 350, Praha 9 – Letňany, vydané usnesením č. 51/Z4/12 ze dne 28.11.2012. </w:t>
      </w:r>
    </w:p>
    <w:p w:rsidR="002B550C" w:rsidRPr="00474D28" w:rsidRDefault="002B550C" w:rsidP="002B550C">
      <w:pPr>
        <w:pBdr>
          <w:top w:val="single" w:sz="4" w:space="1" w:color="auto"/>
        </w:pBdr>
        <w:autoSpaceDE w:val="0"/>
        <w:autoSpaceDN w:val="0"/>
        <w:adjustRightInd w:val="0"/>
        <w:spacing w:before="120" w:after="120"/>
        <w:ind w:left="709"/>
        <w:jc w:val="center"/>
        <w:rPr>
          <w:b/>
          <w:sz w:val="22"/>
          <w:szCs w:val="22"/>
        </w:rPr>
      </w:pPr>
      <w:r w:rsidRPr="00474D28">
        <w:rPr>
          <w:b/>
          <w:sz w:val="22"/>
          <w:szCs w:val="22"/>
        </w:rPr>
        <w:t>I.</w:t>
      </w:r>
    </w:p>
    <w:p w:rsidR="002B550C" w:rsidRPr="00474D28" w:rsidRDefault="002B550C" w:rsidP="002B550C">
      <w:pPr>
        <w:pBdr>
          <w:top w:val="single" w:sz="4" w:space="1" w:color="auto"/>
        </w:pBdr>
        <w:autoSpaceDE w:val="0"/>
        <w:autoSpaceDN w:val="0"/>
        <w:adjustRightInd w:val="0"/>
        <w:spacing w:before="120" w:after="120"/>
        <w:ind w:left="709"/>
        <w:rPr>
          <w:sz w:val="22"/>
          <w:szCs w:val="22"/>
        </w:rPr>
      </w:pPr>
      <w:r w:rsidRPr="00474D28">
        <w:rPr>
          <w:sz w:val="22"/>
          <w:szCs w:val="22"/>
        </w:rPr>
        <w:t>Ustanovení Článku II. Zřizovací listiny se tímto ke dni účinnosti tohoto Dodatku č. 6  ruší a nahrazuje takto:</w:t>
      </w:r>
    </w:p>
    <w:p w:rsidR="002B550C" w:rsidRPr="00474D28" w:rsidRDefault="002B550C" w:rsidP="002B550C">
      <w:pPr>
        <w:pBdr>
          <w:top w:val="single" w:sz="4" w:space="1" w:color="auto"/>
        </w:pBdr>
        <w:autoSpaceDE w:val="0"/>
        <w:autoSpaceDN w:val="0"/>
        <w:adjustRightInd w:val="0"/>
        <w:spacing w:before="120" w:after="120"/>
        <w:ind w:left="709"/>
        <w:jc w:val="center"/>
        <w:rPr>
          <w:sz w:val="22"/>
          <w:szCs w:val="22"/>
        </w:rPr>
      </w:pPr>
      <w:r w:rsidRPr="00474D28">
        <w:rPr>
          <w:sz w:val="22"/>
          <w:szCs w:val="22"/>
        </w:rPr>
        <w:t>Čl. II.</w:t>
      </w:r>
    </w:p>
    <w:p w:rsidR="002B550C" w:rsidRPr="00474D28" w:rsidRDefault="002B550C" w:rsidP="002B550C">
      <w:pPr>
        <w:pBdr>
          <w:top w:val="single" w:sz="4" w:space="1" w:color="auto"/>
        </w:pBdr>
        <w:autoSpaceDE w:val="0"/>
        <w:autoSpaceDN w:val="0"/>
        <w:adjustRightInd w:val="0"/>
        <w:spacing w:before="120" w:after="120"/>
        <w:ind w:left="709"/>
        <w:jc w:val="center"/>
        <w:rPr>
          <w:sz w:val="22"/>
          <w:szCs w:val="22"/>
        </w:rPr>
      </w:pPr>
      <w:r w:rsidRPr="00474D28">
        <w:rPr>
          <w:sz w:val="22"/>
          <w:szCs w:val="22"/>
        </w:rPr>
        <w:t>Příspěvková organizace</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 xml:space="preserve">Název: </w:t>
      </w:r>
      <w:r w:rsidRPr="00474D28">
        <w:rPr>
          <w:b/>
          <w:sz w:val="22"/>
          <w:szCs w:val="22"/>
        </w:rPr>
        <w:t>Základní škola generála Františka Fajtla DFC</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Sídlo: Rychnovská 350, Praha 9 – Letňany</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IČ: 60446005</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Právní forma organizace: příspěvková organizace</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Odloučená pracoviště: Rychnovská 139, Praha 9 – Letňany</w:t>
      </w:r>
    </w:p>
    <w:p w:rsidR="002B550C" w:rsidRPr="00474D28" w:rsidRDefault="002B550C" w:rsidP="002B550C">
      <w:pPr>
        <w:pBdr>
          <w:top w:val="single" w:sz="4" w:space="1" w:color="auto"/>
        </w:pBdr>
        <w:autoSpaceDE w:val="0"/>
        <w:autoSpaceDN w:val="0"/>
        <w:adjustRightInd w:val="0"/>
        <w:spacing w:before="120" w:after="120"/>
        <w:ind w:left="709"/>
        <w:rPr>
          <w:sz w:val="22"/>
          <w:szCs w:val="22"/>
        </w:rPr>
      </w:pPr>
      <w:r w:rsidRPr="00474D28">
        <w:rPr>
          <w:sz w:val="22"/>
          <w:szCs w:val="22"/>
        </w:rPr>
        <w:t>(dále jen organizace)</w:t>
      </w:r>
    </w:p>
    <w:p w:rsidR="002B550C" w:rsidRPr="00474D28" w:rsidRDefault="002B550C" w:rsidP="002B550C">
      <w:pPr>
        <w:pBdr>
          <w:top w:val="single" w:sz="4" w:space="1" w:color="auto"/>
        </w:pBdr>
        <w:autoSpaceDE w:val="0"/>
        <w:autoSpaceDN w:val="0"/>
        <w:adjustRightInd w:val="0"/>
        <w:spacing w:before="120" w:after="120"/>
        <w:ind w:left="709"/>
        <w:jc w:val="center"/>
        <w:rPr>
          <w:b/>
          <w:sz w:val="22"/>
          <w:szCs w:val="22"/>
        </w:rPr>
      </w:pPr>
      <w:r w:rsidRPr="00474D28">
        <w:rPr>
          <w:b/>
          <w:sz w:val="22"/>
          <w:szCs w:val="22"/>
        </w:rPr>
        <w:t>II.</w:t>
      </w:r>
    </w:p>
    <w:p w:rsidR="002B550C" w:rsidRPr="00474D28" w:rsidRDefault="002B550C" w:rsidP="002B550C">
      <w:pPr>
        <w:pBdr>
          <w:top w:val="single" w:sz="4" w:space="1" w:color="auto"/>
        </w:pBdr>
        <w:autoSpaceDE w:val="0"/>
        <w:autoSpaceDN w:val="0"/>
        <w:adjustRightInd w:val="0"/>
        <w:spacing w:before="120" w:after="120"/>
        <w:ind w:left="709"/>
        <w:rPr>
          <w:sz w:val="22"/>
          <w:szCs w:val="22"/>
        </w:rPr>
      </w:pPr>
      <w:r w:rsidRPr="00474D28">
        <w:rPr>
          <w:sz w:val="22"/>
          <w:szCs w:val="22"/>
        </w:rPr>
        <w:t>Ustanovení Čl. III Zřizovací listiny  se tímto ke dni účinnosti tohoto Dodatku č. 6  ruší a nahrazuje takto:</w:t>
      </w:r>
    </w:p>
    <w:p w:rsidR="002B550C" w:rsidRPr="00474D28" w:rsidRDefault="002B550C" w:rsidP="002B550C">
      <w:pPr>
        <w:pBdr>
          <w:top w:val="single" w:sz="4" w:space="1" w:color="auto"/>
        </w:pBdr>
        <w:autoSpaceDE w:val="0"/>
        <w:autoSpaceDN w:val="0"/>
        <w:adjustRightInd w:val="0"/>
        <w:spacing w:before="120" w:after="120"/>
        <w:ind w:left="709"/>
        <w:jc w:val="center"/>
        <w:rPr>
          <w:sz w:val="22"/>
          <w:szCs w:val="22"/>
        </w:rPr>
      </w:pPr>
      <w:r w:rsidRPr="00474D28">
        <w:rPr>
          <w:sz w:val="22"/>
          <w:szCs w:val="22"/>
        </w:rPr>
        <w:t>Čl. III.</w:t>
      </w:r>
    </w:p>
    <w:p w:rsidR="002B550C" w:rsidRPr="00474D28" w:rsidRDefault="002B550C" w:rsidP="002B550C">
      <w:pPr>
        <w:pBdr>
          <w:top w:val="single" w:sz="4" w:space="1" w:color="auto"/>
        </w:pBdr>
        <w:autoSpaceDE w:val="0"/>
        <w:autoSpaceDN w:val="0"/>
        <w:adjustRightInd w:val="0"/>
        <w:spacing w:before="120" w:after="120"/>
        <w:ind w:left="709"/>
        <w:jc w:val="center"/>
        <w:rPr>
          <w:sz w:val="22"/>
          <w:szCs w:val="22"/>
        </w:rPr>
      </w:pPr>
      <w:r w:rsidRPr="00474D28">
        <w:rPr>
          <w:sz w:val="22"/>
          <w:szCs w:val="22"/>
        </w:rPr>
        <w:t>Vymezení hlavního předmětu činnosti organizace</w:t>
      </w:r>
    </w:p>
    <w:p w:rsidR="002B550C" w:rsidRPr="00474D28" w:rsidRDefault="002B550C" w:rsidP="002622B0">
      <w:pPr>
        <w:pStyle w:val="Odstavecseseznamem"/>
        <w:numPr>
          <w:ilvl w:val="0"/>
          <w:numId w:val="16"/>
        </w:numPr>
        <w:pBdr>
          <w:top w:val="single" w:sz="4" w:space="1" w:color="auto"/>
        </w:pBdr>
        <w:spacing w:before="120" w:after="120"/>
        <w:ind w:left="1134" w:hanging="425"/>
        <w:rPr>
          <w:sz w:val="22"/>
          <w:szCs w:val="22"/>
        </w:rPr>
      </w:pPr>
      <w:r w:rsidRPr="00474D28">
        <w:rPr>
          <w:caps/>
          <w:sz w:val="22"/>
          <w:szCs w:val="22"/>
        </w:rPr>
        <w:t>V</w:t>
      </w:r>
      <w:r w:rsidRPr="00474D28">
        <w:rPr>
          <w:sz w:val="22"/>
          <w:szCs w:val="22"/>
        </w:rPr>
        <w:t>ymezení hlavního účelu činnosti:</w:t>
      </w:r>
    </w:p>
    <w:p w:rsidR="002B550C" w:rsidRPr="00474D28" w:rsidRDefault="002B550C" w:rsidP="002B550C">
      <w:pPr>
        <w:ind w:left="1134"/>
        <w:jc w:val="both"/>
        <w:rPr>
          <w:sz w:val="22"/>
          <w:szCs w:val="22"/>
        </w:rPr>
      </w:pPr>
      <w:r w:rsidRPr="00474D28">
        <w:rPr>
          <w:sz w:val="22"/>
          <w:szCs w:val="22"/>
        </w:rPr>
        <w:t>Škola uskutečňuje vzdělávání podle § 3 zákona č.561/2004 Sb., o předškolním, základním, středním, vyšším odborném a jiném vzdělávání (školský zákon), ve znění pozdějších předpisů.</w:t>
      </w:r>
    </w:p>
    <w:p w:rsidR="002B550C" w:rsidRPr="00474D28" w:rsidRDefault="002B550C" w:rsidP="002B550C">
      <w:pPr>
        <w:spacing w:before="120" w:after="120"/>
        <w:ind w:left="1134"/>
        <w:rPr>
          <w:sz w:val="22"/>
          <w:szCs w:val="22"/>
        </w:rPr>
      </w:pPr>
      <w:r w:rsidRPr="00474D28">
        <w:rPr>
          <w:sz w:val="22"/>
          <w:szCs w:val="22"/>
        </w:rPr>
        <w:t xml:space="preserve">Právnická osoba vykonává činnost těchto škol a školských zařízení: </w:t>
      </w:r>
    </w:p>
    <w:p w:rsidR="002B550C" w:rsidRPr="00474D28" w:rsidRDefault="002B550C" w:rsidP="002B550C">
      <w:pPr>
        <w:ind w:left="1134"/>
        <w:rPr>
          <w:sz w:val="22"/>
          <w:szCs w:val="22"/>
        </w:rPr>
      </w:pPr>
      <w:r w:rsidRPr="00474D28">
        <w:rPr>
          <w:sz w:val="22"/>
          <w:szCs w:val="22"/>
        </w:rPr>
        <w:t>Základní škola</w:t>
      </w:r>
    </w:p>
    <w:p w:rsidR="002B550C" w:rsidRPr="00474D28" w:rsidRDefault="002B550C" w:rsidP="002B550C">
      <w:pPr>
        <w:ind w:left="1134"/>
        <w:rPr>
          <w:sz w:val="22"/>
          <w:szCs w:val="22"/>
        </w:rPr>
      </w:pPr>
      <w:r w:rsidRPr="00474D28">
        <w:rPr>
          <w:sz w:val="22"/>
          <w:szCs w:val="22"/>
        </w:rPr>
        <w:t>Školní družina</w:t>
      </w:r>
    </w:p>
    <w:p w:rsidR="002B550C" w:rsidRPr="00474D28" w:rsidRDefault="002B550C" w:rsidP="002622B0">
      <w:pPr>
        <w:pStyle w:val="Odstavecseseznamem"/>
        <w:numPr>
          <w:ilvl w:val="0"/>
          <w:numId w:val="16"/>
        </w:numPr>
        <w:spacing w:before="120" w:after="120"/>
        <w:ind w:left="1134" w:hanging="425"/>
        <w:jc w:val="both"/>
        <w:rPr>
          <w:sz w:val="22"/>
          <w:szCs w:val="22"/>
        </w:rPr>
      </w:pPr>
      <w:r w:rsidRPr="00474D28">
        <w:rPr>
          <w:sz w:val="22"/>
          <w:szCs w:val="22"/>
        </w:rPr>
        <w:t>Vymezení předmětu činnosti:</w:t>
      </w:r>
    </w:p>
    <w:p w:rsidR="002B550C" w:rsidRPr="00474D28" w:rsidRDefault="002B550C" w:rsidP="002B550C">
      <w:pPr>
        <w:spacing w:before="120" w:after="120"/>
        <w:ind w:left="709"/>
        <w:jc w:val="both"/>
        <w:rPr>
          <w:i/>
          <w:sz w:val="22"/>
          <w:szCs w:val="22"/>
        </w:rPr>
      </w:pPr>
      <w:r w:rsidRPr="00474D28">
        <w:rPr>
          <w:sz w:val="22"/>
          <w:szCs w:val="22"/>
        </w:rPr>
        <w:lastRenderedPageBreak/>
        <w:t xml:space="preserve">Činnost organizace je vymezena pro základní školu § 44, pro školní družinu § 111 zákona č. 561/2004 Sb., o předškolním, základním, středním, vyšším odborném a jiném vzdělávání (školský zákon), ve znění pozdějších předpisů. </w:t>
      </w:r>
    </w:p>
    <w:p w:rsidR="002B550C" w:rsidRPr="00474D28" w:rsidRDefault="002B550C" w:rsidP="002B550C">
      <w:pPr>
        <w:autoSpaceDE w:val="0"/>
        <w:autoSpaceDN w:val="0"/>
        <w:adjustRightInd w:val="0"/>
        <w:spacing w:before="120" w:after="120"/>
        <w:ind w:left="709"/>
        <w:jc w:val="center"/>
        <w:rPr>
          <w:b/>
          <w:sz w:val="22"/>
          <w:szCs w:val="22"/>
        </w:rPr>
      </w:pPr>
      <w:r w:rsidRPr="00474D28">
        <w:rPr>
          <w:b/>
          <w:sz w:val="22"/>
          <w:szCs w:val="22"/>
        </w:rPr>
        <w:t>III.</w:t>
      </w:r>
    </w:p>
    <w:p w:rsidR="002B550C" w:rsidRPr="00474D28" w:rsidRDefault="002B550C" w:rsidP="002B550C">
      <w:pPr>
        <w:autoSpaceDE w:val="0"/>
        <w:autoSpaceDN w:val="0"/>
        <w:adjustRightInd w:val="0"/>
        <w:ind w:left="709"/>
        <w:rPr>
          <w:sz w:val="22"/>
          <w:szCs w:val="22"/>
        </w:rPr>
      </w:pPr>
      <w:r w:rsidRPr="00474D28">
        <w:rPr>
          <w:sz w:val="22"/>
          <w:szCs w:val="22"/>
        </w:rPr>
        <w:t>Ostatní ustanovení Zřizovací listiny zůstávají beze změn.</w:t>
      </w:r>
    </w:p>
    <w:p w:rsidR="002B550C" w:rsidRPr="00474D28" w:rsidRDefault="002B550C" w:rsidP="002B550C">
      <w:pPr>
        <w:autoSpaceDE w:val="0"/>
        <w:autoSpaceDN w:val="0"/>
        <w:adjustRightInd w:val="0"/>
        <w:ind w:left="709"/>
        <w:rPr>
          <w:sz w:val="22"/>
          <w:szCs w:val="22"/>
        </w:rPr>
      </w:pPr>
      <w:r w:rsidRPr="00474D28">
        <w:rPr>
          <w:sz w:val="22"/>
          <w:szCs w:val="22"/>
        </w:rPr>
        <w:t>Tento dodatek se vyhotovuje v 6 stejnopisech, z nichž každý má platnost originálu.</w:t>
      </w:r>
    </w:p>
    <w:p w:rsidR="002B550C" w:rsidRPr="00474D28" w:rsidRDefault="002B550C" w:rsidP="002B550C">
      <w:pPr>
        <w:autoSpaceDE w:val="0"/>
        <w:autoSpaceDN w:val="0"/>
        <w:adjustRightInd w:val="0"/>
        <w:ind w:left="709"/>
        <w:rPr>
          <w:sz w:val="22"/>
          <w:szCs w:val="22"/>
        </w:rPr>
      </w:pPr>
      <w:r w:rsidRPr="00474D28">
        <w:rPr>
          <w:sz w:val="22"/>
          <w:szCs w:val="22"/>
        </w:rPr>
        <w:t>Tento dodatek nabývá účinnosti dnem 01.09.2022.</w:t>
      </w:r>
    </w:p>
    <w:p w:rsidR="002B550C" w:rsidRPr="00474D28" w:rsidRDefault="002B550C" w:rsidP="002B550C">
      <w:pPr>
        <w:tabs>
          <w:tab w:val="center" w:pos="4395"/>
          <w:tab w:val="center" w:pos="5245"/>
        </w:tabs>
        <w:autoSpaceDE w:val="0"/>
        <w:autoSpaceDN w:val="0"/>
        <w:adjustRightInd w:val="0"/>
        <w:spacing w:before="120" w:after="120"/>
        <w:ind w:left="709"/>
        <w:rPr>
          <w:sz w:val="22"/>
          <w:szCs w:val="22"/>
        </w:rPr>
      </w:pPr>
      <w:r w:rsidRPr="00474D28">
        <w:rPr>
          <w:sz w:val="22"/>
          <w:szCs w:val="22"/>
        </w:rPr>
        <w:t>V Praze dne xx.xx.2022</w:t>
      </w:r>
    </w:p>
    <w:p w:rsidR="002B550C" w:rsidRPr="00474D28" w:rsidRDefault="002B550C" w:rsidP="002B550C">
      <w:pPr>
        <w:tabs>
          <w:tab w:val="center" w:pos="4395"/>
          <w:tab w:val="center" w:pos="5245"/>
        </w:tabs>
        <w:autoSpaceDE w:val="0"/>
        <w:autoSpaceDN w:val="0"/>
        <w:adjustRightInd w:val="0"/>
        <w:ind w:left="709"/>
        <w:rPr>
          <w:sz w:val="22"/>
          <w:szCs w:val="22"/>
        </w:rPr>
      </w:pPr>
      <w:r w:rsidRPr="00474D28">
        <w:rPr>
          <w:sz w:val="22"/>
          <w:szCs w:val="22"/>
        </w:rPr>
        <w:t>Mgr. Zdeněk Kučera, MBA</w:t>
      </w:r>
    </w:p>
    <w:p w:rsidR="002B550C" w:rsidRPr="00474D28" w:rsidRDefault="002B550C" w:rsidP="002B550C">
      <w:pPr>
        <w:pBdr>
          <w:bottom w:val="single" w:sz="4" w:space="1" w:color="auto"/>
        </w:pBdr>
        <w:tabs>
          <w:tab w:val="center" w:pos="4395"/>
          <w:tab w:val="center" w:pos="5245"/>
        </w:tabs>
        <w:autoSpaceDE w:val="0"/>
        <w:autoSpaceDN w:val="0"/>
        <w:adjustRightInd w:val="0"/>
        <w:ind w:left="709"/>
        <w:rPr>
          <w:sz w:val="22"/>
          <w:szCs w:val="22"/>
        </w:rPr>
      </w:pPr>
      <w:r w:rsidRPr="00474D28">
        <w:rPr>
          <w:sz w:val="22"/>
          <w:szCs w:val="22"/>
        </w:rPr>
        <w:t>starosta MČ Praha 18</w:t>
      </w:r>
    </w:p>
    <w:p w:rsidR="002B550C" w:rsidRPr="00474D28" w:rsidRDefault="002B550C" w:rsidP="002B550C">
      <w:pPr>
        <w:widowControl w:val="0"/>
        <w:spacing w:before="120" w:after="120"/>
        <w:jc w:val="both"/>
        <w:rPr>
          <w:b/>
        </w:rPr>
      </w:pPr>
      <w:r w:rsidRPr="00474D28">
        <w:rPr>
          <w:b/>
          <w:bCs/>
        </w:rPr>
        <w:t>x.2</w:t>
      </w:r>
      <w:r w:rsidRPr="00474D28">
        <w:rPr>
          <w:b/>
          <w:bCs/>
        </w:rPr>
        <w:tab/>
        <w:t>Důvodová zpráva:</w:t>
      </w:r>
    </w:p>
    <w:p w:rsidR="002B550C" w:rsidRPr="00474D28" w:rsidRDefault="002B550C" w:rsidP="002B550C">
      <w:pPr>
        <w:pStyle w:val="Zkladntextodsazen3"/>
        <w:spacing w:before="120"/>
        <w:ind w:left="720"/>
        <w:jc w:val="both"/>
        <w:rPr>
          <w:sz w:val="24"/>
          <w:szCs w:val="24"/>
        </w:rPr>
      </w:pPr>
      <w:r w:rsidRPr="00474D28">
        <w:rPr>
          <w:sz w:val="24"/>
          <w:szCs w:val="24"/>
        </w:rPr>
        <w:t>x.2.1</w:t>
      </w:r>
      <w:r w:rsidRPr="00474D28">
        <w:rPr>
          <w:sz w:val="24"/>
          <w:szCs w:val="24"/>
        </w:rPr>
        <w:tab/>
        <w:t>Legislativní podklady:</w:t>
      </w:r>
    </w:p>
    <w:p w:rsidR="002B550C" w:rsidRPr="00474D28" w:rsidRDefault="002B550C" w:rsidP="002B550C">
      <w:pPr>
        <w:pStyle w:val="Zkladntextodsazen3"/>
        <w:spacing w:after="0"/>
        <w:ind w:left="1416"/>
        <w:jc w:val="both"/>
        <w:rPr>
          <w:sz w:val="24"/>
          <w:szCs w:val="24"/>
        </w:rPr>
      </w:pPr>
      <w:r w:rsidRPr="00474D28">
        <w:rPr>
          <w:sz w:val="24"/>
          <w:szCs w:val="24"/>
        </w:rPr>
        <w:t>zákon č. 561/2004 Sb., školský zákon</w:t>
      </w:r>
    </w:p>
    <w:p w:rsidR="002B550C" w:rsidRPr="00474D28" w:rsidRDefault="002B550C" w:rsidP="002B550C">
      <w:pPr>
        <w:pStyle w:val="Zkladntextodsazen3"/>
        <w:spacing w:before="120"/>
        <w:ind w:left="720"/>
        <w:jc w:val="both"/>
        <w:rPr>
          <w:sz w:val="24"/>
          <w:szCs w:val="24"/>
        </w:rPr>
      </w:pPr>
      <w:r w:rsidRPr="00474D28">
        <w:rPr>
          <w:sz w:val="24"/>
          <w:szCs w:val="24"/>
        </w:rPr>
        <w:t>x.2.2</w:t>
      </w:r>
      <w:r w:rsidRPr="00474D28">
        <w:rPr>
          <w:sz w:val="24"/>
          <w:szCs w:val="24"/>
        </w:rPr>
        <w:tab/>
        <w:t>Odůvodnění předkladu:</w:t>
      </w:r>
    </w:p>
    <w:p w:rsidR="002B550C" w:rsidRPr="00474D28" w:rsidRDefault="002B550C" w:rsidP="002B550C">
      <w:pPr>
        <w:ind w:left="1416"/>
        <w:jc w:val="both"/>
      </w:pPr>
      <w:r w:rsidRPr="00474D28">
        <w:t>Žádost je podávána v souvislosti s výmazem oboru vzdělávání mateřská škola spadající pod ZŠ a MŠ generála F. Fajtla DFC. Uvolněné prostory budou následně využity základní školou k zajištění dostatečné péče v oboru základní škola/ školní družina. Ke změně dochází ve spojitosti s ustanovením § 178 zákona č. 561/2004 Sb., kdy je potřeba řešit nastalý nedostatek míst v základních školách na MČ Praha 18 a je nutné připravit dostatek míst pro nástup dětí k povinné školní docházce. K výše uve</w:t>
      </w:r>
      <w:r w:rsidR="00320279" w:rsidRPr="00474D28">
        <w:t>dené změně dojde s účinností od </w:t>
      </w:r>
      <w:r w:rsidRPr="00474D28">
        <w:t>01.09.2022.</w:t>
      </w:r>
    </w:p>
    <w:p w:rsidR="002B550C" w:rsidRPr="00474D28" w:rsidRDefault="002B550C" w:rsidP="002B550C">
      <w:pPr>
        <w:pStyle w:val="Zkladntextodsazen"/>
        <w:spacing w:before="120"/>
        <w:ind w:left="0"/>
        <w:rPr>
          <w:b/>
          <w:bCs/>
        </w:rPr>
      </w:pPr>
      <w:r w:rsidRPr="00474D28">
        <w:rPr>
          <w:b/>
          <w:bCs/>
        </w:rPr>
        <w:t>x.3</w:t>
      </w:r>
      <w:r w:rsidRPr="00474D28">
        <w:rPr>
          <w:b/>
          <w:bCs/>
        </w:rPr>
        <w:tab/>
        <w:t xml:space="preserve">Termín realizace přijatého usnesení: </w:t>
      </w:r>
      <w:r w:rsidRPr="00474D28">
        <w:rPr>
          <w:bCs/>
        </w:rPr>
        <w:t>ihned</w:t>
      </w:r>
    </w:p>
    <w:p w:rsidR="002B550C" w:rsidRPr="00474D28" w:rsidRDefault="002B550C" w:rsidP="002B550C">
      <w:pPr>
        <w:pStyle w:val="Zkladntextodsazen"/>
        <w:spacing w:before="120"/>
        <w:ind w:left="0"/>
      </w:pPr>
      <w:r w:rsidRPr="00474D28">
        <w:rPr>
          <w:b/>
          <w:bCs/>
        </w:rPr>
        <w:t>x.4</w:t>
      </w:r>
      <w:r w:rsidRPr="00474D28">
        <w:rPr>
          <w:b/>
          <w:bCs/>
        </w:rPr>
        <w:tab/>
        <w:t>Zodpovídá:</w:t>
      </w:r>
      <w:r w:rsidRPr="00474D28">
        <w:tab/>
        <w:t xml:space="preserve">místostarosta Lněnička </w:t>
      </w:r>
      <w:r w:rsidR="00320279" w:rsidRPr="00474D28">
        <w:t xml:space="preserve">– </w:t>
      </w:r>
      <w:r w:rsidRPr="00474D28">
        <w:t>OŠKT</w:t>
      </w:r>
      <w:r w:rsidR="00320279" w:rsidRPr="00474D28">
        <w:t xml:space="preserve"> </w:t>
      </w:r>
    </w:p>
    <w:p w:rsidR="002B550C" w:rsidRPr="00474D28" w:rsidRDefault="002B550C" w:rsidP="002B550C">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2B550C" w:rsidRPr="00474D28" w:rsidRDefault="002B550C" w:rsidP="002B550C">
      <w:pPr>
        <w:pStyle w:val="Zkladntextodsazen"/>
        <w:spacing w:before="120"/>
        <w:ind w:left="2127"/>
        <w:rPr>
          <w:b/>
        </w:rPr>
      </w:pPr>
      <w:r w:rsidRPr="00474D28">
        <w:rPr>
          <w:b/>
        </w:rPr>
        <w:t xml:space="preserve">Usnesení ne-bylo přijato. </w:t>
      </w:r>
    </w:p>
    <w:p w:rsidR="002B550C" w:rsidRPr="00474D28" w:rsidRDefault="002B550C" w:rsidP="002B550C">
      <w:pPr>
        <w:pStyle w:val="Zkladntextodsazen"/>
        <w:spacing w:before="120"/>
        <w:ind w:left="0"/>
        <w:rPr>
          <w:b/>
          <w:smallCaps/>
        </w:rPr>
      </w:pPr>
    </w:p>
    <w:p w:rsidR="002B550C" w:rsidRPr="00474D28" w:rsidRDefault="002B550C">
      <w:pPr>
        <w:rPr>
          <w:b/>
          <w:lang w:val="x-none" w:eastAsia="x-none"/>
        </w:rPr>
      </w:pPr>
      <w:r w:rsidRPr="00474D28">
        <w:rPr>
          <w:b/>
        </w:rPr>
        <w:br w:type="page"/>
      </w:r>
    </w:p>
    <w:p w:rsidR="0090258C" w:rsidRPr="00474D28" w:rsidRDefault="0090258C" w:rsidP="0090258C">
      <w:pPr>
        <w:pStyle w:val="Nadpis8"/>
        <w:spacing w:before="120" w:after="120"/>
        <w:ind w:left="0"/>
        <w:rPr>
          <w:b/>
          <w:u w:val="none"/>
        </w:rPr>
      </w:pPr>
      <w:r w:rsidRPr="00474D28">
        <w:rPr>
          <w:b/>
          <w:u w:val="none"/>
        </w:rPr>
        <w:lastRenderedPageBreak/>
        <w:t xml:space="preserve">Bod č. </w:t>
      </w:r>
      <w:r w:rsidRPr="00474D28">
        <w:rPr>
          <w:b/>
          <w:u w:val="none"/>
          <w:lang w:val="cs-CZ"/>
        </w:rPr>
        <w:t>x</w:t>
      </w:r>
    </w:p>
    <w:p w:rsidR="0090258C" w:rsidRPr="00474D28" w:rsidRDefault="0090258C" w:rsidP="0090258C">
      <w:pPr>
        <w:spacing w:before="120" w:after="120"/>
        <w:jc w:val="both"/>
        <w:rPr>
          <w:b/>
          <w:snapToGrid w:val="0"/>
          <w:u w:val="single"/>
        </w:rPr>
      </w:pPr>
      <w:r w:rsidRPr="00474D28">
        <w:rPr>
          <w:b/>
          <w:snapToGrid w:val="0"/>
          <w:u w:val="single"/>
        </w:rPr>
        <w:t xml:space="preserve">Odpis dluhu </w:t>
      </w:r>
    </w:p>
    <w:p w:rsidR="0090258C" w:rsidRPr="00474D28" w:rsidRDefault="0090258C" w:rsidP="0090258C">
      <w:pPr>
        <w:spacing w:before="120" w:after="120"/>
      </w:pPr>
      <w:r w:rsidRPr="00474D28">
        <w:rPr>
          <w:b/>
        </w:rPr>
        <w:t xml:space="preserve">Předkládá: </w:t>
      </w:r>
      <w:r w:rsidRPr="00474D28">
        <w:t>místostarosta Lněnička</w:t>
      </w:r>
    </w:p>
    <w:p w:rsidR="0090258C" w:rsidRPr="00474D28" w:rsidRDefault="0090258C" w:rsidP="0090258C">
      <w:pPr>
        <w:tabs>
          <w:tab w:val="left" w:pos="6237"/>
        </w:tabs>
        <w:spacing w:before="120" w:after="120"/>
      </w:pPr>
      <w:r w:rsidRPr="00474D28">
        <w:rPr>
          <w:b/>
        </w:rPr>
        <w:t>Odbor:</w:t>
      </w:r>
      <w:r w:rsidRPr="00474D28">
        <w:t xml:space="preserve"> OKT</w:t>
      </w:r>
      <w:r w:rsidRPr="00474D28">
        <w:tab/>
      </w:r>
      <w:r w:rsidRPr="00474D28">
        <w:rPr>
          <w:b/>
        </w:rPr>
        <w:t>Zpracovala:</w:t>
      </w:r>
      <w:r w:rsidRPr="00474D28">
        <w:t xml:space="preserve"> Kubíčková</w:t>
      </w:r>
    </w:p>
    <w:p w:rsidR="0090258C" w:rsidRPr="00474D28" w:rsidRDefault="0090258C" w:rsidP="0090258C">
      <w:pPr>
        <w:spacing w:before="120" w:after="120"/>
        <w:rPr>
          <w:b/>
        </w:rPr>
      </w:pPr>
      <w:r w:rsidRPr="00474D28">
        <w:rPr>
          <w:b/>
        </w:rPr>
        <w:t>x.1</w:t>
      </w:r>
      <w:r w:rsidRPr="00474D28">
        <w:rPr>
          <w:b/>
        </w:rPr>
        <w:tab/>
        <w:t>Usnesení č. xxx/Z4/22</w:t>
      </w:r>
    </w:p>
    <w:p w:rsidR="0090258C" w:rsidRPr="00474D28" w:rsidRDefault="0090258C" w:rsidP="0090258C">
      <w:pPr>
        <w:pStyle w:val="26"/>
        <w:widowControl/>
        <w:suppressAutoHyphens/>
        <w:autoSpaceDE/>
        <w:autoSpaceDN/>
        <w:spacing w:before="120" w:after="120"/>
        <w:ind w:left="709"/>
        <w:rPr>
          <w:rFonts w:ascii="Times New Roman" w:hAnsi="Times New Roman" w:cs="Times New Roman"/>
        </w:rPr>
      </w:pPr>
      <w:r w:rsidRPr="00474D28">
        <w:rPr>
          <w:rFonts w:ascii="Times New Roman" w:hAnsi="Times New Roman" w:cs="Times New Roman"/>
        </w:rPr>
        <w:t>ZMČ schvaluje odpis pohledávky na neuhrazeném nájemném a službách spojených s užíváním bytu v celkové výši 55.787 Kč za paní Ladislavou Beránkovou, nar. 17.11.1940, bytem Bechyňská 639, Praha 9 – Letňany.</w:t>
      </w:r>
    </w:p>
    <w:p w:rsidR="0090258C" w:rsidRPr="00474D28" w:rsidRDefault="0090258C" w:rsidP="0090258C">
      <w:pPr>
        <w:spacing w:before="120" w:after="120"/>
        <w:jc w:val="both"/>
        <w:rPr>
          <w:b/>
        </w:rPr>
      </w:pPr>
      <w:r w:rsidRPr="00474D28">
        <w:rPr>
          <w:b/>
        </w:rPr>
        <w:t>x.2</w:t>
      </w:r>
      <w:r w:rsidRPr="00474D28">
        <w:rPr>
          <w:b/>
        </w:rPr>
        <w:tab/>
        <w:t>Důvodová zpráva:</w:t>
      </w:r>
    </w:p>
    <w:p w:rsidR="0090258C" w:rsidRPr="00474D28" w:rsidRDefault="0090258C" w:rsidP="0090258C">
      <w:pPr>
        <w:spacing w:before="120" w:after="120"/>
        <w:ind w:firstLine="720"/>
        <w:jc w:val="both"/>
      </w:pPr>
      <w:r w:rsidRPr="00474D28">
        <w:t>x.2.1</w:t>
      </w:r>
      <w:r w:rsidRPr="00474D28">
        <w:tab/>
        <w:t>Legislativní podklady:</w:t>
      </w:r>
    </w:p>
    <w:p w:rsidR="0090258C" w:rsidRPr="00474D28" w:rsidRDefault="0090258C" w:rsidP="0090258C">
      <w:pPr>
        <w:spacing w:before="120" w:after="120"/>
        <w:ind w:left="1418"/>
        <w:jc w:val="both"/>
      </w:pPr>
      <w:r w:rsidRPr="00474D28">
        <w:t xml:space="preserve">§ 94 odst. 3 zákona č. 131/2000 Sb., o hl. m. Praze </w:t>
      </w:r>
    </w:p>
    <w:p w:rsidR="0090258C" w:rsidRPr="00474D28" w:rsidRDefault="0090258C" w:rsidP="0090258C">
      <w:pPr>
        <w:spacing w:before="120" w:after="120"/>
        <w:ind w:left="720"/>
        <w:jc w:val="both"/>
      </w:pPr>
      <w:r w:rsidRPr="00474D28">
        <w:t>x.2.2</w:t>
      </w:r>
      <w:r w:rsidRPr="00474D28">
        <w:tab/>
        <w:t>Odůvodnění předkladu:</w:t>
      </w:r>
    </w:p>
    <w:p w:rsidR="0090258C" w:rsidRPr="00474D28" w:rsidRDefault="0090258C" w:rsidP="0090258C">
      <w:pPr>
        <w:pStyle w:val="26"/>
        <w:widowControl/>
        <w:suppressAutoHyphens/>
        <w:autoSpaceDE/>
        <w:autoSpaceDN/>
        <w:spacing w:before="120" w:after="120"/>
        <w:ind w:left="1416"/>
        <w:rPr>
          <w:rFonts w:ascii="Times New Roman" w:hAnsi="Times New Roman" w:cs="Times New Roman"/>
        </w:rPr>
      </w:pPr>
      <w:r w:rsidRPr="00474D28">
        <w:rPr>
          <w:rFonts w:ascii="Times New Roman" w:hAnsi="Times New Roman" w:cs="Times New Roman"/>
        </w:rPr>
        <w:t>Místostarosta Lněnička předkládá návrh na odepsání pohledávky za paní Ladislavou Beránkovou, nar. 17.11.1940, bytem Bechyňská 639, Praha 9 – Letňany.</w:t>
      </w:r>
    </w:p>
    <w:p w:rsidR="0090258C" w:rsidRPr="00474D28" w:rsidRDefault="0090258C" w:rsidP="0090258C">
      <w:pPr>
        <w:pStyle w:val="26"/>
        <w:widowControl/>
        <w:suppressAutoHyphens/>
        <w:autoSpaceDE/>
        <w:autoSpaceDN/>
        <w:spacing w:before="120" w:after="120"/>
        <w:ind w:left="1418"/>
        <w:rPr>
          <w:rFonts w:ascii="Times New Roman" w:hAnsi="Times New Roman" w:cs="Times New Roman"/>
        </w:rPr>
      </w:pPr>
      <w:r w:rsidRPr="00474D28">
        <w:rPr>
          <w:rFonts w:ascii="Times New Roman" w:hAnsi="Times New Roman" w:cs="Times New Roman"/>
        </w:rPr>
        <w:t>Jmenovaná měla uzavřenou smlouvu o nájmu bytu č. 6 na adrese Malkovského 603, Praha 9 – Letňany. Za dobu trvání smlouvy vznikla pohledávka na nájemném a službách spojených s užíváním bytu v období 2010 až 2013 ve výši 55.787 Kč. Pohledávka byla řádně vymáhána právním odd. V průběhu exekučního řízení jmenovaná ztratila způsobilost být účastníkem řízení, když dne 12.12.2016 zemřela. Dědické řízení stále trvá, a to pro velký okruh dědiců, kteří pro velké dluhy dědictví odmítají.</w:t>
      </w:r>
    </w:p>
    <w:p w:rsidR="0090258C" w:rsidRPr="00474D28" w:rsidRDefault="0090258C" w:rsidP="0090258C">
      <w:pPr>
        <w:pStyle w:val="26"/>
        <w:widowControl/>
        <w:suppressAutoHyphens/>
        <w:autoSpaceDE/>
        <w:autoSpaceDN/>
        <w:spacing w:before="120" w:after="120"/>
        <w:ind w:left="1416"/>
        <w:rPr>
          <w:rFonts w:ascii="Times New Roman" w:hAnsi="Times New Roman" w:cs="Times New Roman"/>
        </w:rPr>
      </w:pPr>
      <w:r w:rsidRPr="00474D28">
        <w:rPr>
          <w:rFonts w:ascii="Times New Roman" w:hAnsi="Times New Roman" w:cs="Times New Roman"/>
        </w:rPr>
        <w:t>Právní zástupkyně doporučuje dlužnou částku odepsat, neboť s ohledem na výše uvedené skutečnosti je částka nevymahatelná.</w:t>
      </w:r>
    </w:p>
    <w:p w:rsidR="0090258C" w:rsidRPr="00474D28" w:rsidRDefault="0090258C" w:rsidP="0090258C">
      <w:pPr>
        <w:pStyle w:val="26"/>
        <w:widowControl/>
        <w:suppressAutoHyphens/>
        <w:autoSpaceDE/>
        <w:autoSpaceDN/>
        <w:spacing w:before="120" w:after="120"/>
        <w:ind w:left="1418"/>
        <w:rPr>
          <w:rFonts w:ascii="Times New Roman" w:hAnsi="Times New Roman" w:cs="Times New Roman"/>
        </w:rPr>
      </w:pPr>
      <w:r w:rsidRPr="00474D28">
        <w:rPr>
          <w:rFonts w:ascii="Times New Roman" w:hAnsi="Times New Roman" w:cs="Times New Roman"/>
        </w:rPr>
        <w:t>RMČ doporučuje ZMČ souhlasit s odpisem pohledávky na neuhrazeném nájemném a službách spojených s užíváním bytu v celkové vý</w:t>
      </w:r>
      <w:r w:rsidR="00C241BC" w:rsidRPr="00474D28">
        <w:rPr>
          <w:rFonts w:ascii="Times New Roman" w:hAnsi="Times New Roman" w:cs="Times New Roman"/>
        </w:rPr>
        <w:t>ši 55.787 Kč za </w:t>
      </w:r>
      <w:r w:rsidRPr="00474D28">
        <w:rPr>
          <w:rFonts w:ascii="Times New Roman" w:hAnsi="Times New Roman" w:cs="Times New Roman"/>
        </w:rPr>
        <w:t>paní Ladislavou Beránkovou.</w:t>
      </w:r>
    </w:p>
    <w:p w:rsidR="0090258C" w:rsidRPr="00474D28" w:rsidRDefault="0090258C" w:rsidP="0090258C">
      <w:pPr>
        <w:pStyle w:val="Zkladntextodsazen"/>
        <w:spacing w:before="120"/>
        <w:ind w:left="0"/>
        <w:rPr>
          <w:b/>
          <w:bCs/>
        </w:rPr>
      </w:pPr>
      <w:r w:rsidRPr="00474D28">
        <w:rPr>
          <w:b/>
          <w:bCs/>
        </w:rPr>
        <w:t>x.3</w:t>
      </w:r>
      <w:r w:rsidRPr="00474D28">
        <w:rPr>
          <w:b/>
          <w:bCs/>
        </w:rPr>
        <w:tab/>
        <w:t xml:space="preserve">Termín realizace přijatého usnesení: </w:t>
      </w:r>
      <w:r w:rsidRPr="00474D28">
        <w:rPr>
          <w:bCs/>
        </w:rPr>
        <w:t>ihned</w:t>
      </w:r>
    </w:p>
    <w:p w:rsidR="0090258C" w:rsidRPr="00474D28" w:rsidRDefault="0090258C" w:rsidP="0090258C">
      <w:pPr>
        <w:pStyle w:val="Zkladntextodsazen"/>
        <w:spacing w:before="120"/>
        <w:ind w:left="0"/>
      </w:pPr>
      <w:r w:rsidRPr="00474D28">
        <w:rPr>
          <w:b/>
          <w:bCs/>
        </w:rPr>
        <w:t>x.4</w:t>
      </w:r>
      <w:r w:rsidRPr="00474D28">
        <w:rPr>
          <w:b/>
          <w:bCs/>
        </w:rPr>
        <w:tab/>
        <w:t>Zodpovídá:</w:t>
      </w:r>
      <w:r w:rsidRPr="00474D28">
        <w:tab/>
        <w:t xml:space="preserve">místostarosta Lněnička </w:t>
      </w:r>
      <w:r w:rsidR="004722A6" w:rsidRPr="00474D28">
        <w:t xml:space="preserve">– </w:t>
      </w:r>
      <w:r w:rsidRPr="00474D28">
        <w:t>EO, OSM, OKT</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shd w:val="clear" w:color="auto" w:fill="FFFFFF"/>
        <w:spacing w:before="120" w:after="120"/>
        <w:jc w:val="both"/>
        <w:rPr>
          <w:b/>
        </w:rPr>
      </w:pPr>
      <w:r w:rsidRPr="00474D28">
        <w:rPr>
          <w:b/>
          <w:smallCaps/>
        </w:rPr>
        <w:br w:type="page"/>
      </w:r>
      <w:r w:rsidRPr="00474D28">
        <w:rPr>
          <w:b/>
        </w:rPr>
        <w:lastRenderedPageBreak/>
        <w:t>Bod č. x</w:t>
      </w:r>
    </w:p>
    <w:p w:rsidR="0090258C" w:rsidRPr="00474D28" w:rsidRDefault="0090258C" w:rsidP="0090258C">
      <w:pPr>
        <w:spacing w:before="120" w:after="120"/>
        <w:jc w:val="both"/>
        <w:rPr>
          <w:b/>
          <w:snapToGrid w:val="0"/>
          <w:u w:val="single"/>
        </w:rPr>
      </w:pPr>
      <w:r w:rsidRPr="00474D28">
        <w:rPr>
          <w:b/>
          <w:snapToGrid w:val="0"/>
          <w:u w:val="single"/>
        </w:rPr>
        <w:t xml:space="preserve">Odpis dluhu </w:t>
      </w:r>
    </w:p>
    <w:p w:rsidR="0090258C" w:rsidRPr="00474D28" w:rsidRDefault="0090258C" w:rsidP="0090258C">
      <w:pPr>
        <w:spacing w:before="120" w:after="120"/>
      </w:pPr>
      <w:r w:rsidRPr="00474D28">
        <w:rPr>
          <w:b/>
        </w:rPr>
        <w:t xml:space="preserve">Předkládá: </w:t>
      </w:r>
      <w:r w:rsidRPr="00474D28">
        <w:t>místostarosta Lněnička</w:t>
      </w:r>
    </w:p>
    <w:p w:rsidR="0090258C" w:rsidRPr="00474D28" w:rsidRDefault="0090258C" w:rsidP="0090258C">
      <w:pPr>
        <w:tabs>
          <w:tab w:val="left" w:pos="6237"/>
        </w:tabs>
        <w:spacing w:before="120" w:after="120"/>
      </w:pPr>
      <w:r w:rsidRPr="00474D28">
        <w:rPr>
          <w:b/>
        </w:rPr>
        <w:t>Odbor:</w:t>
      </w:r>
      <w:r w:rsidRPr="00474D28">
        <w:t xml:space="preserve"> OKT</w:t>
      </w:r>
      <w:r w:rsidRPr="00474D28">
        <w:tab/>
      </w:r>
      <w:r w:rsidRPr="00474D28">
        <w:rPr>
          <w:b/>
        </w:rPr>
        <w:t>Zpracovala:</w:t>
      </w:r>
      <w:r w:rsidRPr="00474D28">
        <w:t xml:space="preserve"> Kubíčková</w:t>
      </w:r>
    </w:p>
    <w:p w:rsidR="0090258C" w:rsidRPr="00474D28" w:rsidRDefault="0090258C" w:rsidP="0090258C">
      <w:pPr>
        <w:spacing w:before="120" w:after="120"/>
        <w:rPr>
          <w:b/>
        </w:rPr>
      </w:pPr>
      <w:r w:rsidRPr="00474D28">
        <w:rPr>
          <w:b/>
        </w:rPr>
        <w:t>x.1</w:t>
      </w:r>
      <w:r w:rsidRPr="00474D28">
        <w:rPr>
          <w:b/>
        </w:rPr>
        <w:tab/>
        <w:t>Usnesení č. xxx/Z4/22</w:t>
      </w:r>
    </w:p>
    <w:p w:rsidR="0090258C" w:rsidRPr="00474D28" w:rsidRDefault="0090258C" w:rsidP="0090258C">
      <w:pPr>
        <w:pStyle w:val="26"/>
        <w:widowControl/>
        <w:suppressAutoHyphens/>
        <w:autoSpaceDE/>
        <w:autoSpaceDN/>
        <w:spacing w:before="120" w:after="120"/>
        <w:ind w:left="709"/>
        <w:rPr>
          <w:rFonts w:ascii="Times New Roman" w:hAnsi="Times New Roman" w:cs="Times New Roman"/>
        </w:rPr>
      </w:pPr>
      <w:r w:rsidRPr="00474D28">
        <w:rPr>
          <w:rFonts w:ascii="Times New Roman" w:hAnsi="Times New Roman" w:cs="Times New Roman"/>
        </w:rPr>
        <w:t>ZMČ schvaluje odpis pohledávky na smluvní pokutě, úrocích z prodlení a nákladech řízení v celkové výši 249.105 Kč za paní Monikou Maličovou, nar. 01.02.1966, bytem Ostrá 75, 289 22 Lysá nad Labem.</w:t>
      </w:r>
    </w:p>
    <w:p w:rsidR="0090258C" w:rsidRPr="00474D28" w:rsidRDefault="0090258C" w:rsidP="0090258C">
      <w:pPr>
        <w:spacing w:before="120" w:after="120"/>
        <w:jc w:val="both"/>
        <w:rPr>
          <w:b/>
        </w:rPr>
      </w:pPr>
      <w:r w:rsidRPr="00474D28">
        <w:rPr>
          <w:b/>
        </w:rPr>
        <w:t>x.2</w:t>
      </w:r>
      <w:r w:rsidRPr="00474D28">
        <w:rPr>
          <w:b/>
        </w:rPr>
        <w:tab/>
        <w:t>Důvodová zpráva:</w:t>
      </w:r>
    </w:p>
    <w:p w:rsidR="0090258C" w:rsidRPr="00474D28" w:rsidRDefault="0090258C" w:rsidP="0090258C">
      <w:pPr>
        <w:spacing w:before="120" w:after="120"/>
        <w:ind w:firstLine="720"/>
        <w:jc w:val="both"/>
      </w:pPr>
      <w:r w:rsidRPr="00474D28">
        <w:t>x.1.1</w:t>
      </w:r>
      <w:r w:rsidRPr="00474D28">
        <w:tab/>
        <w:t>Legislativní podklady:</w:t>
      </w:r>
    </w:p>
    <w:p w:rsidR="0090258C" w:rsidRPr="00474D28" w:rsidRDefault="0090258C" w:rsidP="0090258C">
      <w:pPr>
        <w:spacing w:before="120" w:after="120"/>
        <w:ind w:left="1418"/>
        <w:jc w:val="both"/>
      </w:pPr>
      <w:r w:rsidRPr="00474D28">
        <w:t xml:space="preserve">§ 94 odst. 3 zákona č. 131/2000 Sb., o hl. m. Praze </w:t>
      </w:r>
    </w:p>
    <w:p w:rsidR="0090258C" w:rsidRPr="00474D28" w:rsidRDefault="0090258C" w:rsidP="0090258C">
      <w:pPr>
        <w:spacing w:before="120" w:after="120"/>
        <w:ind w:left="720"/>
        <w:jc w:val="both"/>
      </w:pPr>
      <w:r w:rsidRPr="00474D28">
        <w:t>x.2.2</w:t>
      </w:r>
      <w:r w:rsidRPr="00474D28">
        <w:tab/>
        <w:t>Odůvodnění předkladu:</w:t>
      </w:r>
    </w:p>
    <w:p w:rsidR="0090258C" w:rsidRPr="00474D28" w:rsidRDefault="0090258C" w:rsidP="0090258C">
      <w:pPr>
        <w:pStyle w:val="26"/>
        <w:widowControl/>
        <w:suppressAutoHyphens/>
        <w:autoSpaceDE/>
        <w:autoSpaceDN/>
        <w:spacing w:before="120" w:after="120"/>
        <w:ind w:left="1416"/>
        <w:rPr>
          <w:rFonts w:ascii="Times New Roman" w:hAnsi="Times New Roman" w:cs="Times New Roman"/>
        </w:rPr>
      </w:pPr>
      <w:r w:rsidRPr="00474D28">
        <w:rPr>
          <w:rFonts w:ascii="Times New Roman" w:hAnsi="Times New Roman" w:cs="Times New Roman"/>
        </w:rPr>
        <w:t xml:space="preserve">Monikou Maličovou, nar. 01.02.1966, bytem Ostrá 75, 289 22 Lysá nad Labem, měla uzavřenu smlouvu o nájmu nebytových prostor č. 29/N/VHČ/2003 ze dne 11.12.2003 na nebytový prostor o celkové výměře </w:t>
      </w:r>
      <w:smartTag w:uri="urn:schemas-microsoft-com:office:smarttags" w:element="metricconverter">
        <w:smartTagPr>
          <w:attr w:name="ProductID" w:val="55,05 m2"/>
        </w:smartTagPr>
        <w:r w:rsidRPr="00474D28">
          <w:rPr>
            <w:rFonts w:ascii="Times New Roman" w:hAnsi="Times New Roman" w:cs="Times New Roman"/>
          </w:rPr>
          <w:t>55,05 m</w:t>
        </w:r>
        <w:r w:rsidRPr="00474D28">
          <w:rPr>
            <w:rFonts w:ascii="Times New Roman" w:hAnsi="Times New Roman" w:cs="Times New Roman"/>
            <w:vertAlign w:val="superscript"/>
          </w:rPr>
          <w:t>2</w:t>
        </w:r>
      </w:smartTag>
      <w:r w:rsidRPr="00474D28">
        <w:rPr>
          <w:rFonts w:ascii="Times New Roman" w:hAnsi="Times New Roman" w:cs="Times New Roman"/>
        </w:rPr>
        <w:t xml:space="preserve"> v objektu čp. 608, v ul. Malkovského v Praze – Letňanech. Za dobu trvání smlouvy vznikla pohledávka na nájemném a službách ve výši 123.061 Kč, smluvní pokutě a úrocích z prodlení, a nákladech řízení ve výši 20.970 Kč. Celková výše dluhu činila 372.166 Kč. Pohledávka byla řádně vymáhána právním odd. </w:t>
      </w:r>
    </w:p>
    <w:p w:rsidR="0090258C" w:rsidRPr="00474D28" w:rsidRDefault="0090258C" w:rsidP="0090258C">
      <w:pPr>
        <w:pStyle w:val="26"/>
        <w:widowControl/>
        <w:suppressAutoHyphens/>
        <w:autoSpaceDE/>
        <w:autoSpaceDN/>
        <w:spacing w:before="120" w:after="120"/>
        <w:ind w:left="1418"/>
        <w:rPr>
          <w:rFonts w:ascii="Times New Roman" w:hAnsi="Times New Roman" w:cs="Times New Roman"/>
        </w:rPr>
      </w:pPr>
      <w:r w:rsidRPr="00474D28">
        <w:rPr>
          <w:rFonts w:ascii="Times New Roman" w:hAnsi="Times New Roman" w:cs="Times New Roman"/>
        </w:rPr>
        <w:t>Dne 18.05.2022 uhradila jmenovaná dlužnou částku na nájemném a službách ve výši 123.061 Kč a žádá o prominutí dluhu na smluvní pokutě a úrocích z prodlení ve výši 228.135 Kč a nákladů řízení ve výši 20.970 Kč.</w:t>
      </w:r>
    </w:p>
    <w:p w:rsidR="0090258C" w:rsidRPr="00474D28" w:rsidRDefault="0090258C" w:rsidP="0090258C">
      <w:pPr>
        <w:pStyle w:val="26"/>
        <w:widowControl/>
        <w:suppressAutoHyphens/>
        <w:autoSpaceDE/>
        <w:autoSpaceDN/>
        <w:spacing w:before="120" w:after="120"/>
        <w:ind w:left="1418"/>
        <w:rPr>
          <w:rFonts w:ascii="Times New Roman" w:hAnsi="Times New Roman" w:cs="Times New Roman"/>
        </w:rPr>
      </w:pPr>
      <w:r w:rsidRPr="00474D28">
        <w:rPr>
          <w:rFonts w:ascii="Times New Roman" w:hAnsi="Times New Roman" w:cs="Times New Roman"/>
        </w:rPr>
        <w:t>Právní zástupkyně MČ doporučuje dlužnou částku na smluvní pokutě, úrocích z prodlení a nákladech řízení prominout.</w:t>
      </w:r>
    </w:p>
    <w:p w:rsidR="0090258C" w:rsidRPr="00474D28" w:rsidRDefault="0090258C" w:rsidP="0090258C">
      <w:pPr>
        <w:pStyle w:val="26"/>
        <w:suppressAutoHyphens/>
        <w:spacing w:before="120" w:after="120"/>
        <w:ind w:left="1418"/>
        <w:rPr>
          <w:rFonts w:ascii="Times New Roman" w:hAnsi="Times New Roman" w:cs="Times New Roman"/>
        </w:rPr>
      </w:pPr>
      <w:r w:rsidRPr="00474D28">
        <w:rPr>
          <w:rFonts w:ascii="Times New Roman" w:hAnsi="Times New Roman" w:cs="Times New Roman"/>
        </w:rPr>
        <w:t xml:space="preserve">Komise správy bytového a nebytového majetku doporučuje RMČ souhlasit s odpisem pohledávky na smluvní pokutě a úrocích z prodlení v celkové výši 228.135 Kč za paní Monikou Maličovou, dále doporučuje RMČ trvat na úhradě pohledávky za náklady řízení ve výši 20.970 Kč a úhradě finanční odměny právní zástupkyni od paní Moniky Maličové. </w:t>
      </w:r>
    </w:p>
    <w:p w:rsidR="0090258C" w:rsidRPr="00474D28" w:rsidRDefault="0090258C" w:rsidP="0090258C">
      <w:pPr>
        <w:pStyle w:val="26"/>
        <w:suppressAutoHyphens/>
        <w:spacing w:before="120" w:after="120"/>
        <w:ind w:left="709"/>
        <w:rPr>
          <w:rFonts w:ascii="Times New Roman" w:hAnsi="Times New Roman" w:cs="Times New Roman"/>
          <w:b/>
        </w:rPr>
      </w:pPr>
      <w:r w:rsidRPr="00474D28">
        <w:rPr>
          <w:rFonts w:ascii="Times New Roman" w:hAnsi="Times New Roman" w:cs="Times New Roman"/>
        </w:rPr>
        <w:t>x.2.3</w:t>
      </w:r>
      <w:r w:rsidRPr="00474D28">
        <w:rPr>
          <w:rFonts w:ascii="Times New Roman" w:hAnsi="Times New Roman" w:cs="Times New Roman"/>
        </w:rPr>
        <w:tab/>
        <w:t>Další přílohy nebo odkazy:</w:t>
      </w:r>
    </w:p>
    <w:p w:rsidR="0090258C" w:rsidRPr="00474D28" w:rsidRDefault="0090258C" w:rsidP="0090258C">
      <w:pPr>
        <w:pStyle w:val="26"/>
        <w:suppressAutoHyphens/>
        <w:spacing w:before="120" w:after="120"/>
        <w:ind w:left="1276"/>
        <w:rPr>
          <w:rFonts w:ascii="Times New Roman" w:hAnsi="Times New Roman" w:cs="Times New Roman"/>
        </w:rPr>
      </w:pPr>
      <w:r w:rsidRPr="00474D28">
        <w:rPr>
          <w:rFonts w:ascii="Times New Roman" w:hAnsi="Times New Roman" w:cs="Times New Roman"/>
        </w:rPr>
        <w:tab/>
        <w:t xml:space="preserve">žádost </w:t>
      </w:r>
    </w:p>
    <w:p w:rsidR="0090258C" w:rsidRPr="00474D28" w:rsidRDefault="0090258C" w:rsidP="0090258C">
      <w:pPr>
        <w:pStyle w:val="Zkladntextodsazen"/>
        <w:spacing w:before="120"/>
        <w:ind w:left="0"/>
        <w:rPr>
          <w:b/>
          <w:bCs/>
        </w:rPr>
      </w:pPr>
      <w:r w:rsidRPr="00474D28">
        <w:rPr>
          <w:b/>
          <w:bCs/>
        </w:rPr>
        <w:t>x.3</w:t>
      </w:r>
      <w:r w:rsidRPr="00474D28">
        <w:rPr>
          <w:b/>
          <w:bCs/>
        </w:rPr>
        <w:tab/>
        <w:t xml:space="preserve">Termín realizace přijatého usnesení: </w:t>
      </w:r>
      <w:r w:rsidRPr="00474D28">
        <w:rPr>
          <w:bCs/>
        </w:rPr>
        <w:t xml:space="preserve">ihned </w:t>
      </w:r>
    </w:p>
    <w:p w:rsidR="004722A6" w:rsidRPr="00474D28" w:rsidRDefault="004722A6" w:rsidP="004722A6">
      <w:pPr>
        <w:pStyle w:val="Zkladntextodsazen"/>
        <w:spacing w:before="120"/>
        <w:ind w:left="0"/>
      </w:pPr>
      <w:r w:rsidRPr="00474D28">
        <w:rPr>
          <w:b/>
          <w:bCs/>
        </w:rPr>
        <w:t>x.4</w:t>
      </w:r>
      <w:r w:rsidRPr="00474D28">
        <w:rPr>
          <w:b/>
          <w:bCs/>
        </w:rPr>
        <w:tab/>
        <w:t>Zodpovídá:</w:t>
      </w:r>
      <w:r w:rsidRPr="00474D28">
        <w:tab/>
        <w:t>místostarosta Lněnička – EO, OSM, OKT</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rPr>
          <w:rFonts w:ascii="Times New Roman tučné" w:hAnsi="Times New Roman tučné"/>
          <w:b/>
          <w:bCs/>
          <w:smallCaps/>
        </w:rPr>
      </w:pPr>
      <w:r w:rsidRPr="00474D28">
        <w:rPr>
          <w:rFonts w:ascii="Times New Roman tučné" w:hAnsi="Times New Roman tučné"/>
          <w:b/>
          <w:bCs/>
          <w:smallCaps/>
        </w:rPr>
        <w:br w:type="page"/>
      </w:r>
    </w:p>
    <w:p w:rsidR="00045462" w:rsidRPr="00474D28" w:rsidRDefault="00045462" w:rsidP="002C1C95">
      <w:pPr>
        <w:autoSpaceDE w:val="0"/>
        <w:autoSpaceDN w:val="0"/>
        <w:adjustRightInd w:val="0"/>
        <w:spacing w:before="120" w:after="120"/>
        <w:jc w:val="both"/>
        <w:rPr>
          <w:rFonts w:ascii="Times New Roman tučné" w:hAnsi="Times New Roman tučné"/>
          <w:b/>
          <w:bCs/>
          <w:smallCaps/>
        </w:rPr>
      </w:pPr>
      <w:r w:rsidRPr="00474D28">
        <w:rPr>
          <w:rFonts w:ascii="Times New Roman tučné" w:hAnsi="Times New Roman tučné"/>
          <w:b/>
          <w:bCs/>
          <w:smallCaps/>
        </w:rPr>
        <w:lastRenderedPageBreak/>
        <w:t>Místostarostka Iveta Lojková</w:t>
      </w:r>
    </w:p>
    <w:p w:rsidR="0090258C" w:rsidRPr="00474D28" w:rsidRDefault="0090258C" w:rsidP="0090258C">
      <w:pPr>
        <w:pStyle w:val="Zkladntextodsazen"/>
        <w:spacing w:before="120"/>
        <w:ind w:left="0"/>
        <w:rPr>
          <w:b/>
        </w:rPr>
      </w:pPr>
      <w:r w:rsidRPr="00474D28">
        <w:rPr>
          <w:b/>
        </w:rPr>
        <w:t>Bod č. x</w:t>
      </w:r>
    </w:p>
    <w:p w:rsidR="0090258C" w:rsidRPr="00474D28" w:rsidRDefault="0090258C" w:rsidP="0090258C">
      <w:pPr>
        <w:pStyle w:val="Zkladntextodsazen"/>
        <w:spacing w:before="120"/>
        <w:ind w:left="0"/>
        <w:rPr>
          <w:b/>
          <w:u w:val="single"/>
        </w:rPr>
      </w:pPr>
      <w:r w:rsidRPr="00474D28">
        <w:rPr>
          <w:b/>
          <w:u w:val="single"/>
        </w:rPr>
        <w:t>Vrácení části dotace v oblasti kultury za rok 2021</w:t>
      </w:r>
    </w:p>
    <w:p w:rsidR="0090258C" w:rsidRPr="00474D28" w:rsidRDefault="0090258C" w:rsidP="0090258C">
      <w:pPr>
        <w:widowControl w:val="0"/>
        <w:spacing w:before="120" w:after="120"/>
        <w:jc w:val="both"/>
      </w:pPr>
      <w:r w:rsidRPr="00474D28">
        <w:rPr>
          <w:b/>
          <w:bCs/>
        </w:rPr>
        <w:t>Předkládá:</w:t>
      </w:r>
      <w:r w:rsidRPr="00474D28">
        <w:t xml:space="preserve"> místostarostka Lojková</w:t>
      </w:r>
    </w:p>
    <w:p w:rsidR="0090258C" w:rsidRPr="00474D28" w:rsidRDefault="0090258C" w:rsidP="0090258C">
      <w:pPr>
        <w:tabs>
          <w:tab w:val="left" w:pos="6237"/>
        </w:tabs>
        <w:spacing w:before="120" w:after="120"/>
      </w:pPr>
      <w:r w:rsidRPr="00474D28">
        <w:rPr>
          <w:b/>
        </w:rPr>
        <w:t>Odbor:</w:t>
      </w:r>
      <w:r w:rsidRPr="00474D28">
        <w:t xml:space="preserve"> OKT</w:t>
      </w:r>
      <w:r w:rsidRPr="00474D28">
        <w:tab/>
      </w:r>
      <w:r w:rsidRPr="00474D28">
        <w:rPr>
          <w:b/>
        </w:rPr>
        <w:t>Zpracovala:</w:t>
      </w:r>
      <w:r w:rsidRPr="00474D28">
        <w:t xml:space="preserve"> Kubíčková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2622B0">
      <w:pPr>
        <w:pStyle w:val="Odstavecseseznamem"/>
        <w:numPr>
          <w:ilvl w:val="0"/>
          <w:numId w:val="14"/>
        </w:numPr>
        <w:spacing w:before="120" w:after="120"/>
        <w:ind w:left="993" w:hanging="295"/>
        <w:jc w:val="both"/>
        <w:rPr>
          <w:sz w:val="24"/>
        </w:rPr>
      </w:pPr>
      <w:r w:rsidRPr="00474D28">
        <w:rPr>
          <w:sz w:val="24"/>
        </w:rPr>
        <w:t>ZMČ vyz</w:t>
      </w:r>
      <w:r w:rsidR="00E84CC6" w:rsidRPr="00474D28">
        <w:rPr>
          <w:sz w:val="24"/>
          <w:lang w:val="cs-CZ"/>
        </w:rPr>
        <w:t>ývá</w:t>
      </w:r>
      <w:r w:rsidRPr="00474D28">
        <w:rPr>
          <w:sz w:val="24"/>
        </w:rPr>
        <w:t xml:space="preserve"> příjemce dotace spolek Sbor A JE TO, z.s., k vrácení dotace ve výši 5.799 Kč z důvodu užití části dotace v uvedené výši k účelu v rozporu s odst. 1, čl. III veřejnoprávní smlouvy č. S-2021/10/0021. </w:t>
      </w:r>
    </w:p>
    <w:p w:rsidR="0090258C" w:rsidRPr="00474D28" w:rsidRDefault="0090258C" w:rsidP="002622B0">
      <w:pPr>
        <w:pStyle w:val="Odstavecseseznamem"/>
        <w:numPr>
          <w:ilvl w:val="0"/>
          <w:numId w:val="14"/>
        </w:numPr>
        <w:spacing w:before="120" w:after="120"/>
        <w:ind w:left="993" w:hanging="284"/>
        <w:jc w:val="both"/>
        <w:rPr>
          <w:sz w:val="24"/>
        </w:rPr>
      </w:pPr>
      <w:r w:rsidRPr="00474D28">
        <w:rPr>
          <w:sz w:val="24"/>
        </w:rPr>
        <w:t xml:space="preserve">ZMČ </w:t>
      </w:r>
      <w:r w:rsidR="00E84CC6" w:rsidRPr="00474D28">
        <w:rPr>
          <w:sz w:val="24"/>
          <w:lang w:val="cs-CZ"/>
        </w:rPr>
        <w:t>bere na</w:t>
      </w:r>
      <w:r w:rsidRPr="00474D28">
        <w:rPr>
          <w:sz w:val="24"/>
        </w:rPr>
        <w:t xml:space="preserve"> vědomí uzavření veřejnoprávní smlouvy č. S-2022/10/0060, kterou byla spolku Sbor A JE TO, z.s., poskytnuta dotace v oblasti kultury a volného času na rok 2022 z prostředků rozpočtu MČ dle usnesení ZMČ č. 061/Z3/22. </w:t>
      </w:r>
    </w:p>
    <w:p w:rsidR="0090258C" w:rsidRPr="00474D28" w:rsidRDefault="0090258C" w:rsidP="0090258C">
      <w:pPr>
        <w:pStyle w:val="26"/>
        <w:widowControl/>
        <w:suppressAutoHyphens/>
        <w:autoSpaceDE/>
        <w:spacing w:before="120" w:after="120"/>
        <w:rPr>
          <w:rFonts w:ascii="Times New Roman" w:hAnsi="Times New Roman" w:cs="Times New Roman"/>
          <w:b/>
        </w:rPr>
      </w:pPr>
      <w:r w:rsidRPr="00474D28">
        <w:rPr>
          <w:rFonts w:ascii="Times New Roman" w:hAnsi="Times New Roman" w:cs="Times New Roman"/>
          <w:b/>
        </w:rPr>
        <w:t>x.2</w:t>
      </w:r>
      <w:r w:rsidRPr="00474D28">
        <w:rPr>
          <w:rFonts w:ascii="Times New Roman" w:hAnsi="Times New Roman" w:cs="Times New Roman"/>
          <w:b/>
        </w:rPr>
        <w:tab/>
        <w:t>Důvodová zpráva:</w:t>
      </w:r>
    </w:p>
    <w:p w:rsidR="0090258C" w:rsidRPr="00474D28" w:rsidRDefault="0090258C" w:rsidP="0090258C">
      <w:pPr>
        <w:spacing w:before="120" w:after="120"/>
        <w:ind w:firstLine="720"/>
        <w:jc w:val="both"/>
      </w:pPr>
      <w:r w:rsidRPr="00474D28">
        <w:t>x.2.1</w:t>
      </w:r>
      <w:r w:rsidRPr="00474D28">
        <w:tab/>
        <w:t>Legislativní podklady:</w:t>
      </w:r>
    </w:p>
    <w:p w:rsidR="0090258C" w:rsidRPr="00474D28" w:rsidRDefault="0090258C" w:rsidP="0090258C">
      <w:pPr>
        <w:spacing w:before="120" w:after="120"/>
        <w:ind w:left="1416"/>
        <w:jc w:val="both"/>
      </w:pPr>
      <w:r w:rsidRPr="00474D28">
        <w:t>zákon č. 131/2000 Sb., o hl. m. Praze</w:t>
      </w:r>
    </w:p>
    <w:p w:rsidR="0090258C" w:rsidRPr="00474D28" w:rsidRDefault="0090258C" w:rsidP="0090258C">
      <w:pPr>
        <w:spacing w:before="120" w:after="120"/>
        <w:ind w:left="720"/>
        <w:jc w:val="both"/>
      </w:pPr>
      <w:r w:rsidRPr="00474D28">
        <w:t>x.2.2</w:t>
      </w:r>
      <w:r w:rsidRPr="00474D28">
        <w:tab/>
        <w:t>Odůvodnění předkladu:</w:t>
      </w:r>
    </w:p>
    <w:p w:rsidR="0090258C" w:rsidRPr="00474D28" w:rsidRDefault="0090258C" w:rsidP="0032392B">
      <w:pPr>
        <w:spacing w:before="120" w:after="120"/>
        <w:ind w:left="1418"/>
        <w:jc w:val="both"/>
      </w:pPr>
      <w:r w:rsidRPr="00474D28">
        <w:t>K</w:t>
      </w:r>
      <w:r w:rsidR="00E84CC6" w:rsidRPr="00474D28">
        <w:t>ontrolní výbor ZMČ (KV)</w:t>
      </w:r>
      <w:r w:rsidRPr="00474D28">
        <w:t xml:space="preserve"> v návaznosti na kontrolu vyúčtování dotací za rok 2021 na jednání dne 08.06.2022 usnesením č. 02/KV06/22 konstatoval, že část dotace ve výši 5.799 Kč nebyla příjemcem Sbor A JE TO z.s. využita v souladu s veřejnoprávní smlouvou, kterou byla tato dotace poskytnuta. </w:t>
      </w:r>
    </w:p>
    <w:p w:rsidR="0090258C" w:rsidRPr="00474D28" w:rsidRDefault="0090258C" w:rsidP="0032392B">
      <w:pPr>
        <w:spacing w:before="120" w:after="120"/>
        <w:ind w:left="1418"/>
        <w:jc w:val="both"/>
      </w:pPr>
      <w:r w:rsidRPr="00474D28">
        <w:t>Dle programů dotací a podmínek pro jejich poskytnutí, schválených usnesením ZMČ č. 127/Z6/21, pokud byla dotace užita k jinému účelu, než k tomu, který byl výslovně uveden ve smlouvě, se jedn</w:t>
      </w:r>
      <w:r w:rsidR="00E84CC6" w:rsidRPr="00474D28">
        <w:t>á o závažné porušení podmínek a </w:t>
      </w:r>
      <w:r w:rsidRPr="00474D28">
        <w:t>příjemci vzniká povinnost poskytnuté finanční</w:t>
      </w:r>
      <w:r w:rsidR="00E84CC6" w:rsidRPr="00474D28">
        <w:t xml:space="preserve"> prostředky vrátit dle </w:t>
      </w:r>
      <w:r w:rsidRPr="00474D28">
        <w:t xml:space="preserve">závažnosti porušení v rozsahu 50 % až 100 % poskytnuté dotace. O konkrétní výši částky, kterou je příjemce povinen z dotace vrátit, rozhoduje ZMČ na návrh RMČ. </w:t>
      </w:r>
    </w:p>
    <w:p w:rsidR="0090258C" w:rsidRPr="00474D28" w:rsidRDefault="0090258C" w:rsidP="0032392B">
      <w:pPr>
        <w:spacing w:before="120" w:after="120"/>
        <w:ind w:left="1418"/>
        <w:jc w:val="both"/>
      </w:pPr>
      <w:r w:rsidRPr="00474D28">
        <w:t xml:space="preserve">Vzhledem k tomu, že spolek Sbor A JE TO z.s. je nejen v rámci dotačních řízení ze strany MČ dlouhodobě podporován a MČ má zájem na jeho dalším rozvoji a reprezentaci MČ, KV navrhuje příjemce vyzvat k vrácení části dotace pouze ve výši, která byla využita na účel v rozporu se smlouvou (audio a video nahrávka vánočního koncertu dne 05.12.2021), tj. 14 % z celkové výše poskytnuté dotace. </w:t>
      </w:r>
    </w:p>
    <w:p w:rsidR="0090258C" w:rsidRPr="00474D28" w:rsidRDefault="0090258C" w:rsidP="0032392B">
      <w:pPr>
        <w:pStyle w:val="Odstavecseseznamem"/>
        <w:spacing w:before="120" w:after="120"/>
        <w:ind w:left="1418"/>
        <w:jc w:val="both"/>
        <w:rPr>
          <w:sz w:val="24"/>
        </w:rPr>
      </w:pPr>
      <w:r w:rsidRPr="00474D28">
        <w:rPr>
          <w:sz w:val="24"/>
        </w:rPr>
        <w:t>Dle odst. 8, čl. V programů dotací a podmínek pro jejich poskytnutí 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w:t>
      </w:r>
    </w:p>
    <w:p w:rsidR="0090258C" w:rsidRPr="00474D28" w:rsidRDefault="0090258C" w:rsidP="0090258C">
      <w:pPr>
        <w:pStyle w:val="Zkladntextodsazen"/>
        <w:spacing w:before="120"/>
        <w:ind w:left="0"/>
        <w:rPr>
          <w:bCs/>
        </w:rPr>
      </w:pPr>
      <w:r w:rsidRPr="00474D28">
        <w:rPr>
          <w:b/>
          <w:bCs/>
        </w:rPr>
        <w:t>x.3</w:t>
      </w:r>
      <w:r w:rsidRPr="00474D28">
        <w:rPr>
          <w:b/>
          <w:bCs/>
        </w:rPr>
        <w:tab/>
        <w:t xml:space="preserve">Termín realizace přijatého usnesení: </w:t>
      </w:r>
      <w:r w:rsidRPr="00474D28">
        <w:rPr>
          <w:bCs/>
        </w:rPr>
        <w:t xml:space="preserve">příští jednání ZMČ </w:t>
      </w:r>
    </w:p>
    <w:p w:rsidR="0090258C" w:rsidRPr="00474D28" w:rsidRDefault="0090258C" w:rsidP="0090258C">
      <w:pPr>
        <w:pStyle w:val="Zkladntextodsazen"/>
        <w:spacing w:before="120"/>
        <w:ind w:left="0"/>
      </w:pPr>
      <w:r w:rsidRPr="00474D28">
        <w:rPr>
          <w:b/>
          <w:bCs/>
        </w:rPr>
        <w:t>x.4</w:t>
      </w:r>
      <w:r w:rsidRPr="00474D28">
        <w:rPr>
          <w:b/>
          <w:bCs/>
        </w:rPr>
        <w:tab/>
        <w:t>Zodpovídá:</w:t>
      </w:r>
      <w:r w:rsidRPr="00474D28">
        <w:tab/>
        <w:t xml:space="preserve">místostarostka Lojková </w:t>
      </w:r>
      <w:r w:rsidR="004722A6" w:rsidRPr="00474D28">
        <w:t xml:space="preserve">– </w:t>
      </w:r>
      <w:r w:rsidRPr="00474D28">
        <w:t>OŠKT</w:t>
      </w:r>
      <w:r w:rsidR="004722A6" w:rsidRPr="00474D28">
        <w:t xml:space="preserve">, EO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2C1C95" w:rsidRPr="00474D28" w:rsidRDefault="002C1C95">
      <w:pPr>
        <w:rPr>
          <w:rFonts w:ascii="Times New Roman tučné" w:hAnsi="Times New Roman tučné"/>
          <w:b/>
          <w:bCs/>
          <w:smallCaps/>
        </w:rPr>
      </w:pPr>
      <w:r w:rsidRPr="00474D28">
        <w:rPr>
          <w:rFonts w:ascii="Times New Roman tučné" w:hAnsi="Times New Roman tučné"/>
          <w:b/>
          <w:bCs/>
          <w:smallCaps/>
        </w:rPr>
        <w:br w:type="page"/>
      </w:r>
    </w:p>
    <w:p w:rsidR="00D422E1" w:rsidRPr="00474D28" w:rsidRDefault="00D422E1" w:rsidP="00D422E1">
      <w:pPr>
        <w:tabs>
          <w:tab w:val="left" w:pos="-1985"/>
        </w:tabs>
        <w:suppressAutoHyphens/>
        <w:spacing w:before="120" w:after="120"/>
        <w:rPr>
          <w:b/>
          <w:smallCaps/>
        </w:rPr>
      </w:pPr>
      <w:r w:rsidRPr="00474D28">
        <w:rPr>
          <w:b/>
          <w:smallCaps/>
        </w:rPr>
        <w:lastRenderedPageBreak/>
        <w:t>Radní Ing. Martin Halama</w:t>
      </w:r>
    </w:p>
    <w:p w:rsidR="0090258C" w:rsidRPr="00474D28" w:rsidRDefault="0090258C" w:rsidP="0090258C">
      <w:pPr>
        <w:pStyle w:val="Nadpis2"/>
        <w:keepNext w:val="0"/>
        <w:suppressAutoHyphens/>
        <w:spacing w:before="120"/>
        <w:jc w:val="both"/>
        <w:rPr>
          <w:bCs/>
          <w:color w:val="auto"/>
          <w:szCs w:val="24"/>
          <w:u w:val="none"/>
        </w:rPr>
      </w:pPr>
      <w:r w:rsidRPr="00474D28">
        <w:rPr>
          <w:bCs/>
          <w:color w:val="auto"/>
          <w:szCs w:val="24"/>
          <w:u w:val="none"/>
        </w:rPr>
        <w:t>Bod č. xx</w:t>
      </w:r>
    </w:p>
    <w:p w:rsidR="0090258C" w:rsidRPr="00474D28" w:rsidRDefault="0090258C" w:rsidP="0090258C">
      <w:pPr>
        <w:pStyle w:val="Nadpis2"/>
        <w:keepNext w:val="0"/>
        <w:suppressAutoHyphens/>
        <w:spacing w:before="120"/>
        <w:jc w:val="both"/>
        <w:rPr>
          <w:bCs/>
          <w:color w:val="auto"/>
          <w:szCs w:val="24"/>
        </w:rPr>
      </w:pPr>
      <w:r w:rsidRPr="00474D28">
        <w:rPr>
          <w:bCs/>
          <w:color w:val="auto"/>
          <w:szCs w:val="24"/>
        </w:rPr>
        <w:t>Stanovisko k prodeji pozemku parc. č. 145/3, k.ú. Letňany</w:t>
      </w:r>
    </w:p>
    <w:p w:rsidR="0090258C" w:rsidRPr="00474D28" w:rsidRDefault="0090258C" w:rsidP="0090258C">
      <w:pPr>
        <w:pStyle w:val="Nadpis2"/>
        <w:keepNext w:val="0"/>
        <w:suppressAutoHyphens/>
        <w:spacing w:before="120"/>
        <w:jc w:val="both"/>
        <w:rPr>
          <w:color w:val="auto"/>
          <w:szCs w:val="24"/>
          <w:u w:val="none"/>
        </w:rPr>
      </w:pPr>
      <w:r w:rsidRPr="00474D28">
        <w:rPr>
          <w:color w:val="auto"/>
          <w:szCs w:val="24"/>
          <w:u w:val="none"/>
        </w:rPr>
        <w:t xml:space="preserve">Předkládá: </w:t>
      </w:r>
      <w:r w:rsidRPr="00474D28">
        <w:rPr>
          <w:b w:val="0"/>
          <w:color w:val="auto"/>
          <w:szCs w:val="24"/>
          <w:u w:val="none"/>
        </w:rPr>
        <w:t>radní Halama</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souhlas</w:t>
      </w:r>
      <w:r w:rsidR="00E84CC6" w:rsidRPr="00474D28">
        <w:rPr>
          <w:sz w:val="24"/>
          <w:szCs w:val="24"/>
        </w:rPr>
        <w:t>í</w:t>
      </w:r>
      <w:r w:rsidRPr="00474D28">
        <w:rPr>
          <w:sz w:val="24"/>
          <w:szCs w:val="24"/>
        </w:rPr>
        <w:t xml:space="preserve"> s prodejem pozemku parc. č. 145/3, k.ú. Letňany, ve vlastnictví Hl. m. Prahy společnosti PREdistribuce, a.s., IČ: 27376516.</w:t>
      </w:r>
    </w:p>
    <w:p w:rsidR="0090258C" w:rsidRPr="00474D28" w:rsidRDefault="0090258C" w:rsidP="0090258C">
      <w:pPr>
        <w:widowControl w:val="0"/>
        <w:spacing w:before="120" w:after="120"/>
        <w:jc w:val="both"/>
        <w:rPr>
          <w:b/>
          <w:bCs/>
        </w:rPr>
      </w:pPr>
      <w:r w:rsidRPr="00474D28">
        <w:rPr>
          <w:b/>
          <w:bCs/>
        </w:rPr>
        <w:t>xx.2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90258C" w:rsidRPr="00474D28" w:rsidRDefault="0090258C" w:rsidP="0090258C">
      <w:pPr>
        <w:pStyle w:val="Zkladntextodsazen3"/>
        <w:spacing w:after="0"/>
        <w:ind w:left="1440"/>
        <w:jc w:val="both"/>
        <w:rPr>
          <w:sz w:val="24"/>
          <w:szCs w:val="24"/>
        </w:rPr>
      </w:pPr>
      <w:r w:rsidRPr="00474D28">
        <w:rPr>
          <w:sz w:val="24"/>
          <w:szCs w:val="24"/>
        </w:rPr>
        <w:t>zákon č. 131/2000 Sb., o hlavním městě Praze</w:t>
      </w:r>
    </w:p>
    <w:p w:rsidR="0090258C" w:rsidRPr="00474D28" w:rsidRDefault="0090258C" w:rsidP="0090258C">
      <w:pPr>
        <w:pStyle w:val="Zkladntextodsazen3"/>
        <w:spacing w:after="0"/>
        <w:ind w:left="1440"/>
        <w:jc w:val="both"/>
        <w:rPr>
          <w:sz w:val="24"/>
          <w:szCs w:val="24"/>
        </w:rPr>
      </w:pPr>
      <w:r w:rsidRPr="00474D28">
        <w:rPr>
          <w:sz w:val="24"/>
          <w:szCs w:val="24"/>
        </w:rPr>
        <w:t>zákon č. 89/2012 Sb., občanský zákoník</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pStyle w:val="Zkladntextodsazen3"/>
        <w:spacing w:before="120"/>
        <w:ind w:left="1418"/>
        <w:jc w:val="both"/>
        <w:rPr>
          <w:sz w:val="24"/>
          <w:szCs w:val="24"/>
        </w:rPr>
      </w:pPr>
      <w:r w:rsidRPr="00474D28">
        <w:rPr>
          <w:sz w:val="24"/>
          <w:szCs w:val="24"/>
        </w:rPr>
        <w:t>Odbor hospodaření s majetkem MHMP žádá MČ Praha 18 o stanovisko k prodeji pozemku parc. č. 145/3, v k.ú. Letňany, o celkové výměře 38 m</w:t>
      </w:r>
      <w:r w:rsidRPr="00474D28">
        <w:rPr>
          <w:sz w:val="24"/>
          <w:szCs w:val="24"/>
          <w:vertAlign w:val="superscript"/>
        </w:rPr>
        <w:t>2</w:t>
      </w:r>
      <w:r w:rsidRPr="00474D28">
        <w:rPr>
          <w:sz w:val="24"/>
          <w:szCs w:val="24"/>
        </w:rPr>
        <w:t xml:space="preserve"> (zastavěná plocha a nádvoří) ve vlastnictví HMP. </w:t>
      </w:r>
    </w:p>
    <w:p w:rsidR="0090258C" w:rsidRPr="00474D28" w:rsidRDefault="0090258C" w:rsidP="0090258C">
      <w:pPr>
        <w:pStyle w:val="Zkladntextodsazen3"/>
        <w:spacing w:before="120"/>
        <w:ind w:left="1418"/>
        <w:jc w:val="both"/>
        <w:rPr>
          <w:sz w:val="24"/>
          <w:szCs w:val="24"/>
        </w:rPr>
      </w:pPr>
      <w:r w:rsidRPr="00474D28">
        <w:rPr>
          <w:sz w:val="24"/>
          <w:szCs w:val="24"/>
        </w:rPr>
        <w:t>Jedná se o pozemek pod budovou technického vybavení - transformační stanice v majetku PREdistribuce, a.s., IČ 27376516. Transformační stanice slouží ve veřejném zájmu k distribuci elektrické energie v HMP. PREdistribuce, a.s. plánuje všechny transformační stanice zmodernizovat vzhledem k narůstající elektro mobilitě, a před modernizací mít vypořádané majetkové vztahy k pozemkům pod těmito stanicemi.</w:t>
      </w:r>
    </w:p>
    <w:p w:rsidR="0090258C" w:rsidRPr="00474D28" w:rsidRDefault="0090258C" w:rsidP="0090258C">
      <w:pPr>
        <w:pStyle w:val="Zkladntextodsazen3"/>
        <w:spacing w:before="120"/>
        <w:ind w:left="284" w:firstLine="425"/>
        <w:jc w:val="both"/>
        <w:rPr>
          <w:sz w:val="24"/>
          <w:szCs w:val="24"/>
        </w:rPr>
      </w:pPr>
      <w:r w:rsidRPr="00474D28">
        <w:rPr>
          <w:sz w:val="24"/>
          <w:szCs w:val="24"/>
        </w:rPr>
        <w:t>xx.2.3</w:t>
      </w:r>
      <w:r w:rsidRPr="00474D28">
        <w:rPr>
          <w:sz w:val="24"/>
          <w:szCs w:val="24"/>
        </w:rPr>
        <w:tab/>
        <w:t>Další přílohy nebo odkazy:</w:t>
      </w:r>
    </w:p>
    <w:p w:rsidR="0090258C" w:rsidRPr="00474D28" w:rsidRDefault="0090258C" w:rsidP="0090258C">
      <w:pPr>
        <w:pStyle w:val="Zkladntextodsazen3"/>
        <w:spacing w:after="0"/>
        <w:ind w:left="284" w:firstLine="425"/>
        <w:jc w:val="both"/>
        <w:rPr>
          <w:sz w:val="24"/>
          <w:szCs w:val="24"/>
        </w:rPr>
      </w:pPr>
      <w:r w:rsidRPr="00474D28">
        <w:rPr>
          <w:sz w:val="24"/>
          <w:szCs w:val="24"/>
        </w:rPr>
        <w:tab/>
        <w:t>příloha č. 1 – žádost MHMP</w:t>
      </w:r>
    </w:p>
    <w:p w:rsidR="0090258C" w:rsidRPr="00474D28" w:rsidRDefault="0090258C" w:rsidP="0090258C">
      <w:pPr>
        <w:pStyle w:val="Zkladntextodsazen3"/>
        <w:spacing w:after="0"/>
        <w:ind w:left="284" w:firstLine="425"/>
        <w:jc w:val="both"/>
        <w:rPr>
          <w:sz w:val="24"/>
          <w:szCs w:val="24"/>
        </w:rPr>
      </w:pPr>
      <w:r w:rsidRPr="00474D28">
        <w:rPr>
          <w:sz w:val="24"/>
          <w:szCs w:val="24"/>
        </w:rPr>
        <w:tab/>
        <w:t>příloha č. 2 – žádost PREdistribuce</w:t>
      </w:r>
    </w:p>
    <w:p w:rsidR="0090258C" w:rsidRPr="00474D28" w:rsidRDefault="0090258C" w:rsidP="0090258C">
      <w:pPr>
        <w:pStyle w:val="Zkladntextodsazen3"/>
        <w:spacing w:after="0"/>
        <w:ind w:left="284" w:firstLine="425"/>
        <w:jc w:val="both"/>
        <w:rPr>
          <w:sz w:val="24"/>
          <w:szCs w:val="24"/>
        </w:rPr>
      </w:pPr>
      <w:r w:rsidRPr="00474D28">
        <w:rPr>
          <w:sz w:val="24"/>
          <w:szCs w:val="24"/>
        </w:rPr>
        <w:tab/>
        <w:t xml:space="preserve">příloha č. 3 – situace </w:t>
      </w:r>
    </w:p>
    <w:p w:rsidR="0090258C" w:rsidRPr="00474D28" w:rsidRDefault="0090258C" w:rsidP="0090258C">
      <w:pPr>
        <w:pStyle w:val="Zkladntextodsazen"/>
        <w:spacing w:before="120"/>
        <w:ind w:left="0"/>
        <w:rPr>
          <w:b/>
          <w:bCs/>
        </w:rPr>
      </w:pPr>
      <w:r w:rsidRPr="00474D28">
        <w:rPr>
          <w:b/>
          <w:bCs/>
        </w:rPr>
        <w:t>xx.3</w:t>
      </w:r>
      <w:r w:rsidRPr="00474D28">
        <w:rPr>
          <w:b/>
          <w:bCs/>
        </w:rPr>
        <w:tab/>
        <w:t xml:space="preserve">Termín realizace přijatého usnesení: </w:t>
      </w:r>
      <w:r w:rsidR="0032392B" w:rsidRPr="00474D28">
        <w:t>ihned</w:t>
      </w:r>
      <w:r w:rsidRPr="00474D28">
        <w:t xml:space="preserve"> </w:t>
      </w:r>
    </w:p>
    <w:p w:rsidR="0090258C" w:rsidRPr="00474D28" w:rsidRDefault="0090258C" w:rsidP="0090258C">
      <w:pPr>
        <w:pStyle w:val="Zkladntextodsazen"/>
        <w:spacing w:before="120"/>
        <w:ind w:left="0"/>
      </w:pPr>
      <w:r w:rsidRPr="00474D28">
        <w:rPr>
          <w:b/>
          <w:bCs/>
        </w:rPr>
        <w:t>xx.4</w:t>
      </w:r>
      <w:r w:rsidRPr="00474D28">
        <w:rPr>
          <w:b/>
          <w:bCs/>
        </w:rPr>
        <w:tab/>
        <w:t>Zodpovídá:</w:t>
      </w:r>
      <w:r w:rsidRPr="00474D28">
        <w:tab/>
        <w:t xml:space="preserve">radní Halama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pStyle w:val="Nadpis1"/>
        <w:spacing w:after="120"/>
        <w:jc w:val="left"/>
        <w:rPr>
          <w:b/>
        </w:rPr>
      </w:pPr>
      <w:r w:rsidRPr="00474D28">
        <w:rPr>
          <w:b/>
          <w:smallCaps/>
        </w:rPr>
        <w:br w:type="page"/>
      </w:r>
      <w:r w:rsidRPr="00474D28">
        <w:rPr>
          <w:b/>
        </w:rPr>
        <w:lastRenderedPageBreak/>
        <w:t>Bod č. x</w:t>
      </w:r>
    </w:p>
    <w:p w:rsidR="0090258C" w:rsidRPr="00474D28" w:rsidRDefault="0090258C" w:rsidP="0090258C">
      <w:pPr>
        <w:spacing w:before="120" w:after="120"/>
        <w:rPr>
          <w:b/>
          <w:u w:val="single"/>
        </w:rPr>
      </w:pPr>
      <w:r w:rsidRPr="00474D28">
        <w:rPr>
          <w:b/>
          <w:u w:val="single"/>
        </w:rPr>
        <w:t xml:space="preserve">Nabytí pozemků k.ú. Letňany </w:t>
      </w:r>
    </w:p>
    <w:p w:rsidR="0090258C" w:rsidRPr="00474D28" w:rsidRDefault="0090258C" w:rsidP="0090258C">
      <w:pPr>
        <w:widowControl w:val="0"/>
        <w:spacing w:before="120" w:after="120"/>
        <w:jc w:val="both"/>
      </w:pPr>
      <w:r w:rsidRPr="00474D28">
        <w:rPr>
          <w:b/>
          <w:bCs/>
        </w:rPr>
        <w:t>Předkládá:</w:t>
      </w:r>
      <w:r w:rsidRPr="00474D28">
        <w:t xml:space="preserve"> radní Halama</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Gladišová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687995">
      <w:pPr>
        <w:pStyle w:val="Zkladntext2"/>
        <w:widowControl/>
        <w:spacing w:before="120" w:after="120"/>
        <w:ind w:left="709"/>
      </w:pPr>
      <w:r w:rsidRPr="00474D28">
        <w:t>ZMČ schv</w:t>
      </w:r>
      <w:r w:rsidR="00E84CC6" w:rsidRPr="00474D28">
        <w:rPr>
          <w:lang w:val="cs-CZ"/>
        </w:rPr>
        <w:t>aluje</w:t>
      </w:r>
      <w:r w:rsidRPr="00474D28">
        <w:t xml:space="preserve"> nabytí pozemků parc. č. </w:t>
      </w:r>
      <w:r w:rsidRPr="00474D28">
        <w:rPr>
          <w:rFonts w:eastAsia="Thoth-Unicode"/>
        </w:rPr>
        <w:t xml:space="preserve">318/1, parc. č. 776/1, parc. č. 778/24, parc. </w:t>
      </w:r>
      <w:r w:rsidR="00687995" w:rsidRPr="00474D28">
        <w:rPr>
          <w:rFonts w:eastAsia="Thoth-Unicode"/>
        </w:rPr>
        <w:t>č. </w:t>
      </w:r>
      <w:r w:rsidRPr="00474D28">
        <w:rPr>
          <w:rFonts w:eastAsia="Thoth-Unicode"/>
        </w:rPr>
        <w:t>789/4, parc. č. 789/5 a parc. č. 790/2, vše k.ú. Letňany,</w:t>
      </w:r>
      <w:r w:rsidRPr="00474D28">
        <w:t xml:space="preserve"> od společnosti Tereos TTD, a.s., IČ 16193741, se sídlem Palackého náměstí 1, Dobrovice, za cenu 1.703.000 Kč včetně DPH. </w:t>
      </w:r>
    </w:p>
    <w:p w:rsidR="0090258C" w:rsidRPr="00474D28" w:rsidRDefault="0090258C" w:rsidP="0090258C">
      <w:pPr>
        <w:widowControl w:val="0"/>
        <w:spacing w:before="120" w:after="120"/>
        <w:jc w:val="both"/>
        <w:rPr>
          <w:b/>
          <w:bCs/>
        </w:rPr>
      </w:pPr>
      <w:r w:rsidRPr="00474D28">
        <w:rPr>
          <w:b/>
          <w:bCs/>
        </w:rPr>
        <w:t>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90258C" w:rsidRPr="00474D28" w:rsidRDefault="0090258C" w:rsidP="002622B0">
      <w:pPr>
        <w:pStyle w:val="Zkladntextodsazen3"/>
        <w:numPr>
          <w:ilvl w:val="0"/>
          <w:numId w:val="11"/>
        </w:numPr>
        <w:tabs>
          <w:tab w:val="clear" w:pos="2868"/>
          <w:tab w:val="num" w:pos="1800"/>
        </w:tabs>
        <w:spacing w:after="0"/>
        <w:ind w:left="1800"/>
        <w:jc w:val="both"/>
        <w:rPr>
          <w:sz w:val="24"/>
          <w:szCs w:val="24"/>
        </w:rPr>
      </w:pPr>
      <w:r w:rsidRPr="00474D28">
        <w:rPr>
          <w:sz w:val="24"/>
          <w:szCs w:val="24"/>
        </w:rPr>
        <w:t xml:space="preserve">zákon č. 131/2000 Sb., o hlavním městě Praze  </w:t>
      </w:r>
    </w:p>
    <w:p w:rsidR="0090258C" w:rsidRPr="00474D28" w:rsidRDefault="0090258C" w:rsidP="002622B0">
      <w:pPr>
        <w:pStyle w:val="Zkladntextodsazen3"/>
        <w:numPr>
          <w:ilvl w:val="0"/>
          <w:numId w:val="11"/>
        </w:numPr>
        <w:tabs>
          <w:tab w:val="clear" w:pos="2868"/>
          <w:tab w:val="num" w:pos="1800"/>
        </w:tabs>
        <w:spacing w:after="0"/>
        <w:ind w:left="1800"/>
        <w:jc w:val="both"/>
        <w:rPr>
          <w:sz w:val="24"/>
          <w:szCs w:val="24"/>
        </w:rPr>
      </w:pPr>
      <w:r w:rsidRPr="00474D28">
        <w:rPr>
          <w:sz w:val="24"/>
          <w:szCs w:val="24"/>
        </w:rPr>
        <w:t xml:space="preserve">zákon č. 89/2012 Sb., občanský zákoník </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687995">
      <w:pPr>
        <w:spacing w:before="120" w:after="120"/>
        <w:ind w:left="1418"/>
        <w:jc w:val="both"/>
        <w:rPr>
          <w:rFonts w:eastAsia="Thoth-Unicode"/>
        </w:rPr>
      </w:pPr>
      <w:r w:rsidRPr="00474D28">
        <w:rPr>
          <w:rStyle w:val="FontStyle31"/>
          <w:b w:val="0"/>
          <w:color w:val="auto"/>
          <w:spacing w:val="0"/>
          <w:sz w:val="24"/>
          <w:szCs w:val="24"/>
        </w:rPr>
        <w:t xml:space="preserve">Společnost Tereos TTD, a.s., IČ 16193741, </w:t>
      </w:r>
      <w:r w:rsidRPr="00474D28">
        <w:rPr>
          <w:rFonts w:eastAsia="Thoth-Unicode"/>
        </w:rPr>
        <w:t xml:space="preserve">je výlučným vlastníkem pozemků parc.č. 318/1 o výměře 120 m², druh pozemku zahrada (zeleň), parc.č. 776/1 o výměře 1620 m², způsob využití ostatní komunikace (část komunikace Prachatická), parc.č. 778/24 o výměře 3 m², způsob využití ostatní komunikace (část komunikace Prachatická), parc.č. 789/4 o výměře 1266 m², způsob využití jiná plocha (část komunikace a parkoviště Místecká), parc.č. 789/5 o výměře 74 m², způsob využití jiná plocha (část komunikace Místecká) a parc.č. 790/2 o výměře 323 m² způsob využití ostatní komunikace (část komunikace Vamberská), vše k.ú. Letňany. Tyto pozemky o celkové výměře 3.406 m² společnost nabízí MČ Praha 18 k odkupu. Na základě znaleckého posudku č. 6870/19/2022 zpracovaného Ing. Dagmar Leebovou je celková cena nemovitostí stanovena ve výši 2.000.000 Kč tj. 587 Kč/m². </w:t>
      </w:r>
    </w:p>
    <w:p w:rsidR="0090258C" w:rsidRPr="00474D28" w:rsidRDefault="0090258C" w:rsidP="00687995">
      <w:pPr>
        <w:pStyle w:val="Zkladntextodsazen3"/>
        <w:spacing w:before="120"/>
        <w:ind w:left="1418"/>
        <w:jc w:val="both"/>
        <w:rPr>
          <w:sz w:val="24"/>
          <w:szCs w:val="24"/>
        </w:rPr>
      </w:pPr>
      <w:r w:rsidRPr="00474D28">
        <w:rPr>
          <w:sz w:val="24"/>
          <w:szCs w:val="24"/>
        </w:rPr>
        <w:t>Členové výboru ZMČ pro majetek, bezpečnost a ICT doporučují odkup za cenu místně obvyklou. Předkladatel navrhuje cenu ve výši 500 Kč/m².</w:t>
      </w:r>
    </w:p>
    <w:p w:rsidR="0090258C" w:rsidRPr="00474D28" w:rsidRDefault="0090258C" w:rsidP="00687995">
      <w:pPr>
        <w:pStyle w:val="Zkladntextodsazen3"/>
        <w:spacing w:before="120"/>
        <w:ind w:left="1418"/>
        <w:jc w:val="both"/>
        <w:rPr>
          <w:sz w:val="24"/>
          <w:szCs w:val="24"/>
        </w:rPr>
      </w:pPr>
      <w:r w:rsidRPr="00474D28">
        <w:rPr>
          <w:sz w:val="24"/>
          <w:szCs w:val="24"/>
        </w:rPr>
        <w:t>Na základě usnesení RMČ č. 260/16/22 byla nabídka postoupena FV k vyjádření. FV na 5. jednání dne 13.06.2022 doporučil schválit nabytí předmětných pozemků za cenu 1.703.000 Kč včetně DPH.</w:t>
      </w:r>
    </w:p>
    <w:p w:rsidR="0090258C" w:rsidRPr="00474D28" w:rsidRDefault="0090258C" w:rsidP="0090258C">
      <w:pPr>
        <w:pStyle w:val="Zkladntextodsazen3"/>
        <w:spacing w:before="120"/>
        <w:ind w:left="708" w:firstLine="12"/>
        <w:jc w:val="both"/>
        <w:rPr>
          <w:sz w:val="24"/>
          <w:szCs w:val="24"/>
        </w:rPr>
      </w:pPr>
      <w:r w:rsidRPr="00474D28">
        <w:rPr>
          <w:sz w:val="24"/>
          <w:szCs w:val="24"/>
        </w:rPr>
        <w:t>x.2.3</w:t>
      </w:r>
      <w:r w:rsidRPr="00474D28">
        <w:rPr>
          <w:sz w:val="24"/>
          <w:szCs w:val="24"/>
        </w:rPr>
        <w:tab/>
        <w:t>Další přílohy nebo odkazy:</w:t>
      </w:r>
    </w:p>
    <w:p w:rsidR="0090258C" w:rsidRPr="00474D28" w:rsidRDefault="0090258C" w:rsidP="0090258C">
      <w:pPr>
        <w:pStyle w:val="Bezmezer"/>
        <w:ind w:left="1418"/>
        <w:jc w:val="both"/>
        <w:rPr>
          <w:rFonts w:eastAsia="Thoth-Unicode"/>
        </w:rPr>
      </w:pPr>
      <w:r w:rsidRPr="00474D28">
        <w:rPr>
          <w:rFonts w:eastAsia="Thoth-Unicode"/>
        </w:rPr>
        <w:t xml:space="preserve">příloha č. 1 – situace  </w:t>
      </w:r>
    </w:p>
    <w:p w:rsidR="0090258C" w:rsidRPr="00474D28" w:rsidRDefault="0090258C" w:rsidP="0090258C">
      <w:pPr>
        <w:pStyle w:val="Bezmezer"/>
        <w:ind w:left="1418"/>
        <w:jc w:val="both"/>
        <w:rPr>
          <w:rFonts w:eastAsia="Thoth-Unicode"/>
        </w:rPr>
      </w:pPr>
      <w:r w:rsidRPr="00474D28">
        <w:rPr>
          <w:rFonts w:eastAsia="Thoth-Unicode"/>
        </w:rPr>
        <w:t xml:space="preserve">příloha č. 2 – tabulka </w:t>
      </w:r>
    </w:p>
    <w:p w:rsidR="0090258C" w:rsidRPr="00474D28" w:rsidRDefault="0090258C" w:rsidP="0090258C">
      <w:pPr>
        <w:pStyle w:val="Zkladntextodsazen"/>
        <w:spacing w:before="120"/>
        <w:ind w:left="0"/>
      </w:pPr>
      <w:r w:rsidRPr="00474D28">
        <w:rPr>
          <w:b/>
          <w:bCs/>
        </w:rPr>
        <w:t>x.3</w:t>
      </w:r>
      <w:r w:rsidRPr="00474D28">
        <w:rPr>
          <w:b/>
          <w:bCs/>
        </w:rPr>
        <w:tab/>
        <w:t xml:space="preserve">Termín realizace přijatého usnesení: </w:t>
      </w:r>
      <w:r w:rsidR="0032392B" w:rsidRPr="00474D28">
        <w:t xml:space="preserve">ihned </w:t>
      </w:r>
    </w:p>
    <w:p w:rsidR="0090258C" w:rsidRPr="00474D28" w:rsidRDefault="0090258C" w:rsidP="0090258C">
      <w:pPr>
        <w:pStyle w:val="Zkladntextodsazen"/>
        <w:spacing w:before="120"/>
        <w:ind w:left="0"/>
        <w:rPr>
          <w:b/>
          <w:bCs/>
        </w:rPr>
      </w:pPr>
      <w:r w:rsidRPr="00474D28">
        <w:rPr>
          <w:b/>
          <w:bCs/>
        </w:rPr>
        <w:t>x.4</w:t>
      </w:r>
      <w:r w:rsidRPr="00474D28">
        <w:rPr>
          <w:b/>
          <w:bCs/>
        </w:rPr>
        <w:tab/>
        <w:t xml:space="preserve">Zodpovídá: </w:t>
      </w:r>
      <w:r w:rsidRPr="00474D28">
        <w:tab/>
      </w:r>
      <w:r w:rsidR="004722A6" w:rsidRPr="00474D28">
        <w:t xml:space="preserve">radní Halama – </w:t>
      </w:r>
      <w:r w:rsidRPr="00474D28">
        <w:t xml:space="preserve">OSM, EO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2C1C95" w:rsidRPr="00474D28" w:rsidRDefault="0032392B" w:rsidP="0032392B">
      <w:pPr>
        <w:pStyle w:val="Zkladntextodsazen"/>
        <w:spacing w:before="120"/>
        <w:ind w:left="2127"/>
        <w:rPr>
          <w:b/>
        </w:rPr>
      </w:pPr>
      <w:r w:rsidRPr="00474D28">
        <w:rPr>
          <w:b/>
        </w:rPr>
        <w:t xml:space="preserve">Usnesení ne-bylo přijato. </w:t>
      </w:r>
      <w:r w:rsidR="002C1C95" w:rsidRPr="00474D28">
        <w:rPr>
          <w:b/>
          <w:smallCaps/>
        </w:rPr>
        <w:br w:type="page"/>
      </w:r>
    </w:p>
    <w:p w:rsidR="008F2F62" w:rsidRPr="00474D28" w:rsidRDefault="008F2F62" w:rsidP="008F2F62">
      <w:pPr>
        <w:widowControl w:val="0"/>
        <w:spacing w:before="120" w:after="120"/>
        <w:jc w:val="both"/>
        <w:rPr>
          <w:b/>
          <w:smallCaps/>
        </w:rPr>
      </w:pPr>
      <w:r w:rsidRPr="00474D28">
        <w:rPr>
          <w:b/>
          <w:smallCaps/>
        </w:rPr>
        <w:lastRenderedPageBreak/>
        <w:t xml:space="preserve">Radní Stanislav Nekolný, MBA  </w:t>
      </w:r>
    </w:p>
    <w:p w:rsidR="008F2F62" w:rsidRPr="00474D28" w:rsidRDefault="008F2F62" w:rsidP="008F2F62">
      <w:pPr>
        <w:pStyle w:val="Nadpis1"/>
        <w:spacing w:after="120"/>
        <w:jc w:val="left"/>
        <w:rPr>
          <w:b/>
        </w:rPr>
      </w:pPr>
      <w:r w:rsidRPr="00474D28">
        <w:rPr>
          <w:b/>
        </w:rPr>
        <w:t>Bod č. x</w:t>
      </w:r>
    </w:p>
    <w:p w:rsidR="008F2F62" w:rsidRPr="00474D28" w:rsidRDefault="008F2F62" w:rsidP="008F2F62">
      <w:pPr>
        <w:rPr>
          <w:b/>
          <w:u w:val="single"/>
        </w:rPr>
      </w:pPr>
      <w:r w:rsidRPr="00474D28">
        <w:rPr>
          <w:b/>
          <w:u w:val="single"/>
        </w:rPr>
        <w:t>Smlouva o budoucí smlouvě o zřízení věcného břemene – Pražská teplárenská, a.s.</w:t>
      </w:r>
    </w:p>
    <w:p w:rsidR="008F2F62" w:rsidRPr="00474D28" w:rsidRDefault="008F2F62" w:rsidP="008F2F62">
      <w:pPr>
        <w:widowControl w:val="0"/>
        <w:spacing w:before="120" w:after="120"/>
        <w:jc w:val="both"/>
      </w:pPr>
      <w:r w:rsidRPr="00474D28">
        <w:rPr>
          <w:b/>
          <w:bCs/>
        </w:rPr>
        <w:t>Předkládá:</w:t>
      </w:r>
      <w:r w:rsidRPr="00474D28">
        <w:t xml:space="preserve"> radní Nekolný</w:t>
      </w:r>
    </w:p>
    <w:p w:rsidR="008F2F62" w:rsidRPr="00474D28" w:rsidRDefault="008F2F62" w:rsidP="008F2F62">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8F2F62" w:rsidRPr="00474D28" w:rsidRDefault="008F2F62" w:rsidP="008F2F62">
      <w:pPr>
        <w:widowControl w:val="0"/>
        <w:spacing w:before="120" w:after="120"/>
        <w:jc w:val="both"/>
        <w:rPr>
          <w:b/>
        </w:rPr>
      </w:pPr>
      <w:r w:rsidRPr="00474D28">
        <w:rPr>
          <w:b/>
        </w:rPr>
        <w:t>x.1</w:t>
      </w:r>
      <w:r w:rsidRPr="00474D28">
        <w:rPr>
          <w:b/>
        </w:rPr>
        <w:tab/>
        <w:t>Usnesení č. xxx/Z4/22</w:t>
      </w:r>
    </w:p>
    <w:p w:rsidR="008F2F62" w:rsidRPr="00474D28" w:rsidRDefault="008F2F62" w:rsidP="008F2F62">
      <w:pPr>
        <w:pStyle w:val="Zkladntextodsazen3"/>
        <w:spacing w:before="120"/>
        <w:ind w:left="708"/>
        <w:jc w:val="both"/>
        <w:rPr>
          <w:sz w:val="24"/>
          <w:szCs w:val="24"/>
        </w:rPr>
      </w:pPr>
      <w:r w:rsidRPr="00474D28">
        <w:rPr>
          <w:sz w:val="24"/>
          <w:szCs w:val="24"/>
        </w:rPr>
        <w:t>ZMČ schvaluje uzavření smlouvy se společností Pražská teplárenská a.s., IČ 45273600, o smlouvě budoucí o zřízení věcného břemene k pozemkům parc. č. 470/179, 470/290, 470/292, k. ú. Letňany.</w:t>
      </w:r>
    </w:p>
    <w:p w:rsidR="008F2F62" w:rsidRPr="00474D28" w:rsidRDefault="008F2F62" w:rsidP="008F2F62">
      <w:pPr>
        <w:widowControl w:val="0"/>
        <w:spacing w:before="120" w:after="120"/>
        <w:jc w:val="both"/>
        <w:rPr>
          <w:b/>
          <w:bCs/>
        </w:rPr>
      </w:pPr>
      <w:r w:rsidRPr="00474D28">
        <w:rPr>
          <w:b/>
          <w:bCs/>
        </w:rPr>
        <w:t>x.2</w:t>
      </w:r>
      <w:r w:rsidRPr="00474D28">
        <w:rPr>
          <w:b/>
          <w:bCs/>
        </w:rPr>
        <w:tab/>
        <w:t>Důvodová zpráva:</w:t>
      </w:r>
    </w:p>
    <w:p w:rsidR="008F2F62" w:rsidRPr="00474D28" w:rsidRDefault="008F2F62" w:rsidP="008F2F62">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131/2000 Sb., o hlavním městě Praze  </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183/2006 Sb., územní plánování a stavební řád </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89/2012 Sb., občanský zákoník </w:t>
      </w:r>
    </w:p>
    <w:p w:rsidR="008F2F62" w:rsidRPr="00474D28" w:rsidRDefault="008F2F62" w:rsidP="00845420">
      <w:pPr>
        <w:pStyle w:val="Zkladntextodsazen3"/>
        <w:spacing w:after="0"/>
        <w:ind w:left="1440"/>
        <w:jc w:val="both"/>
        <w:rPr>
          <w:sz w:val="24"/>
          <w:szCs w:val="24"/>
        </w:rPr>
      </w:pPr>
      <w:r w:rsidRPr="00474D28">
        <w:rPr>
          <w:sz w:val="24"/>
          <w:szCs w:val="24"/>
        </w:rPr>
        <w:t>zákon č. 127/2005 Sb., o elektronických komunikacích</w:t>
      </w:r>
    </w:p>
    <w:p w:rsidR="008F2F62" w:rsidRPr="00474D28" w:rsidRDefault="008F2F62" w:rsidP="008F2F62">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8F2F62" w:rsidRPr="00474D28" w:rsidRDefault="008F2F62" w:rsidP="008F2F62">
      <w:pPr>
        <w:pStyle w:val="Zkladntextodsazen3"/>
        <w:spacing w:before="120"/>
        <w:ind w:left="1418"/>
        <w:jc w:val="both"/>
        <w:rPr>
          <w:sz w:val="24"/>
          <w:szCs w:val="24"/>
        </w:rPr>
      </w:pPr>
      <w:r w:rsidRPr="00474D28">
        <w:rPr>
          <w:sz w:val="24"/>
          <w:szCs w:val="24"/>
        </w:rPr>
        <w:t>Společnost TERMONTA PRAHA a.s., IČ: 471 16 234, na základě plné moci od investora společnosti Pražská teplárenská a.s., IČ: 452 73 600, požádala MČ o uzavření Smlouvy o smlouvě budoucí o zřízení věcného břemene k pozemkům parc. č. 470/179, 470/290, 470/29, k.ú. Letňany.</w:t>
      </w:r>
      <w:r w:rsidRPr="00474D28">
        <w:t xml:space="preserve"> </w:t>
      </w:r>
      <w:r w:rsidRPr="00474D28">
        <w:rPr>
          <w:sz w:val="24"/>
          <w:szCs w:val="24"/>
        </w:rPr>
        <w:t>Pozemky budou dotčeny pokládkou podzemní horkovodní přípojky v délce 56 m. Smlouva o smlouvě budoucí navazuje na již uzavřenou Smlouvu o právu provést stavbu č. S – 2020/95/0367, která byla uzavřena s hlavním investorem stavby se společností CENTRAL GROUP uzavřený investiční fond II., a.s., IČ 01769511.</w:t>
      </w:r>
    </w:p>
    <w:p w:rsidR="008F2F62" w:rsidRPr="00474D28" w:rsidRDefault="008F2F62" w:rsidP="008F2F62">
      <w:pPr>
        <w:pStyle w:val="Zkladntextodsazen3"/>
        <w:spacing w:before="120"/>
        <w:ind w:left="1418" w:hanging="709"/>
        <w:jc w:val="both"/>
        <w:rPr>
          <w:sz w:val="24"/>
          <w:szCs w:val="24"/>
        </w:rPr>
      </w:pPr>
      <w:r w:rsidRPr="00474D28">
        <w:rPr>
          <w:sz w:val="24"/>
          <w:szCs w:val="24"/>
        </w:rPr>
        <w:t>x.2.3</w:t>
      </w:r>
      <w:r w:rsidRPr="00474D28">
        <w:rPr>
          <w:sz w:val="24"/>
          <w:szCs w:val="24"/>
        </w:rPr>
        <w:tab/>
        <w:t>Další přílohy nebo odkazy:</w:t>
      </w:r>
    </w:p>
    <w:p w:rsidR="008F2F62" w:rsidRPr="00474D28" w:rsidRDefault="008F2F62" w:rsidP="008F2F62">
      <w:pPr>
        <w:pStyle w:val="Zkladntextodsazen3"/>
        <w:spacing w:after="0"/>
        <w:ind w:left="1440"/>
        <w:rPr>
          <w:sz w:val="24"/>
          <w:szCs w:val="24"/>
        </w:rPr>
      </w:pPr>
      <w:r w:rsidRPr="00474D28">
        <w:rPr>
          <w:sz w:val="24"/>
          <w:szCs w:val="24"/>
        </w:rPr>
        <w:t xml:space="preserve">příloha č. 1 – žádost </w:t>
      </w:r>
    </w:p>
    <w:p w:rsidR="008F2F62" w:rsidRPr="00474D28" w:rsidRDefault="008F2F62" w:rsidP="008F2F62">
      <w:pPr>
        <w:pStyle w:val="Zkladntextodsazen3"/>
        <w:spacing w:after="0"/>
        <w:ind w:left="1440"/>
        <w:rPr>
          <w:sz w:val="24"/>
          <w:szCs w:val="24"/>
        </w:rPr>
      </w:pPr>
      <w:r w:rsidRPr="00474D28">
        <w:rPr>
          <w:sz w:val="24"/>
          <w:szCs w:val="24"/>
        </w:rPr>
        <w:t xml:space="preserve">příloha č. 2 – situace </w:t>
      </w:r>
    </w:p>
    <w:p w:rsidR="008F2F62" w:rsidRPr="00474D28" w:rsidRDefault="008F2F62" w:rsidP="008F2F62">
      <w:pPr>
        <w:pStyle w:val="Zkladntextodsazen3"/>
        <w:spacing w:after="0"/>
        <w:ind w:left="1440"/>
        <w:rPr>
          <w:sz w:val="24"/>
          <w:szCs w:val="24"/>
        </w:rPr>
      </w:pPr>
      <w:r w:rsidRPr="00474D28">
        <w:rPr>
          <w:sz w:val="24"/>
          <w:szCs w:val="24"/>
        </w:rPr>
        <w:t>příloha č. 3 – návrh smlouvy</w:t>
      </w:r>
      <w:r w:rsidR="00B80C31" w:rsidRPr="00474D28">
        <w:rPr>
          <w:sz w:val="24"/>
          <w:szCs w:val="24"/>
        </w:rPr>
        <w:t xml:space="preserve"> </w:t>
      </w:r>
    </w:p>
    <w:p w:rsidR="008F2F62" w:rsidRPr="00474D28" w:rsidRDefault="008F2F62" w:rsidP="008F2F62">
      <w:pPr>
        <w:pStyle w:val="Zkladntextodsazen"/>
        <w:spacing w:before="120"/>
        <w:ind w:left="0"/>
      </w:pPr>
      <w:r w:rsidRPr="00474D28">
        <w:rPr>
          <w:b/>
          <w:bCs/>
        </w:rPr>
        <w:t>x.3</w:t>
      </w:r>
      <w:r w:rsidRPr="00474D28">
        <w:rPr>
          <w:b/>
          <w:bCs/>
        </w:rPr>
        <w:tab/>
        <w:t xml:space="preserve">Termín realizace přijatého usnesení: </w:t>
      </w:r>
      <w:r w:rsidRPr="00474D28">
        <w:rPr>
          <w:bCs/>
        </w:rPr>
        <w:t>ihned</w:t>
      </w:r>
    </w:p>
    <w:p w:rsidR="008F2F62" w:rsidRPr="00474D28" w:rsidRDefault="008F2F62" w:rsidP="008F2F62">
      <w:pPr>
        <w:pStyle w:val="Zkladntextodsazen"/>
        <w:spacing w:before="120"/>
        <w:ind w:left="0"/>
        <w:rPr>
          <w:b/>
          <w:bCs/>
        </w:rPr>
      </w:pPr>
      <w:r w:rsidRPr="00474D28">
        <w:rPr>
          <w:b/>
          <w:bCs/>
        </w:rPr>
        <w:t>x.4</w:t>
      </w:r>
      <w:r w:rsidRPr="00474D28">
        <w:rPr>
          <w:b/>
          <w:bCs/>
        </w:rPr>
        <w:tab/>
        <w:t xml:space="preserve">Zodpovídá: </w:t>
      </w:r>
      <w:r w:rsidRPr="00474D28">
        <w:tab/>
        <w:t xml:space="preserve">radní Nekolný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8F2F62" w:rsidRPr="00474D28" w:rsidRDefault="008F2F62" w:rsidP="008F2F62">
      <w:pPr>
        <w:pStyle w:val="Nadpis1"/>
        <w:spacing w:after="120"/>
        <w:jc w:val="left"/>
        <w:rPr>
          <w:b/>
        </w:rPr>
      </w:pPr>
      <w:r w:rsidRPr="00474D28">
        <w:rPr>
          <w:b/>
          <w:smallCaps/>
        </w:rPr>
        <w:br w:type="page"/>
      </w:r>
      <w:r w:rsidRPr="00474D28">
        <w:rPr>
          <w:b/>
        </w:rPr>
        <w:lastRenderedPageBreak/>
        <w:t>Bod č. x</w:t>
      </w:r>
    </w:p>
    <w:p w:rsidR="008F2F62" w:rsidRPr="00474D28" w:rsidRDefault="008F2F62" w:rsidP="008F2F62">
      <w:pPr>
        <w:rPr>
          <w:b/>
          <w:u w:val="single"/>
        </w:rPr>
      </w:pPr>
      <w:r w:rsidRPr="00474D28">
        <w:rPr>
          <w:b/>
          <w:u w:val="single"/>
        </w:rPr>
        <w:t>Smlouva o zřízení věcného břemene dobíjecí stanice – PREdistribuce, a.s.</w:t>
      </w:r>
    </w:p>
    <w:p w:rsidR="008F2F62" w:rsidRPr="00474D28" w:rsidRDefault="008F2F62" w:rsidP="008F2F62">
      <w:pPr>
        <w:widowControl w:val="0"/>
        <w:spacing w:before="120" w:after="120"/>
        <w:jc w:val="both"/>
      </w:pPr>
      <w:r w:rsidRPr="00474D28">
        <w:rPr>
          <w:b/>
          <w:bCs/>
        </w:rPr>
        <w:t>Předkládá:</w:t>
      </w:r>
      <w:r w:rsidRPr="00474D28">
        <w:t xml:space="preserve"> radní Nekolný</w:t>
      </w:r>
    </w:p>
    <w:p w:rsidR="008F2F62" w:rsidRPr="00474D28" w:rsidRDefault="008F2F62" w:rsidP="008F2F62">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8F2F62" w:rsidRPr="00474D28" w:rsidRDefault="008F2F62" w:rsidP="008F2F62">
      <w:pPr>
        <w:widowControl w:val="0"/>
        <w:spacing w:before="120" w:after="120"/>
        <w:jc w:val="both"/>
        <w:rPr>
          <w:b/>
        </w:rPr>
      </w:pPr>
      <w:r w:rsidRPr="00474D28">
        <w:rPr>
          <w:b/>
        </w:rPr>
        <w:t>x.1</w:t>
      </w:r>
      <w:r w:rsidRPr="00474D28">
        <w:rPr>
          <w:b/>
        </w:rPr>
        <w:tab/>
        <w:t>Usnesení č. xxx/Z4/22</w:t>
      </w:r>
    </w:p>
    <w:p w:rsidR="008F2F62" w:rsidRPr="00474D28" w:rsidRDefault="008F2F62" w:rsidP="008F2F62">
      <w:pPr>
        <w:pStyle w:val="Zkladntextodsazen3"/>
        <w:spacing w:before="120"/>
        <w:ind w:left="708"/>
        <w:jc w:val="both"/>
        <w:rPr>
          <w:sz w:val="24"/>
          <w:szCs w:val="24"/>
        </w:rPr>
      </w:pPr>
      <w:r w:rsidRPr="00474D28">
        <w:rPr>
          <w:sz w:val="24"/>
          <w:szCs w:val="24"/>
        </w:rPr>
        <w:t>ZMČ schvaluje uzavření smlouvy se společností PREdistribuce a.s., IČ 27376516, o zřízení věcného břemene za účelem umístění a provozování součásti distribuční soustavy kabelového vedení NN k části pozemku parc. č. 10/55, k.ú. Letňany, za cenu 1.250 Kč bez DPH.</w:t>
      </w:r>
    </w:p>
    <w:p w:rsidR="008F2F62" w:rsidRPr="00474D28" w:rsidRDefault="008F2F62" w:rsidP="008F2F62">
      <w:pPr>
        <w:widowControl w:val="0"/>
        <w:spacing w:before="120" w:after="120"/>
        <w:jc w:val="both"/>
        <w:rPr>
          <w:b/>
          <w:bCs/>
        </w:rPr>
      </w:pPr>
      <w:r w:rsidRPr="00474D28">
        <w:rPr>
          <w:b/>
          <w:bCs/>
        </w:rPr>
        <w:t>x.2</w:t>
      </w:r>
      <w:r w:rsidRPr="00474D28">
        <w:rPr>
          <w:b/>
          <w:bCs/>
        </w:rPr>
        <w:tab/>
        <w:t>Důvodová zpráva:</w:t>
      </w:r>
    </w:p>
    <w:p w:rsidR="008F2F62" w:rsidRPr="00474D28" w:rsidRDefault="008F2F62" w:rsidP="008F2F62">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131/2000 Sb., o hlavním městě Praze  </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183/2006 Sb., územní plánování a stavební řád </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89/2012 Sb., občanský zákoník </w:t>
      </w:r>
    </w:p>
    <w:p w:rsidR="008F2F62" w:rsidRPr="00474D28" w:rsidRDefault="008F2F62" w:rsidP="00845420">
      <w:pPr>
        <w:pStyle w:val="Zkladntextodsazen3"/>
        <w:spacing w:after="0"/>
        <w:ind w:left="1440"/>
        <w:jc w:val="both"/>
        <w:rPr>
          <w:sz w:val="24"/>
          <w:szCs w:val="24"/>
        </w:rPr>
      </w:pPr>
      <w:r w:rsidRPr="00474D28">
        <w:rPr>
          <w:sz w:val="24"/>
          <w:szCs w:val="24"/>
        </w:rPr>
        <w:t>zákon č. 127/2005 Sb., o elektronických komunikacích</w:t>
      </w:r>
    </w:p>
    <w:p w:rsidR="008F2F62" w:rsidRPr="00474D28" w:rsidRDefault="008F2F62" w:rsidP="008F2F62">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8F2F62" w:rsidRPr="00474D28" w:rsidRDefault="008F2F62" w:rsidP="008F2F62">
      <w:pPr>
        <w:tabs>
          <w:tab w:val="num" w:pos="709"/>
        </w:tabs>
        <w:spacing w:before="120" w:after="120"/>
        <w:ind w:left="1418"/>
        <w:jc w:val="both"/>
      </w:pPr>
      <w:r w:rsidRPr="00474D28">
        <w:t>Advokátní kancelář Čalfa, Bartošík a partneři s.r.o., IČ: 28221770, na základě plné moci od investora PREdistribuce a.s., IČ: 273 76 516, požádala MČ o uzavření Smlouvy o zřízení věcného břemene k pozemku parc. č. 10/55, k.ú. Letňany v rámci stavební akce „Praha – Letňany, ul. Bechyňská, č. parc. 10/54, dobíjecí stanice PRE“ v rozsahu vymezeném geometrickým plánem č. 1826-674/2021 pro k.ú. Letňany, který byl potvrzen Katastrálním úřadem pro Hlavní město Prahu, katastrální pracoviště Praha, dne 15.11.2021 pod č. PGP-4684/2021-101. Úplata věcného břemene je 1.250 Kč bez DPH.</w:t>
      </w:r>
    </w:p>
    <w:p w:rsidR="008F2F62" w:rsidRPr="00474D28" w:rsidRDefault="008F2F62" w:rsidP="008F2F62">
      <w:pPr>
        <w:pStyle w:val="Zkladntextodsazen3"/>
        <w:spacing w:before="120"/>
        <w:ind w:left="1418" w:hanging="709"/>
        <w:jc w:val="both"/>
        <w:rPr>
          <w:sz w:val="24"/>
          <w:szCs w:val="24"/>
        </w:rPr>
      </w:pPr>
      <w:r w:rsidRPr="00474D28">
        <w:rPr>
          <w:sz w:val="24"/>
          <w:szCs w:val="24"/>
        </w:rPr>
        <w:t>x.2.3</w:t>
      </w:r>
      <w:r w:rsidRPr="00474D28">
        <w:rPr>
          <w:sz w:val="24"/>
          <w:szCs w:val="24"/>
        </w:rPr>
        <w:tab/>
        <w:t>Další přílohy nebo odkazy:</w:t>
      </w:r>
    </w:p>
    <w:p w:rsidR="008F2F62" w:rsidRPr="00474D28" w:rsidRDefault="008F2F62" w:rsidP="008F2F62">
      <w:pPr>
        <w:pStyle w:val="Zkladntextodsazen3"/>
        <w:spacing w:after="0"/>
        <w:ind w:left="1440"/>
        <w:rPr>
          <w:sz w:val="24"/>
          <w:szCs w:val="24"/>
        </w:rPr>
      </w:pPr>
      <w:r w:rsidRPr="00474D28">
        <w:rPr>
          <w:sz w:val="24"/>
          <w:szCs w:val="24"/>
        </w:rPr>
        <w:t>příloha č. 1 – geometrický plán</w:t>
      </w:r>
      <w:r w:rsidR="00F139D2" w:rsidRPr="00474D28">
        <w:rPr>
          <w:sz w:val="24"/>
          <w:szCs w:val="24"/>
        </w:rPr>
        <w:t xml:space="preserve"> </w:t>
      </w:r>
    </w:p>
    <w:p w:rsidR="008F2F62" w:rsidRPr="00474D28" w:rsidRDefault="008F2F62" w:rsidP="008F2F62">
      <w:pPr>
        <w:pStyle w:val="Zkladntextodsazen3"/>
        <w:spacing w:after="0"/>
        <w:ind w:left="1440"/>
        <w:rPr>
          <w:sz w:val="24"/>
          <w:szCs w:val="24"/>
        </w:rPr>
      </w:pPr>
      <w:r w:rsidRPr="00474D28">
        <w:rPr>
          <w:sz w:val="24"/>
          <w:szCs w:val="24"/>
        </w:rPr>
        <w:t>příloha č. 2 – návrh smlouvy</w:t>
      </w:r>
      <w:r w:rsidR="00F139D2" w:rsidRPr="00474D28">
        <w:rPr>
          <w:sz w:val="24"/>
          <w:szCs w:val="24"/>
        </w:rPr>
        <w:t xml:space="preserve"> </w:t>
      </w:r>
    </w:p>
    <w:p w:rsidR="008F2F62" w:rsidRPr="00474D28" w:rsidRDefault="008F2F62" w:rsidP="008F2F62">
      <w:pPr>
        <w:pStyle w:val="Zkladntextodsazen"/>
        <w:spacing w:before="120"/>
        <w:ind w:left="0"/>
      </w:pPr>
      <w:r w:rsidRPr="00474D28">
        <w:rPr>
          <w:b/>
          <w:bCs/>
        </w:rPr>
        <w:t>x.3</w:t>
      </w:r>
      <w:r w:rsidRPr="00474D28">
        <w:rPr>
          <w:b/>
          <w:bCs/>
        </w:rPr>
        <w:tab/>
        <w:t xml:space="preserve">Termín realizace přijatého usnesení: </w:t>
      </w:r>
      <w:r w:rsidRPr="00474D28">
        <w:rPr>
          <w:bCs/>
        </w:rPr>
        <w:t>ihned</w:t>
      </w:r>
    </w:p>
    <w:p w:rsidR="008F2F62" w:rsidRPr="00474D28" w:rsidRDefault="008F2F62" w:rsidP="008F2F62">
      <w:pPr>
        <w:pStyle w:val="Zkladntextodsazen"/>
        <w:spacing w:before="120"/>
        <w:ind w:left="0"/>
        <w:rPr>
          <w:b/>
          <w:bCs/>
        </w:rPr>
      </w:pPr>
      <w:r w:rsidRPr="00474D28">
        <w:rPr>
          <w:b/>
          <w:bCs/>
        </w:rPr>
        <w:t>x.4</w:t>
      </w:r>
      <w:r w:rsidRPr="00474D28">
        <w:rPr>
          <w:b/>
          <w:bCs/>
        </w:rPr>
        <w:tab/>
        <w:t xml:space="preserve">Zodpovídá: </w:t>
      </w:r>
      <w:r w:rsidRPr="00474D28">
        <w:tab/>
        <w:t xml:space="preserve">radní Nekolný </w:t>
      </w:r>
      <w:r w:rsidR="004722A6" w:rsidRPr="00474D28">
        <w:t xml:space="preserve">– </w:t>
      </w:r>
      <w:r w:rsidRPr="00474D28">
        <w:t>OSM</w:t>
      </w:r>
      <w:r w:rsidR="004722A6" w:rsidRPr="00474D28">
        <w:t xml:space="preserve"> </w:t>
      </w:r>
      <w:r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8F2F62" w:rsidP="0090258C">
      <w:pPr>
        <w:pStyle w:val="Nadpis2"/>
        <w:keepNext w:val="0"/>
        <w:suppressAutoHyphens/>
        <w:spacing w:before="120" w:after="120"/>
        <w:jc w:val="both"/>
        <w:rPr>
          <w:bCs/>
          <w:color w:val="auto"/>
          <w:szCs w:val="24"/>
          <w:u w:val="none"/>
        </w:rPr>
      </w:pPr>
      <w:r w:rsidRPr="00474D28">
        <w:rPr>
          <w:smallCaps/>
          <w:color w:val="auto"/>
        </w:rPr>
        <w:br w:type="page"/>
      </w:r>
      <w:r w:rsidR="0090258C" w:rsidRPr="00474D28">
        <w:rPr>
          <w:bCs/>
          <w:color w:val="auto"/>
          <w:szCs w:val="24"/>
          <w:u w:val="none"/>
        </w:rPr>
        <w:lastRenderedPageBreak/>
        <w:t>Bod č. xx</w:t>
      </w:r>
    </w:p>
    <w:p w:rsidR="0090258C" w:rsidRPr="00474D28" w:rsidRDefault="0090258C" w:rsidP="0090258C">
      <w:pPr>
        <w:pStyle w:val="Nadpis2"/>
        <w:keepNext w:val="0"/>
        <w:suppressAutoHyphens/>
        <w:spacing w:before="120" w:after="120"/>
        <w:jc w:val="both"/>
        <w:rPr>
          <w:bCs/>
          <w:color w:val="auto"/>
          <w:szCs w:val="24"/>
        </w:rPr>
      </w:pPr>
      <w:r w:rsidRPr="00474D28">
        <w:rPr>
          <w:bCs/>
          <w:color w:val="auto"/>
          <w:szCs w:val="24"/>
        </w:rPr>
        <w:t>Smlouva o zřízení věcného břemene – PREdistribuce, a.s.</w:t>
      </w:r>
    </w:p>
    <w:p w:rsidR="0090258C" w:rsidRPr="00474D28" w:rsidRDefault="0090258C" w:rsidP="0090258C">
      <w:pPr>
        <w:pStyle w:val="Nadpis2"/>
        <w:keepNext w:val="0"/>
        <w:suppressAutoHyphens/>
        <w:spacing w:before="120" w:after="120"/>
        <w:jc w:val="both"/>
        <w:rPr>
          <w:color w:val="auto"/>
          <w:szCs w:val="24"/>
          <w:u w:val="none"/>
        </w:rPr>
      </w:pPr>
      <w:r w:rsidRPr="00474D28">
        <w:rPr>
          <w:color w:val="auto"/>
          <w:szCs w:val="24"/>
          <w:u w:val="none"/>
        </w:rPr>
        <w:t xml:space="preserve">Předkládá: </w:t>
      </w:r>
      <w:r w:rsidRPr="00474D28">
        <w:rPr>
          <w:b w:val="0"/>
          <w:color w:val="auto"/>
          <w:szCs w:val="24"/>
          <w:u w:val="none"/>
        </w:rPr>
        <w:t>radní Nekolný</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schv</w:t>
      </w:r>
      <w:r w:rsidR="00E84CC6" w:rsidRPr="00474D28">
        <w:rPr>
          <w:sz w:val="24"/>
          <w:szCs w:val="24"/>
        </w:rPr>
        <w:t xml:space="preserve">aluje </w:t>
      </w:r>
      <w:r w:rsidRPr="00474D28">
        <w:rPr>
          <w:sz w:val="24"/>
          <w:szCs w:val="24"/>
        </w:rPr>
        <w:t>uzavření smlouvy se společností PREdistribuce, a.s., IČ 27376516, o zřízení věcného břemene pro umístění, provoz, opravu a údržbu součásti distribuční soustavy – nadzemního vedení VVN a telekomunikačního vedení dotčených pozemkům parc. č.</w:t>
      </w:r>
      <w:r w:rsidRPr="00474D28">
        <w:t xml:space="preserve"> </w:t>
      </w:r>
      <w:r w:rsidRPr="00474D28">
        <w:rPr>
          <w:sz w:val="24"/>
          <w:szCs w:val="24"/>
        </w:rPr>
        <w:t>812/2 a 812/10, k.ú. Letňany, za cenu 146.200 Kč bez DPH.</w:t>
      </w:r>
    </w:p>
    <w:p w:rsidR="0090258C" w:rsidRPr="00474D28" w:rsidRDefault="0090258C" w:rsidP="0090258C">
      <w:pPr>
        <w:widowControl w:val="0"/>
        <w:spacing w:before="120" w:after="120"/>
        <w:jc w:val="both"/>
        <w:rPr>
          <w:b/>
          <w:bCs/>
        </w:rPr>
      </w:pPr>
      <w:r w:rsidRPr="00474D28">
        <w:rPr>
          <w:b/>
          <w:bCs/>
        </w:rPr>
        <w:t>xx.2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90258C" w:rsidRPr="00474D28" w:rsidRDefault="0090258C" w:rsidP="0090258C">
      <w:pPr>
        <w:pStyle w:val="Zkladntextodsazen3"/>
        <w:spacing w:after="0"/>
        <w:ind w:left="1440"/>
        <w:jc w:val="both"/>
        <w:rPr>
          <w:sz w:val="24"/>
          <w:szCs w:val="24"/>
        </w:rPr>
      </w:pPr>
      <w:r w:rsidRPr="00474D28">
        <w:rPr>
          <w:sz w:val="24"/>
          <w:szCs w:val="24"/>
        </w:rPr>
        <w:t>zákon č. 131/2000 Sb., o hlavním městě Praze</w:t>
      </w:r>
    </w:p>
    <w:p w:rsidR="0090258C" w:rsidRPr="00474D28" w:rsidRDefault="0090258C" w:rsidP="0090258C">
      <w:pPr>
        <w:pStyle w:val="Zkladntextodsazen3"/>
        <w:spacing w:after="0"/>
        <w:ind w:left="1440"/>
        <w:jc w:val="both"/>
        <w:rPr>
          <w:sz w:val="24"/>
          <w:szCs w:val="24"/>
        </w:rPr>
      </w:pPr>
      <w:r w:rsidRPr="00474D28">
        <w:rPr>
          <w:sz w:val="24"/>
          <w:szCs w:val="24"/>
        </w:rPr>
        <w:t>zákon č. 89/2012 Sb., občanský zákoník</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tabs>
          <w:tab w:val="num" w:pos="709"/>
        </w:tabs>
        <w:spacing w:before="120" w:after="120"/>
        <w:ind w:left="1418"/>
        <w:jc w:val="both"/>
      </w:pPr>
      <w:r w:rsidRPr="00474D28">
        <w:t>Společnost PREdistribuce, a.s., IČ: 27376516, požádala MČ Praha 18 o uzavření Smlouvy o zřízení věcného břemene umístění, provoz, opravu a údržbu součásti distribuční soustavy – nadzemní vedení VVN a telekomunikačního vedení k části pozemkům parc. č. 812/2 a 812/10, vše k.ú. Letňany v rozsahu vymezeném geometrickým plánem č. 1593-69/2017 pro k.ú. Letňany, který byl potvrzen Katastrálním úřadem pro Hlavní město Prahu, katastrální pracoviště Praha, dne 07.11.2017 pod č. PGP-5186/2017-101. Úplata je stanovena na základě znaleckého posudku č. 6970/120/2022, vypracovaného Ing. Dagmar Leebovou, znalcem z oboru ekonomika, pro odvětví ceny a odhady nemovitostí, cena včetně věcného břemene je 146.200 Kč bez DPH.</w:t>
      </w:r>
    </w:p>
    <w:p w:rsidR="0090258C" w:rsidRPr="00474D28" w:rsidRDefault="0090258C" w:rsidP="0090258C">
      <w:pPr>
        <w:pStyle w:val="Zkladntextodsazen3"/>
        <w:spacing w:before="120"/>
        <w:ind w:left="284" w:firstLine="425"/>
        <w:jc w:val="both"/>
        <w:rPr>
          <w:sz w:val="24"/>
          <w:szCs w:val="24"/>
        </w:rPr>
      </w:pPr>
      <w:r w:rsidRPr="00474D28">
        <w:rPr>
          <w:sz w:val="24"/>
          <w:szCs w:val="24"/>
        </w:rPr>
        <w:t>xx.2.3</w:t>
      </w:r>
      <w:r w:rsidRPr="00474D28">
        <w:rPr>
          <w:sz w:val="24"/>
          <w:szCs w:val="24"/>
        </w:rPr>
        <w:tab/>
        <w:t>Další přílohy nebo odkazy:</w:t>
      </w:r>
    </w:p>
    <w:p w:rsidR="0090258C" w:rsidRPr="00474D28" w:rsidRDefault="0090258C" w:rsidP="0090258C">
      <w:pPr>
        <w:pStyle w:val="Zkladntextodsazen3"/>
        <w:spacing w:after="0"/>
        <w:ind w:left="284" w:firstLine="425"/>
        <w:jc w:val="both"/>
        <w:rPr>
          <w:sz w:val="24"/>
          <w:szCs w:val="24"/>
        </w:rPr>
      </w:pPr>
      <w:r w:rsidRPr="00474D28">
        <w:rPr>
          <w:sz w:val="24"/>
          <w:szCs w:val="24"/>
        </w:rPr>
        <w:tab/>
        <w:t>příloha č. 1 – návrh smlouvy</w:t>
      </w:r>
    </w:p>
    <w:p w:rsidR="0090258C" w:rsidRPr="00474D28" w:rsidRDefault="0090258C" w:rsidP="0090258C">
      <w:pPr>
        <w:pStyle w:val="Zkladntextodsazen3"/>
        <w:spacing w:after="0"/>
        <w:ind w:left="991" w:firstLine="425"/>
        <w:jc w:val="both"/>
        <w:rPr>
          <w:sz w:val="24"/>
          <w:szCs w:val="24"/>
        </w:rPr>
      </w:pPr>
      <w:r w:rsidRPr="00474D28">
        <w:rPr>
          <w:sz w:val="24"/>
          <w:szCs w:val="24"/>
        </w:rPr>
        <w:t>příloha č. 2 – geometrický plán</w:t>
      </w:r>
    </w:p>
    <w:p w:rsidR="0090258C" w:rsidRPr="00474D28" w:rsidRDefault="0090258C" w:rsidP="0090258C">
      <w:pPr>
        <w:pStyle w:val="Zkladntextodsazen3"/>
        <w:spacing w:after="0"/>
        <w:ind w:left="991" w:firstLine="425"/>
        <w:jc w:val="both"/>
        <w:rPr>
          <w:sz w:val="24"/>
          <w:szCs w:val="24"/>
        </w:rPr>
      </w:pPr>
      <w:r w:rsidRPr="00474D28">
        <w:rPr>
          <w:sz w:val="24"/>
          <w:szCs w:val="24"/>
        </w:rPr>
        <w:t>příloha č. 3 – pověření</w:t>
      </w:r>
    </w:p>
    <w:p w:rsidR="0090258C" w:rsidRPr="00474D28" w:rsidRDefault="0090258C" w:rsidP="0090258C">
      <w:pPr>
        <w:pStyle w:val="Zkladntextodsazen"/>
        <w:spacing w:before="120"/>
        <w:ind w:left="0"/>
        <w:rPr>
          <w:b/>
          <w:bCs/>
        </w:rPr>
      </w:pPr>
      <w:r w:rsidRPr="00474D28">
        <w:rPr>
          <w:b/>
          <w:bCs/>
        </w:rPr>
        <w:t>xx.3</w:t>
      </w:r>
      <w:r w:rsidRPr="00474D28">
        <w:rPr>
          <w:b/>
          <w:bCs/>
        </w:rPr>
        <w:tab/>
        <w:t xml:space="preserve">Termín realizace přijatého usnesení: </w:t>
      </w:r>
      <w:r w:rsidR="0032392B" w:rsidRPr="00474D28">
        <w:t>ihned</w:t>
      </w:r>
    </w:p>
    <w:p w:rsidR="0090258C" w:rsidRPr="00474D28" w:rsidRDefault="0090258C" w:rsidP="0090258C">
      <w:pPr>
        <w:pStyle w:val="Zkladntextodsazen"/>
        <w:spacing w:before="120"/>
        <w:ind w:left="0"/>
      </w:pPr>
      <w:r w:rsidRPr="00474D28">
        <w:rPr>
          <w:b/>
          <w:bCs/>
        </w:rPr>
        <w:t>xx.4</w:t>
      </w:r>
      <w:r w:rsidRPr="00474D28">
        <w:rPr>
          <w:b/>
          <w:bCs/>
        </w:rPr>
        <w:tab/>
        <w:t>Zodpovídá:</w:t>
      </w:r>
      <w:r w:rsidRPr="00474D28">
        <w:tab/>
        <w:t xml:space="preserve">radní Nekolný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pStyle w:val="Nadpis1"/>
        <w:spacing w:after="120"/>
        <w:jc w:val="left"/>
        <w:rPr>
          <w:b/>
        </w:rPr>
      </w:pPr>
      <w:r w:rsidRPr="00474D28">
        <w:rPr>
          <w:bCs/>
          <w:i/>
        </w:rPr>
        <w:br w:type="page"/>
      </w:r>
      <w:r w:rsidRPr="00474D28">
        <w:rPr>
          <w:b/>
        </w:rPr>
        <w:lastRenderedPageBreak/>
        <w:t>Bod č. x</w:t>
      </w:r>
    </w:p>
    <w:p w:rsidR="0090258C" w:rsidRPr="00474D28" w:rsidRDefault="0090258C" w:rsidP="0090258C">
      <w:pPr>
        <w:spacing w:before="120" w:after="120"/>
        <w:rPr>
          <w:b/>
          <w:u w:val="single"/>
        </w:rPr>
      </w:pPr>
      <w:r w:rsidRPr="00474D28">
        <w:rPr>
          <w:b/>
          <w:u w:val="single"/>
        </w:rPr>
        <w:t>Smlouva o budoucí smlouvě o zřízení věcného břemene – PREdistribuce, a.s.</w:t>
      </w:r>
    </w:p>
    <w:p w:rsidR="0090258C" w:rsidRPr="00474D28" w:rsidRDefault="0090258C" w:rsidP="0090258C">
      <w:pPr>
        <w:widowControl w:val="0"/>
        <w:spacing w:before="120" w:after="120"/>
        <w:jc w:val="both"/>
      </w:pPr>
      <w:r w:rsidRPr="00474D28">
        <w:rPr>
          <w:b/>
          <w:bCs/>
        </w:rPr>
        <w:t>Předkládá:</w:t>
      </w:r>
      <w:r w:rsidRPr="00474D28">
        <w:t xml:space="preserve"> radní Nekolný</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schv</w:t>
      </w:r>
      <w:r w:rsidR="00E84CC6" w:rsidRPr="00474D28">
        <w:rPr>
          <w:sz w:val="24"/>
          <w:szCs w:val="24"/>
        </w:rPr>
        <w:t>aluje</w:t>
      </w:r>
      <w:r w:rsidRPr="00474D28">
        <w:rPr>
          <w:sz w:val="24"/>
          <w:szCs w:val="24"/>
        </w:rPr>
        <w:t xml:space="preserve"> uzavření smlouvy se společností PREdistribuce, a.s., IČ 27376516, </w:t>
      </w:r>
      <w:r w:rsidR="00E84CC6" w:rsidRPr="00474D28">
        <w:rPr>
          <w:sz w:val="24"/>
          <w:szCs w:val="24"/>
        </w:rPr>
        <w:t>o </w:t>
      </w:r>
      <w:r w:rsidRPr="00474D28">
        <w:rPr>
          <w:sz w:val="24"/>
          <w:szCs w:val="24"/>
        </w:rPr>
        <w:t xml:space="preserve">smlouvě budoucí o zřízení věcného břemene k pozemkům parc. č. 629/15 a 629/351, k.ú. Letňany. </w:t>
      </w:r>
    </w:p>
    <w:p w:rsidR="0090258C" w:rsidRPr="00474D28" w:rsidRDefault="0090258C" w:rsidP="0090258C">
      <w:pPr>
        <w:widowControl w:val="0"/>
        <w:spacing w:before="120" w:after="120"/>
        <w:jc w:val="both"/>
        <w:rPr>
          <w:b/>
          <w:bCs/>
        </w:rPr>
      </w:pPr>
      <w:r w:rsidRPr="00474D28">
        <w:rPr>
          <w:b/>
          <w:bCs/>
        </w:rPr>
        <w:t>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90258C" w:rsidRPr="00474D28" w:rsidRDefault="0090258C" w:rsidP="002622B0">
      <w:pPr>
        <w:pStyle w:val="Zkladntextodsazen3"/>
        <w:numPr>
          <w:ilvl w:val="0"/>
          <w:numId w:val="11"/>
        </w:numPr>
        <w:tabs>
          <w:tab w:val="clear" w:pos="2868"/>
        </w:tabs>
        <w:spacing w:after="0"/>
        <w:ind w:left="1701" w:hanging="283"/>
        <w:jc w:val="both"/>
        <w:rPr>
          <w:sz w:val="24"/>
          <w:szCs w:val="24"/>
        </w:rPr>
      </w:pPr>
      <w:r w:rsidRPr="00474D28">
        <w:rPr>
          <w:sz w:val="24"/>
          <w:szCs w:val="24"/>
        </w:rPr>
        <w:t xml:space="preserve">zákon č. 131/2000 Sb., o hlavním městě Praze  </w:t>
      </w:r>
    </w:p>
    <w:p w:rsidR="0090258C" w:rsidRPr="00474D28" w:rsidRDefault="0090258C" w:rsidP="002622B0">
      <w:pPr>
        <w:pStyle w:val="Zkladntextodsazen3"/>
        <w:numPr>
          <w:ilvl w:val="0"/>
          <w:numId w:val="11"/>
        </w:numPr>
        <w:tabs>
          <w:tab w:val="clear" w:pos="2868"/>
        </w:tabs>
        <w:spacing w:after="0"/>
        <w:ind w:left="1701" w:hanging="283"/>
        <w:jc w:val="both"/>
        <w:rPr>
          <w:sz w:val="24"/>
          <w:szCs w:val="24"/>
        </w:rPr>
      </w:pPr>
      <w:r w:rsidRPr="00474D28">
        <w:rPr>
          <w:sz w:val="24"/>
          <w:szCs w:val="24"/>
        </w:rPr>
        <w:t xml:space="preserve">zákon č. 183/2006 Sb., územní plánování a stavební řád </w:t>
      </w:r>
    </w:p>
    <w:p w:rsidR="0090258C" w:rsidRPr="00474D28" w:rsidRDefault="0090258C" w:rsidP="002622B0">
      <w:pPr>
        <w:pStyle w:val="Zkladntextodsazen3"/>
        <w:numPr>
          <w:ilvl w:val="0"/>
          <w:numId w:val="11"/>
        </w:numPr>
        <w:tabs>
          <w:tab w:val="clear" w:pos="2868"/>
        </w:tabs>
        <w:spacing w:after="0"/>
        <w:ind w:left="1701" w:hanging="283"/>
        <w:jc w:val="both"/>
        <w:rPr>
          <w:sz w:val="24"/>
          <w:szCs w:val="24"/>
        </w:rPr>
      </w:pPr>
      <w:r w:rsidRPr="00474D28">
        <w:rPr>
          <w:sz w:val="24"/>
          <w:szCs w:val="24"/>
        </w:rPr>
        <w:t xml:space="preserve">zákon č. 89/2012 Sb., občanský zákoník </w:t>
      </w:r>
    </w:p>
    <w:p w:rsidR="0090258C" w:rsidRPr="00474D28" w:rsidRDefault="0090258C" w:rsidP="002622B0">
      <w:pPr>
        <w:pStyle w:val="Zkladntextodsazen3"/>
        <w:numPr>
          <w:ilvl w:val="0"/>
          <w:numId w:val="11"/>
        </w:numPr>
        <w:tabs>
          <w:tab w:val="clear" w:pos="2868"/>
        </w:tabs>
        <w:spacing w:after="0"/>
        <w:ind w:left="1701" w:hanging="283"/>
        <w:jc w:val="both"/>
        <w:rPr>
          <w:sz w:val="24"/>
          <w:szCs w:val="24"/>
        </w:rPr>
      </w:pPr>
      <w:r w:rsidRPr="00474D28">
        <w:rPr>
          <w:sz w:val="24"/>
          <w:szCs w:val="24"/>
        </w:rPr>
        <w:t>zákon č. 127/2005 Sb., o elektronických komunikacích</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pStyle w:val="Zkladntextodsazen3"/>
        <w:spacing w:before="120"/>
        <w:ind w:left="1418"/>
        <w:jc w:val="both"/>
        <w:rPr>
          <w:sz w:val="24"/>
          <w:szCs w:val="24"/>
        </w:rPr>
      </w:pPr>
      <w:r w:rsidRPr="00474D28">
        <w:rPr>
          <w:sz w:val="24"/>
          <w:szCs w:val="24"/>
        </w:rPr>
        <w:t>Společnost AVE ELEKTRO – Jelínek s.r.o., IČ: 271 47 355, na základě plné moci od investora PREdistribuce a.s., IČ: 273 76 516, požádala MČ o uzavření Smlouvy o smlouvě budoucí o zřízení věcného břemene k pozemku parc. č. 629/15 a 629/351, k.ú. Letňany v rámci stavební akce „Rozšíření distribuční soustavy NN, Praha 18, Letňany, Rýmařovská, parc. č. 629/351, SS 102 D-144644“</w:t>
      </w:r>
      <w:r w:rsidRPr="00474D28">
        <w:t xml:space="preserve"> </w:t>
      </w:r>
      <w:r w:rsidRPr="00474D28">
        <w:rPr>
          <w:sz w:val="24"/>
          <w:szCs w:val="24"/>
        </w:rPr>
        <w:t>Pozemky budou dotčeny pokládkou podzemního vedení NN – 1 kV v délce 10 bm.</w:t>
      </w:r>
    </w:p>
    <w:p w:rsidR="0090258C" w:rsidRPr="00474D28" w:rsidRDefault="0090258C" w:rsidP="0090258C">
      <w:pPr>
        <w:pStyle w:val="Zkladntextodsazen3"/>
        <w:spacing w:before="120"/>
        <w:ind w:left="1418" w:hanging="709"/>
        <w:jc w:val="both"/>
        <w:rPr>
          <w:sz w:val="24"/>
          <w:szCs w:val="24"/>
        </w:rPr>
      </w:pPr>
      <w:r w:rsidRPr="00474D28">
        <w:rPr>
          <w:sz w:val="24"/>
          <w:szCs w:val="24"/>
        </w:rPr>
        <w:t>x.2.3</w:t>
      </w:r>
      <w:r w:rsidRPr="00474D28">
        <w:rPr>
          <w:sz w:val="24"/>
          <w:szCs w:val="24"/>
        </w:rPr>
        <w:tab/>
        <w:t>Další přílohy nebo odkazy:</w:t>
      </w:r>
    </w:p>
    <w:p w:rsidR="0090258C" w:rsidRPr="00474D28" w:rsidRDefault="0090258C" w:rsidP="0090258C">
      <w:pPr>
        <w:pStyle w:val="Zkladntextodsazen3"/>
        <w:spacing w:after="0"/>
        <w:ind w:left="1440"/>
        <w:rPr>
          <w:sz w:val="24"/>
          <w:szCs w:val="24"/>
        </w:rPr>
      </w:pPr>
      <w:r w:rsidRPr="00474D28">
        <w:rPr>
          <w:sz w:val="24"/>
          <w:szCs w:val="24"/>
        </w:rPr>
        <w:t>příloha č. 1 – situace</w:t>
      </w:r>
    </w:p>
    <w:p w:rsidR="0090258C" w:rsidRPr="00474D28" w:rsidRDefault="0090258C" w:rsidP="0090258C">
      <w:pPr>
        <w:pStyle w:val="Zkladntextodsazen3"/>
        <w:spacing w:after="0"/>
        <w:ind w:left="1440"/>
        <w:rPr>
          <w:sz w:val="24"/>
          <w:szCs w:val="24"/>
        </w:rPr>
      </w:pPr>
      <w:r w:rsidRPr="00474D28">
        <w:rPr>
          <w:sz w:val="24"/>
          <w:szCs w:val="24"/>
        </w:rPr>
        <w:t>příloha č. 2 – návrh smlouvy</w:t>
      </w:r>
    </w:p>
    <w:p w:rsidR="0090258C" w:rsidRPr="00474D28" w:rsidRDefault="0090258C" w:rsidP="0090258C">
      <w:pPr>
        <w:pStyle w:val="Zkladntextodsazen"/>
        <w:spacing w:before="120"/>
        <w:ind w:left="0"/>
      </w:pPr>
      <w:r w:rsidRPr="00474D28">
        <w:rPr>
          <w:b/>
          <w:bCs/>
        </w:rPr>
        <w:t>x.3</w:t>
      </w:r>
      <w:r w:rsidRPr="00474D28">
        <w:rPr>
          <w:b/>
          <w:bCs/>
        </w:rPr>
        <w:tab/>
        <w:t xml:space="preserve">Termín realizace přijatého usnesení: </w:t>
      </w:r>
      <w:r w:rsidR="0032392B" w:rsidRPr="00474D28">
        <w:rPr>
          <w:bCs/>
        </w:rPr>
        <w:t>ihned</w:t>
      </w:r>
    </w:p>
    <w:p w:rsidR="0090258C" w:rsidRPr="00474D28" w:rsidRDefault="0090258C" w:rsidP="0090258C">
      <w:pPr>
        <w:pStyle w:val="Zkladntextodsazen"/>
        <w:spacing w:before="120"/>
        <w:ind w:left="0"/>
        <w:rPr>
          <w:b/>
          <w:bCs/>
        </w:rPr>
      </w:pPr>
      <w:r w:rsidRPr="00474D28">
        <w:rPr>
          <w:b/>
          <w:bCs/>
        </w:rPr>
        <w:t>x.4</w:t>
      </w:r>
      <w:r w:rsidRPr="00474D28">
        <w:rPr>
          <w:b/>
          <w:bCs/>
        </w:rPr>
        <w:tab/>
        <w:t xml:space="preserve">Zodpovídá: </w:t>
      </w:r>
      <w:r w:rsidRPr="00474D28">
        <w:tab/>
        <w:t xml:space="preserve">radní Nekolný </w:t>
      </w:r>
      <w:r w:rsidR="004722A6" w:rsidRPr="00474D28">
        <w:t xml:space="preserve">– </w:t>
      </w:r>
      <w:r w:rsidRPr="00474D28">
        <w:t>OSM</w:t>
      </w:r>
      <w:r w:rsidR="004722A6" w:rsidRPr="00474D28">
        <w:t xml:space="preserve"> </w:t>
      </w:r>
      <w:r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pStyle w:val="Nadpis2"/>
        <w:keepNext w:val="0"/>
        <w:suppressAutoHyphens/>
        <w:spacing w:before="120" w:after="120"/>
        <w:jc w:val="both"/>
        <w:rPr>
          <w:bCs/>
          <w:color w:val="auto"/>
          <w:szCs w:val="24"/>
          <w:u w:val="none"/>
        </w:rPr>
      </w:pPr>
      <w:r w:rsidRPr="00474D28">
        <w:rPr>
          <w:bCs/>
          <w:i/>
          <w:color w:val="auto"/>
          <w:szCs w:val="24"/>
        </w:rPr>
        <w:br w:type="page"/>
      </w:r>
      <w:r w:rsidRPr="00474D28">
        <w:rPr>
          <w:bCs/>
          <w:color w:val="auto"/>
          <w:szCs w:val="24"/>
          <w:u w:val="none"/>
        </w:rPr>
        <w:lastRenderedPageBreak/>
        <w:t>Bod č. xx</w:t>
      </w:r>
    </w:p>
    <w:p w:rsidR="0090258C" w:rsidRPr="00474D28" w:rsidRDefault="0090258C" w:rsidP="0090258C">
      <w:pPr>
        <w:pStyle w:val="Nadpis2"/>
        <w:keepNext w:val="0"/>
        <w:suppressAutoHyphens/>
        <w:spacing w:before="120" w:after="120"/>
        <w:jc w:val="both"/>
        <w:rPr>
          <w:bCs/>
          <w:color w:val="auto"/>
          <w:szCs w:val="24"/>
        </w:rPr>
      </w:pPr>
      <w:r w:rsidRPr="00474D28">
        <w:rPr>
          <w:bCs/>
          <w:color w:val="auto"/>
          <w:szCs w:val="24"/>
        </w:rPr>
        <w:t>Smlouva o zřízení služebnosti – Pražská plynárenská Distribuce, a.s.</w:t>
      </w:r>
    </w:p>
    <w:p w:rsidR="0090258C" w:rsidRPr="00474D28" w:rsidRDefault="0090258C" w:rsidP="0090258C">
      <w:pPr>
        <w:pStyle w:val="Nadpis2"/>
        <w:keepNext w:val="0"/>
        <w:suppressAutoHyphens/>
        <w:spacing w:before="120" w:after="120"/>
        <w:jc w:val="both"/>
        <w:rPr>
          <w:color w:val="auto"/>
          <w:szCs w:val="24"/>
          <w:u w:val="none"/>
        </w:rPr>
      </w:pPr>
      <w:r w:rsidRPr="00474D28">
        <w:rPr>
          <w:color w:val="auto"/>
          <w:szCs w:val="24"/>
          <w:u w:val="none"/>
        </w:rPr>
        <w:t xml:space="preserve">Předkládá: </w:t>
      </w:r>
      <w:r w:rsidRPr="00474D28">
        <w:rPr>
          <w:b w:val="0"/>
          <w:color w:val="auto"/>
          <w:szCs w:val="24"/>
          <w:u w:val="none"/>
        </w:rPr>
        <w:t>radní Nekolný</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schv</w:t>
      </w:r>
      <w:r w:rsidR="00E84CC6" w:rsidRPr="00474D28">
        <w:rPr>
          <w:sz w:val="24"/>
          <w:szCs w:val="24"/>
        </w:rPr>
        <w:t>aluje</w:t>
      </w:r>
      <w:r w:rsidRPr="00474D28">
        <w:rPr>
          <w:sz w:val="24"/>
          <w:szCs w:val="24"/>
        </w:rPr>
        <w:t xml:space="preserve"> uzavření smlouvy se společností Pražská plynárenská Distribuce, a.s., člen koncernu Pražská plynárenská, a.s. IČ 27403505, o zřízení služebnosti práva vstupu a vjezdu na pozemek parc. č.</w:t>
      </w:r>
      <w:r w:rsidRPr="00474D28">
        <w:t xml:space="preserve"> </w:t>
      </w:r>
      <w:r w:rsidRPr="00474D28">
        <w:rPr>
          <w:sz w:val="24"/>
          <w:szCs w:val="24"/>
        </w:rPr>
        <w:t>629/148, k.ú. Letňany, za cenu 1.000 Kč bez DPH.</w:t>
      </w:r>
    </w:p>
    <w:p w:rsidR="0090258C" w:rsidRPr="00474D28" w:rsidRDefault="0090258C" w:rsidP="0090258C">
      <w:pPr>
        <w:widowControl w:val="0"/>
        <w:spacing w:before="120" w:after="120"/>
        <w:jc w:val="both"/>
        <w:rPr>
          <w:b/>
          <w:bCs/>
        </w:rPr>
      </w:pPr>
      <w:r w:rsidRPr="00474D28">
        <w:rPr>
          <w:b/>
          <w:bCs/>
        </w:rPr>
        <w:t>xx.2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90258C" w:rsidRPr="00474D28" w:rsidRDefault="0090258C" w:rsidP="0090258C">
      <w:pPr>
        <w:pStyle w:val="Zkladntextodsazen3"/>
        <w:spacing w:after="0"/>
        <w:ind w:left="1440"/>
        <w:jc w:val="both"/>
        <w:rPr>
          <w:sz w:val="24"/>
          <w:szCs w:val="24"/>
        </w:rPr>
      </w:pPr>
      <w:r w:rsidRPr="00474D28">
        <w:rPr>
          <w:sz w:val="24"/>
          <w:szCs w:val="24"/>
        </w:rPr>
        <w:t>zákon č. 131/2000 Sb., o hlavním městě Praze</w:t>
      </w:r>
    </w:p>
    <w:p w:rsidR="0090258C" w:rsidRPr="00474D28" w:rsidRDefault="0090258C" w:rsidP="0090258C">
      <w:pPr>
        <w:pStyle w:val="Zkladntextodsazen3"/>
        <w:spacing w:after="0"/>
        <w:ind w:left="1440"/>
        <w:jc w:val="both"/>
        <w:rPr>
          <w:sz w:val="24"/>
          <w:szCs w:val="24"/>
        </w:rPr>
      </w:pPr>
      <w:r w:rsidRPr="00474D28">
        <w:rPr>
          <w:sz w:val="24"/>
          <w:szCs w:val="24"/>
        </w:rPr>
        <w:t>zákon č. 89/2012 Sb., občanský zákoník</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tabs>
          <w:tab w:val="num" w:pos="709"/>
        </w:tabs>
        <w:spacing w:before="120" w:after="120"/>
        <w:ind w:left="1418"/>
        <w:jc w:val="both"/>
      </w:pPr>
      <w:r w:rsidRPr="00474D28">
        <w:t>Společnost Pražská plynárenská Distribuce, a.s., člen koncernu Pražská plynárenská, a.s. IČ: 274 03 505, požádala MČ Praha 18 o uzavření Smlouvy o zřízení služebnosti práva vstupu a vjezdu na pozemek parc. č. 629/148, k.ú. Letňany v rozsahu vymezeném geometrickým plánem č. 1838-202/2021 pro k.ú. Letňany, který byl potvrzen Katastrálním úřadem pro Hlavní město Prahu, katastrální pracoviště Praha, dne 14.12.2021 pod č. PGP-5405/2021-101. Úplata je stanovena včetně věcného břemene na 1.000 Kč bez DPH.</w:t>
      </w:r>
    </w:p>
    <w:p w:rsidR="0090258C" w:rsidRPr="00474D28" w:rsidRDefault="0090258C" w:rsidP="0090258C">
      <w:pPr>
        <w:pStyle w:val="Zkladntextodsazen3"/>
        <w:spacing w:before="120"/>
        <w:ind w:left="284" w:firstLine="425"/>
        <w:jc w:val="both"/>
        <w:rPr>
          <w:sz w:val="24"/>
          <w:szCs w:val="24"/>
        </w:rPr>
      </w:pPr>
      <w:r w:rsidRPr="00474D28">
        <w:rPr>
          <w:sz w:val="24"/>
          <w:szCs w:val="24"/>
        </w:rPr>
        <w:t>xx.2.3</w:t>
      </w:r>
      <w:r w:rsidRPr="00474D28">
        <w:rPr>
          <w:sz w:val="24"/>
          <w:szCs w:val="24"/>
        </w:rPr>
        <w:tab/>
        <w:t>Další přílohy nebo odkazy:</w:t>
      </w:r>
    </w:p>
    <w:p w:rsidR="0090258C" w:rsidRPr="00474D28" w:rsidRDefault="0090258C" w:rsidP="0090258C">
      <w:pPr>
        <w:pStyle w:val="Zkladntextodsazen3"/>
        <w:spacing w:after="0"/>
        <w:ind w:left="284" w:firstLine="425"/>
        <w:jc w:val="both"/>
        <w:rPr>
          <w:sz w:val="24"/>
          <w:szCs w:val="24"/>
        </w:rPr>
      </w:pPr>
      <w:r w:rsidRPr="00474D28">
        <w:rPr>
          <w:sz w:val="24"/>
          <w:szCs w:val="24"/>
        </w:rPr>
        <w:tab/>
        <w:t>příloha č. 1 – návrh smlouvy</w:t>
      </w:r>
    </w:p>
    <w:p w:rsidR="0090258C" w:rsidRPr="00474D28" w:rsidRDefault="0090258C" w:rsidP="0090258C">
      <w:pPr>
        <w:pStyle w:val="Zkladntextodsazen3"/>
        <w:spacing w:after="0"/>
        <w:ind w:left="991" w:firstLine="425"/>
        <w:jc w:val="both"/>
        <w:rPr>
          <w:sz w:val="24"/>
          <w:szCs w:val="24"/>
        </w:rPr>
      </w:pPr>
      <w:r w:rsidRPr="00474D28">
        <w:rPr>
          <w:sz w:val="24"/>
          <w:szCs w:val="24"/>
        </w:rPr>
        <w:t>příloha č. 2 – geometrický plán</w:t>
      </w:r>
    </w:p>
    <w:p w:rsidR="0090258C" w:rsidRPr="00474D28" w:rsidRDefault="0090258C" w:rsidP="0090258C">
      <w:pPr>
        <w:pStyle w:val="Zkladntextodsazen3"/>
        <w:spacing w:after="0"/>
        <w:ind w:left="991" w:firstLine="425"/>
        <w:jc w:val="both"/>
        <w:rPr>
          <w:sz w:val="24"/>
          <w:szCs w:val="24"/>
        </w:rPr>
      </w:pPr>
      <w:r w:rsidRPr="00474D28">
        <w:rPr>
          <w:sz w:val="24"/>
          <w:szCs w:val="24"/>
        </w:rPr>
        <w:t>příloha č. 3 – pověření</w:t>
      </w:r>
    </w:p>
    <w:p w:rsidR="0090258C" w:rsidRPr="00474D28" w:rsidRDefault="0090258C" w:rsidP="0090258C">
      <w:pPr>
        <w:pStyle w:val="Zkladntextodsazen"/>
        <w:spacing w:before="120"/>
        <w:ind w:left="0"/>
        <w:rPr>
          <w:b/>
          <w:bCs/>
        </w:rPr>
      </w:pPr>
      <w:r w:rsidRPr="00474D28">
        <w:rPr>
          <w:b/>
          <w:bCs/>
        </w:rPr>
        <w:t>xx.3</w:t>
      </w:r>
      <w:r w:rsidRPr="00474D28">
        <w:rPr>
          <w:b/>
          <w:bCs/>
        </w:rPr>
        <w:tab/>
        <w:t xml:space="preserve">Termín realizace přijatého usnesení: </w:t>
      </w:r>
      <w:r w:rsidR="0032392B" w:rsidRPr="00474D28">
        <w:t>ihned</w:t>
      </w:r>
    </w:p>
    <w:p w:rsidR="0090258C" w:rsidRPr="00474D28" w:rsidRDefault="0090258C" w:rsidP="0090258C">
      <w:pPr>
        <w:pStyle w:val="Zkladntextodsazen"/>
        <w:spacing w:before="120"/>
        <w:ind w:left="0"/>
      </w:pPr>
      <w:r w:rsidRPr="00474D28">
        <w:rPr>
          <w:b/>
          <w:bCs/>
        </w:rPr>
        <w:t>xx.4</w:t>
      </w:r>
      <w:r w:rsidRPr="00474D28">
        <w:rPr>
          <w:b/>
          <w:bCs/>
        </w:rPr>
        <w:tab/>
        <w:t>Zodpovídá:</w:t>
      </w:r>
      <w:r w:rsidRPr="00474D28">
        <w:tab/>
        <w:t xml:space="preserve">radní Nekolný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pStyle w:val="Nadpis1"/>
        <w:spacing w:after="120"/>
        <w:jc w:val="left"/>
        <w:rPr>
          <w:b/>
        </w:rPr>
      </w:pPr>
      <w:r w:rsidRPr="00474D28">
        <w:rPr>
          <w:b/>
          <w:smallCaps/>
        </w:rPr>
        <w:br w:type="page"/>
      </w:r>
      <w:r w:rsidRPr="00474D28">
        <w:rPr>
          <w:b/>
        </w:rPr>
        <w:lastRenderedPageBreak/>
        <w:t>Bod č. x</w:t>
      </w:r>
    </w:p>
    <w:p w:rsidR="0090258C" w:rsidRPr="00474D28" w:rsidRDefault="0090258C" w:rsidP="0090258C">
      <w:pPr>
        <w:rPr>
          <w:b/>
          <w:u w:val="single"/>
        </w:rPr>
      </w:pPr>
      <w:r w:rsidRPr="00474D28">
        <w:rPr>
          <w:b/>
          <w:u w:val="single"/>
        </w:rPr>
        <w:t>Smlouva o zřízení služebnosti – GawaTel-CZ, s.r.o.</w:t>
      </w:r>
    </w:p>
    <w:p w:rsidR="0090258C" w:rsidRPr="00474D28" w:rsidRDefault="0090258C" w:rsidP="0090258C">
      <w:pPr>
        <w:widowControl w:val="0"/>
        <w:spacing w:before="120" w:after="120"/>
        <w:jc w:val="both"/>
      </w:pPr>
      <w:r w:rsidRPr="00474D28">
        <w:rPr>
          <w:b/>
          <w:bCs/>
        </w:rPr>
        <w:t>Předkládá:</w:t>
      </w:r>
      <w:r w:rsidRPr="00474D28">
        <w:t xml:space="preserve"> radní Nekolný</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schv</w:t>
      </w:r>
      <w:r w:rsidR="00E84CC6" w:rsidRPr="00474D28">
        <w:rPr>
          <w:sz w:val="24"/>
          <w:szCs w:val="24"/>
        </w:rPr>
        <w:t>aluje</w:t>
      </w:r>
      <w:r w:rsidRPr="00474D28">
        <w:rPr>
          <w:sz w:val="24"/>
          <w:szCs w:val="24"/>
        </w:rPr>
        <w:t xml:space="preserve"> uzavření smlouvy se společností GawaTel-CZ, s.r.o., IČ 05790018, o</w:t>
      </w:r>
      <w:r w:rsidR="00E84CC6" w:rsidRPr="00474D28">
        <w:rPr>
          <w:sz w:val="24"/>
          <w:szCs w:val="24"/>
        </w:rPr>
        <w:t> </w:t>
      </w:r>
      <w:r w:rsidRPr="00474D28">
        <w:rPr>
          <w:sz w:val="24"/>
          <w:szCs w:val="24"/>
        </w:rPr>
        <w:t>zřízení služebnosti za účelem zřízení, umístění, provozování, údržby, opravy, modernizace veškerých obslužných zařízení nutných k provozu zařízení, dále vstupu, vjezdu motorových vozidel za účelem údržby, oprav a modernizace zařízení k části dotčených pozemků v</w:t>
      </w:r>
      <w:r w:rsidR="00E84CC6" w:rsidRPr="00474D28">
        <w:rPr>
          <w:sz w:val="24"/>
          <w:szCs w:val="24"/>
        </w:rPr>
        <w:t xml:space="preserve"> k.</w:t>
      </w:r>
      <w:r w:rsidRPr="00474D28">
        <w:rPr>
          <w:sz w:val="24"/>
          <w:szCs w:val="24"/>
        </w:rPr>
        <w:t>ú. Letňany, za cenu 530.700 Kč bez DPH.</w:t>
      </w:r>
    </w:p>
    <w:p w:rsidR="0090258C" w:rsidRPr="00474D28" w:rsidRDefault="0090258C" w:rsidP="0090258C">
      <w:pPr>
        <w:widowControl w:val="0"/>
        <w:spacing w:before="120" w:after="120"/>
        <w:jc w:val="both"/>
        <w:rPr>
          <w:b/>
          <w:bCs/>
        </w:rPr>
      </w:pPr>
      <w:r w:rsidRPr="00474D28">
        <w:rPr>
          <w:b/>
          <w:bCs/>
        </w:rPr>
        <w:t>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90258C" w:rsidRPr="00474D28" w:rsidRDefault="0090258C" w:rsidP="002622B0">
      <w:pPr>
        <w:pStyle w:val="Zkladntextodsazen3"/>
        <w:numPr>
          <w:ilvl w:val="0"/>
          <w:numId w:val="11"/>
        </w:numPr>
        <w:tabs>
          <w:tab w:val="clear" w:pos="2868"/>
          <w:tab w:val="num" w:pos="1800"/>
        </w:tabs>
        <w:spacing w:after="0"/>
        <w:ind w:left="1800"/>
        <w:jc w:val="both"/>
        <w:rPr>
          <w:sz w:val="24"/>
          <w:szCs w:val="24"/>
        </w:rPr>
      </w:pPr>
      <w:r w:rsidRPr="00474D28">
        <w:rPr>
          <w:sz w:val="24"/>
          <w:szCs w:val="24"/>
        </w:rPr>
        <w:t xml:space="preserve">zákon č. 131/2000 Sb., o hlavním městě Praze  </w:t>
      </w:r>
    </w:p>
    <w:p w:rsidR="0090258C" w:rsidRPr="00474D28" w:rsidRDefault="0090258C" w:rsidP="002622B0">
      <w:pPr>
        <w:pStyle w:val="Zkladntextodsazen3"/>
        <w:numPr>
          <w:ilvl w:val="0"/>
          <w:numId w:val="11"/>
        </w:numPr>
        <w:tabs>
          <w:tab w:val="clear" w:pos="2868"/>
          <w:tab w:val="num" w:pos="1800"/>
        </w:tabs>
        <w:spacing w:after="0"/>
        <w:ind w:left="1800"/>
        <w:jc w:val="both"/>
        <w:rPr>
          <w:sz w:val="24"/>
          <w:szCs w:val="24"/>
        </w:rPr>
      </w:pPr>
      <w:r w:rsidRPr="00474D28">
        <w:rPr>
          <w:sz w:val="24"/>
          <w:szCs w:val="24"/>
        </w:rPr>
        <w:t xml:space="preserve">zákon č. 89/2012 Sb., občanský zákoník </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tabs>
          <w:tab w:val="num" w:pos="709"/>
        </w:tabs>
        <w:spacing w:before="120" w:after="120"/>
        <w:ind w:left="1418"/>
        <w:jc w:val="both"/>
      </w:pPr>
      <w:r w:rsidRPr="00474D28">
        <w:t xml:space="preserve">Advokátní kancelář Petra Sládka, IČ 06236359, </w:t>
      </w:r>
      <w:r w:rsidR="00E84CC6" w:rsidRPr="00474D28">
        <w:t>na základě plné moci od </w:t>
      </w:r>
      <w:r w:rsidRPr="00474D28">
        <w:t>investora společnosti GawaTel-CZ, s.r.o., IČ 05790018, požádala MČ o uzavření Smlouvy o zřízení služebnosti k pozemkům v k.ú. Letňany, v rozsahu vymezeném geometrickým plánem č. 1850-204/2022 pro k.ú. Letňany, který byl potvrzen Katastrálním úřadem pro Hlavní město Prahu, katastrální pracoviště Praha, dne 07.04.2022 pod č. PGP-1688/2022-101. Úplata věcného břemene je 530.700 Kč bez DPH.</w:t>
      </w:r>
    </w:p>
    <w:p w:rsidR="0090258C" w:rsidRPr="00474D28" w:rsidRDefault="0090258C" w:rsidP="0090258C">
      <w:pPr>
        <w:pStyle w:val="Zkladntextodsazen3"/>
        <w:spacing w:before="120"/>
        <w:ind w:left="1418" w:hanging="709"/>
        <w:jc w:val="both"/>
        <w:rPr>
          <w:sz w:val="24"/>
          <w:szCs w:val="24"/>
        </w:rPr>
      </w:pPr>
      <w:r w:rsidRPr="00474D28">
        <w:rPr>
          <w:sz w:val="24"/>
          <w:szCs w:val="24"/>
        </w:rPr>
        <w:t>x.2.3</w:t>
      </w:r>
      <w:r w:rsidRPr="00474D28">
        <w:rPr>
          <w:sz w:val="24"/>
          <w:szCs w:val="24"/>
        </w:rPr>
        <w:tab/>
        <w:t>Další přílohy nebo odkazy:</w:t>
      </w:r>
    </w:p>
    <w:p w:rsidR="0090258C" w:rsidRPr="00474D28" w:rsidRDefault="0090258C" w:rsidP="0090258C">
      <w:pPr>
        <w:pStyle w:val="Zkladntextodsazen3"/>
        <w:spacing w:after="0"/>
        <w:ind w:left="1440"/>
        <w:rPr>
          <w:sz w:val="24"/>
          <w:szCs w:val="24"/>
        </w:rPr>
      </w:pPr>
      <w:r w:rsidRPr="00474D28">
        <w:rPr>
          <w:sz w:val="24"/>
          <w:szCs w:val="24"/>
        </w:rPr>
        <w:t>příloha č. 1 – geometrický plán</w:t>
      </w:r>
    </w:p>
    <w:p w:rsidR="0090258C" w:rsidRPr="00474D28" w:rsidRDefault="0090258C" w:rsidP="0090258C">
      <w:pPr>
        <w:pStyle w:val="Zkladntextodsazen3"/>
        <w:spacing w:after="0"/>
        <w:ind w:left="1440"/>
        <w:rPr>
          <w:sz w:val="24"/>
          <w:szCs w:val="24"/>
        </w:rPr>
      </w:pPr>
      <w:r w:rsidRPr="00474D28">
        <w:rPr>
          <w:sz w:val="24"/>
          <w:szCs w:val="24"/>
        </w:rPr>
        <w:t>příloha č. 2 – návrh smlouvy</w:t>
      </w:r>
    </w:p>
    <w:p w:rsidR="0090258C" w:rsidRPr="00474D28" w:rsidRDefault="0090258C" w:rsidP="0090258C">
      <w:pPr>
        <w:pStyle w:val="Zkladntextodsazen3"/>
        <w:spacing w:after="0"/>
        <w:ind w:left="1440"/>
        <w:rPr>
          <w:sz w:val="24"/>
          <w:szCs w:val="24"/>
        </w:rPr>
      </w:pPr>
      <w:r w:rsidRPr="00474D28">
        <w:rPr>
          <w:sz w:val="24"/>
          <w:szCs w:val="24"/>
        </w:rPr>
        <w:t>příloha č. 3 – plná moc</w:t>
      </w:r>
    </w:p>
    <w:p w:rsidR="0090258C" w:rsidRPr="00474D28" w:rsidRDefault="0090258C" w:rsidP="0090258C">
      <w:pPr>
        <w:pStyle w:val="Zkladntextodsazen"/>
        <w:spacing w:before="120"/>
        <w:ind w:left="0"/>
      </w:pPr>
      <w:r w:rsidRPr="00474D28">
        <w:rPr>
          <w:b/>
          <w:bCs/>
        </w:rPr>
        <w:t>x.3</w:t>
      </w:r>
      <w:r w:rsidRPr="00474D28">
        <w:rPr>
          <w:b/>
          <w:bCs/>
        </w:rPr>
        <w:tab/>
        <w:t xml:space="preserve">Termín realizace přijatého usnesení: </w:t>
      </w:r>
      <w:r w:rsidR="0032392B" w:rsidRPr="00474D28">
        <w:rPr>
          <w:bCs/>
        </w:rPr>
        <w:t>ihned</w:t>
      </w:r>
    </w:p>
    <w:p w:rsidR="0090258C" w:rsidRPr="00474D28" w:rsidRDefault="0090258C" w:rsidP="0090258C">
      <w:pPr>
        <w:pStyle w:val="Zkladntextodsazen"/>
        <w:spacing w:before="120"/>
        <w:ind w:left="0"/>
        <w:rPr>
          <w:b/>
          <w:bCs/>
        </w:rPr>
      </w:pPr>
      <w:r w:rsidRPr="00474D28">
        <w:rPr>
          <w:b/>
          <w:bCs/>
        </w:rPr>
        <w:t>x.4</w:t>
      </w:r>
      <w:r w:rsidRPr="00474D28">
        <w:rPr>
          <w:b/>
          <w:bCs/>
        </w:rPr>
        <w:tab/>
        <w:t xml:space="preserve">Zodpovídá: </w:t>
      </w:r>
      <w:r w:rsidRPr="00474D28">
        <w:tab/>
        <w:t xml:space="preserve">radní Nekolný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rPr>
          <w:b/>
          <w:smallCaps/>
          <w:szCs w:val="32"/>
          <w:u w:val="single"/>
        </w:rPr>
      </w:pPr>
      <w:r w:rsidRPr="00474D28">
        <w:rPr>
          <w:b/>
          <w:smallCaps/>
        </w:rPr>
        <w:br w:type="page"/>
      </w:r>
    </w:p>
    <w:p w:rsidR="00E555E9" w:rsidRPr="00474D28" w:rsidRDefault="00E555E9" w:rsidP="00E555E9">
      <w:pPr>
        <w:pStyle w:val="Nadpis2"/>
        <w:keepNext w:val="0"/>
        <w:suppressAutoHyphens/>
        <w:spacing w:before="120"/>
        <w:jc w:val="both"/>
        <w:rPr>
          <w:bCs/>
          <w:color w:val="auto"/>
          <w:szCs w:val="24"/>
          <w:u w:val="none"/>
        </w:rPr>
      </w:pPr>
      <w:r w:rsidRPr="00474D28">
        <w:rPr>
          <w:bCs/>
          <w:color w:val="auto"/>
          <w:szCs w:val="24"/>
          <w:u w:val="none"/>
        </w:rPr>
        <w:lastRenderedPageBreak/>
        <w:t>Bod č. x</w:t>
      </w:r>
    </w:p>
    <w:p w:rsidR="00E555E9" w:rsidRPr="00474D28" w:rsidRDefault="00E555E9" w:rsidP="00E555E9">
      <w:pPr>
        <w:spacing w:before="120"/>
        <w:rPr>
          <w:b/>
          <w:u w:val="single"/>
        </w:rPr>
      </w:pPr>
      <w:r w:rsidRPr="00474D28">
        <w:rPr>
          <w:b/>
          <w:u w:val="single"/>
        </w:rPr>
        <w:t>Odstoupení od smlouvy č. S/2018/95/0041 – Kadlec-Development s.r.o.</w:t>
      </w:r>
    </w:p>
    <w:p w:rsidR="00E555E9" w:rsidRPr="00474D28" w:rsidRDefault="00E555E9" w:rsidP="00E555E9">
      <w:pPr>
        <w:widowControl w:val="0"/>
        <w:spacing w:before="120" w:after="120"/>
        <w:jc w:val="both"/>
      </w:pPr>
      <w:r w:rsidRPr="00474D28">
        <w:rPr>
          <w:b/>
          <w:bCs/>
        </w:rPr>
        <w:t>Předkládá:</w:t>
      </w:r>
      <w:r w:rsidRPr="00474D28">
        <w:t xml:space="preserve"> radní Nekolný </w:t>
      </w:r>
    </w:p>
    <w:p w:rsidR="00E555E9" w:rsidRPr="00474D28" w:rsidRDefault="00E555E9" w:rsidP="00E555E9">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E555E9" w:rsidRPr="00474D28" w:rsidRDefault="00E555E9" w:rsidP="00E555E9">
      <w:pPr>
        <w:widowControl w:val="0"/>
        <w:spacing w:before="120" w:after="120"/>
        <w:jc w:val="both"/>
        <w:rPr>
          <w:b/>
        </w:rPr>
      </w:pPr>
      <w:r w:rsidRPr="00474D28">
        <w:rPr>
          <w:b/>
        </w:rPr>
        <w:t>x.1</w:t>
      </w:r>
      <w:r w:rsidRPr="00474D28">
        <w:rPr>
          <w:b/>
        </w:rPr>
        <w:tab/>
        <w:t>Usnesení č. xxx/Z4/22</w:t>
      </w:r>
    </w:p>
    <w:p w:rsidR="00E555E9" w:rsidRPr="00474D28" w:rsidRDefault="00E555E9" w:rsidP="00E555E9">
      <w:pPr>
        <w:pStyle w:val="Zkladntextodsazen3"/>
        <w:spacing w:before="120"/>
        <w:ind w:left="708"/>
        <w:jc w:val="both"/>
        <w:rPr>
          <w:sz w:val="24"/>
          <w:szCs w:val="24"/>
        </w:rPr>
      </w:pPr>
      <w:r w:rsidRPr="00474D28">
        <w:rPr>
          <w:sz w:val="24"/>
          <w:szCs w:val="24"/>
        </w:rPr>
        <w:t>ZMČ schvaluje uzavření odstoupení od smlouvy o budoucí smlouvě o zřízení věcného břemene č. S-2018/95/0041 se společností Kadlec-Development s.r.o., IČ 27095207.</w:t>
      </w:r>
    </w:p>
    <w:p w:rsidR="00E555E9" w:rsidRPr="00474D28" w:rsidRDefault="00E555E9" w:rsidP="00E555E9">
      <w:pPr>
        <w:widowControl w:val="0"/>
        <w:spacing w:before="120" w:after="120"/>
        <w:jc w:val="both"/>
        <w:rPr>
          <w:b/>
          <w:bCs/>
        </w:rPr>
      </w:pPr>
      <w:r w:rsidRPr="00474D28">
        <w:rPr>
          <w:b/>
          <w:bCs/>
        </w:rPr>
        <w:t>x.2</w:t>
      </w:r>
      <w:r w:rsidRPr="00474D28">
        <w:rPr>
          <w:b/>
          <w:bCs/>
        </w:rPr>
        <w:tab/>
        <w:t>Důvodová zpráva:</w:t>
      </w:r>
    </w:p>
    <w:p w:rsidR="00E555E9" w:rsidRPr="00474D28" w:rsidRDefault="00E555E9" w:rsidP="00E555E9">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E555E9" w:rsidRPr="00474D28" w:rsidRDefault="00E555E9" w:rsidP="00E555E9">
      <w:pPr>
        <w:pStyle w:val="Zkladntextodsazen3"/>
        <w:tabs>
          <w:tab w:val="num" w:pos="1800"/>
        </w:tabs>
        <w:spacing w:after="0"/>
        <w:ind w:left="1440"/>
        <w:jc w:val="both"/>
        <w:rPr>
          <w:sz w:val="24"/>
          <w:szCs w:val="24"/>
        </w:rPr>
      </w:pPr>
      <w:r w:rsidRPr="00474D28">
        <w:rPr>
          <w:sz w:val="24"/>
          <w:szCs w:val="24"/>
        </w:rPr>
        <w:t>zákon č. 131/2000 Sb., o hlavním městě Praze</w:t>
      </w:r>
    </w:p>
    <w:p w:rsidR="00E555E9" w:rsidRPr="00474D28" w:rsidRDefault="00E555E9" w:rsidP="00E555E9">
      <w:pPr>
        <w:pStyle w:val="Zkladntextodsazen3"/>
        <w:tabs>
          <w:tab w:val="num" w:pos="1800"/>
        </w:tabs>
        <w:spacing w:after="0"/>
        <w:ind w:left="1440"/>
        <w:jc w:val="both"/>
        <w:rPr>
          <w:sz w:val="24"/>
          <w:szCs w:val="24"/>
        </w:rPr>
      </w:pPr>
      <w:r w:rsidRPr="00474D28">
        <w:rPr>
          <w:sz w:val="24"/>
          <w:szCs w:val="24"/>
        </w:rPr>
        <w:t>zákon č. 89/2012 Sb., občanský zákoník</w:t>
      </w:r>
    </w:p>
    <w:p w:rsidR="00E555E9" w:rsidRPr="00474D28" w:rsidRDefault="00E555E9" w:rsidP="00E555E9">
      <w:pPr>
        <w:pStyle w:val="Zkladntextodsazen3"/>
        <w:tabs>
          <w:tab w:val="num" w:pos="1800"/>
        </w:tabs>
        <w:spacing w:after="0"/>
        <w:ind w:left="1440"/>
        <w:jc w:val="both"/>
        <w:rPr>
          <w:sz w:val="24"/>
          <w:szCs w:val="24"/>
        </w:rPr>
      </w:pPr>
      <w:r w:rsidRPr="00474D28">
        <w:rPr>
          <w:sz w:val="24"/>
          <w:szCs w:val="24"/>
        </w:rPr>
        <w:t>zákon č. 183/2006 Sb., stavební zákon</w:t>
      </w:r>
    </w:p>
    <w:p w:rsidR="00E555E9" w:rsidRPr="00474D28" w:rsidRDefault="00E555E9" w:rsidP="00E555E9">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E555E9" w:rsidRPr="00474D28" w:rsidRDefault="00E555E9" w:rsidP="00E555E9">
      <w:pPr>
        <w:pStyle w:val="Zkladntextodsazen3"/>
        <w:spacing w:before="120"/>
        <w:ind w:left="1418"/>
        <w:jc w:val="both"/>
        <w:rPr>
          <w:sz w:val="24"/>
          <w:szCs w:val="24"/>
        </w:rPr>
      </w:pPr>
      <w:r w:rsidRPr="00474D28">
        <w:rPr>
          <w:sz w:val="24"/>
          <w:szCs w:val="24"/>
        </w:rPr>
        <w:t>MČ Praha 18 uzavřela se společností Kadlec-Development s.r.o., IČ: 270 95 207, smlouvu o budoucí smlouvě o zřízení věcného břemene č. S-2018/95/0041 pro přípojku teplovodu v rámci stavby „ABL Letňany“, v dotčeném pozemku parc. č. 629/118, k.ú. Letňany, ve svěřené správě MČ Praha 18. Vzhledem ke skutečnosti, že při realizaci stavby nedošlo Stavbou k předpokládanému dotčení pozemku, protože stavba teplovodní přípojky nebyla vedena přes uvedený pozemek, společnost Kadlec-Development, s.r.o. od smlouvy odstupuje.</w:t>
      </w:r>
    </w:p>
    <w:p w:rsidR="00E555E9" w:rsidRPr="00474D28" w:rsidRDefault="00E555E9" w:rsidP="00E555E9">
      <w:pPr>
        <w:pStyle w:val="Zkladntextodsazen3"/>
        <w:spacing w:before="120"/>
        <w:ind w:left="708" w:firstLine="12"/>
        <w:jc w:val="both"/>
        <w:rPr>
          <w:sz w:val="24"/>
          <w:szCs w:val="24"/>
        </w:rPr>
      </w:pPr>
      <w:r w:rsidRPr="00474D28">
        <w:rPr>
          <w:sz w:val="24"/>
          <w:szCs w:val="24"/>
        </w:rPr>
        <w:t>x.2.3</w:t>
      </w:r>
      <w:r w:rsidRPr="00474D28">
        <w:rPr>
          <w:sz w:val="24"/>
          <w:szCs w:val="24"/>
        </w:rPr>
        <w:tab/>
        <w:t>Další přílohy nebo odkazy:</w:t>
      </w:r>
    </w:p>
    <w:p w:rsidR="00E555E9" w:rsidRPr="00474D28" w:rsidRDefault="00E555E9" w:rsidP="00E555E9">
      <w:pPr>
        <w:pStyle w:val="Zkladntextodsazen3"/>
        <w:spacing w:after="0"/>
        <w:ind w:left="1440"/>
        <w:rPr>
          <w:sz w:val="24"/>
          <w:szCs w:val="24"/>
        </w:rPr>
      </w:pPr>
      <w:r w:rsidRPr="00474D28">
        <w:rPr>
          <w:sz w:val="24"/>
          <w:szCs w:val="24"/>
        </w:rPr>
        <w:t>příloha č. 1 – odstoupení</w:t>
      </w:r>
      <w:r w:rsidR="007E414A" w:rsidRPr="00474D28">
        <w:rPr>
          <w:sz w:val="24"/>
          <w:szCs w:val="24"/>
        </w:rPr>
        <w:t xml:space="preserve"> </w:t>
      </w:r>
    </w:p>
    <w:p w:rsidR="00E555E9" w:rsidRPr="00474D28" w:rsidRDefault="00E555E9" w:rsidP="00E555E9">
      <w:pPr>
        <w:pStyle w:val="Zkladntextodsazen3"/>
        <w:spacing w:after="0"/>
        <w:ind w:left="1440"/>
        <w:rPr>
          <w:sz w:val="24"/>
          <w:szCs w:val="24"/>
        </w:rPr>
      </w:pPr>
      <w:r w:rsidRPr="00474D28">
        <w:rPr>
          <w:sz w:val="24"/>
          <w:szCs w:val="24"/>
        </w:rPr>
        <w:t>příloha č. 2 – smlouva č. S-2018/95/0041</w:t>
      </w:r>
      <w:r w:rsidR="007E414A" w:rsidRPr="00474D28">
        <w:rPr>
          <w:sz w:val="24"/>
          <w:szCs w:val="24"/>
        </w:rPr>
        <w:t xml:space="preserve"> </w:t>
      </w:r>
    </w:p>
    <w:p w:rsidR="00E555E9" w:rsidRPr="00474D28" w:rsidRDefault="00E555E9" w:rsidP="00E555E9">
      <w:pPr>
        <w:pStyle w:val="Zkladntextodsazen3"/>
        <w:spacing w:after="0"/>
        <w:ind w:left="1440"/>
        <w:rPr>
          <w:sz w:val="24"/>
          <w:szCs w:val="24"/>
        </w:rPr>
      </w:pPr>
      <w:r w:rsidRPr="00474D28">
        <w:rPr>
          <w:sz w:val="24"/>
          <w:szCs w:val="24"/>
        </w:rPr>
        <w:t>příloha č. 3 – návrh dohody</w:t>
      </w:r>
      <w:r w:rsidR="007E414A" w:rsidRPr="00474D28">
        <w:rPr>
          <w:sz w:val="24"/>
          <w:szCs w:val="24"/>
        </w:rPr>
        <w:t xml:space="preserve"> </w:t>
      </w:r>
    </w:p>
    <w:p w:rsidR="00E555E9" w:rsidRPr="00474D28" w:rsidRDefault="00E555E9" w:rsidP="00E555E9">
      <w:pPr>
        <w:pStyle w:val="Zkladntextodsazen"/>
        <w:spacing w:before="120"/>
        <w:ind w:left="0"/>
        <w:rPr>
          <w:b/>
          <w:bCs/>
        </w:rPr>
      </w:pPr>
      <w:r w:rsidRPr="00474D28">
        <w:rPr>
          <w:b/>
          <w:bCs/>
        </w:rPr>
        <w:t>x.3</w:t>
      </w:r>
      <w:r w:rsidRPr="00474D28">
        <w:rPr>
          <w:b/>
          <w:bCs/>
        </w:rPr>
        <w:tab/>
        <w:t xml:space="preserve">Termín realizace přijatého usnesení: </w:t>
      </w:r>
      <w:r w:rsidRPr="00474D28">
        <w:t>ihned</w:t>
      </w:r>
    </w:p>
    <w:p w:rsidR="00E555E9" w:rsidRPr="00474D28" w:rsidRDefault="00E555E9" w:rsidP="00E555E9">
      <w:pPr>
        <w:pStyle w:val="Zkladntextodsazen"/>
        <w:spacing w:before="120"/>
        <w:ind w:left="0"/>
      </w:pPr>
      <w:r w:rsidRPr="00474D28">
        <w:rPr>
          <w:b/>
          <w:bCs/>
        </w:rPr>
        <w:t>x.4</w:t>
      </w:r>
      <w:r w:rsidRPr="00474D28">
        <w:rPr>
          <w:b/>
          <w:bCs/>
        </w:rPr>
        <w:tab/>
        <w:t>Zodpovídá:</w:t>
      </w:r>
      <w:r w:rsidRPr="00474D28">
        <w:tab/>
        <w:t xml:space="preserve">radní Nekolný </w:t>
      </w:r>
      <w:r w:rsidR="004722A6" w:rsidRPr="00474D28">
        <w:t xml:space="preserve">– </w:t>
      </w:r>
      <w:r w:rsidRPr="00474D28">
        <w:t>OSM</w:t>
      </w:r>
      <w:r w:rsidR="004722A6" w:rsidRPr="00474D28">
        <w:t xml:space="preserve"> </w:t>
      </w:r>
      <w:r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8214B9" w:rsidRPr="00474D28" w:rsidRDefault="00E555E9" w:rsidP="0090258C">
      <w:pPr>
        <w:tabs>
          <w:tab w:val="left" w:pos="-1985"/>
        </w:tabs>
        <w:suppressAutoHyphens/>
        <w:spacing w:before="120" w:after="120"/>
        <w:rPr>
          <w:b/>
          <w:smallCaps/>
          <w:szCs w:val="32"/>
        </w:rPr>
      </w:pPr>
      <w:r w:rsidRPr="00474D28">
        <w:rPr>
          <w:b/>
          <w:smallCaps/>
        </w:rPr>
        <w:br w:type="page"/>
      </w:r>
    </w:p>
    <w:p w:rsidR="00004102" w:rsidRPr="00474D28" w:rsidRDefault="00004102" w:rsidP="00004102">
      <w:pPr>
        <w:tabs>
          <w:tab w:val="left" w:pos="-1985"/>
        </w:tabs>
        <w:suppressAutoHyphens/>
        <w:spacing w:before="120" w:after="120"/>
        <w:rPr>
          <w:b/>
          <w:smallCaps/>
        </w:rPr>
      </w:pPr>
      <w:r w:rsidRPr="00474D28">
        <w:rPr>
          <w:b/>
          <w:smallCaps/>
        </w:rPr>
        <w:lastRenderedPageBreak/>
        <w:t xml:space="preserve">Radní Ivan Polák </w:t>
      </w:r>
    </w:p>
    <w:p w:rsidR="00004102" w:rsidRPr="00474D28" w:rsidRDefault="00004102" w:rsidP="00004102">
      <w:pPr>
        <w:shd w:val="clear" w:color="auto" w:fill="FFFFFF"/>
        <w:spacing w:before="120" w:after="120"/>
        <w:jc w:val="both"/>
        <w:rPr>
          <w:b/>
        </w:rPr>
      </w:pPr>
      <w:r w:rsidRPr="00474D28">
        <w:rPr>
          <w:b/>
        </w:rPr>
        <w:t>Bod č. xx</w:t>
      </w:r>
    </w:p>
    <w:p w:rsidR="00004102" w:rsidRPr="00474D28" w:rsidRDefault="00004102" w:rsidP="00004102">
      <w:pPr>
        <w:shd w:val="clear" w:color="auto" w:fill="FFFFFF"/>
        <w:spacing w:before="120" w:after="120"/>
        <w:jc w:val="both"/>
      </w:pPr>
      <w:r w:rsidRPr="00474D28">
        <w:rPr>
          <w:b/>
          <w:bCs/>
          <w:u w:val="single"/>
        </w:rPr>
        <w:t>Smlouva o spolupořadatelství „Urban Challenge“</w:t>
      </w:r>
      <w:r w:rsidRPr="00474D28">
        <w:t xml:space="preserve"> </w:t>
      </w:r>
    </w:p>
    <w:p w:rsidR="00004102" w:rsidRPr="00474D28" w:rsidRDefault="00004102" w:rsidP="00004102">
      <w:pPr>
        <w:shd w:val="clear" w:color="auto" w:fill="FFFFFF"/>
        <w:spacing w:before="120" w:after="120"/>
        <w:jc w:val="both"/>
        <w:rPr>
          <w:i/>
        </w:rPr>
      </w:pPr>
      <w:r w:rsidRPr="00474D28">
        <w:rPr>
          <w:b/>
          <w:bCs/>
        </w:rPr>
        <w:t>Předkládá:</w:t>
      </w:r>
      <w:r w:rsidRPr="00474D28">
        <w:t xml:space="preserve"> radní Polák </w:t>
      </w:r>
    </w:p>
    <w:p w:rsidR="00004102" w:rsidRPr="00474D28" w:rsidRDefault="00004102" w:rsidP="00004102">
      <w:pPr>
        <w:shd w:val="clear" w:color="auto" w:fill="FFFFFF"/>
        <w:tabs>
          <w:tab w:val="left" w:pos="6237"/>
        </w:tabs>
        <w:spacing w:before="120" w:after="120"/>
        <w:jc w:val="both"/>
      </w:pPr>
      <w:r w:rsidRPr="00474D28">
        <w:rPr>
          <w:b/>
          <w:bCs/>
        </w:rPr>
        <w:t xml:space="preserve">Odbor: </w:t>
      </w:r>
      <w:r w:rsidRPr="00474D28">
        <w:rPr>
          <w:bCs/>
        </w:rPr>
        <w:t xml:space="preserve">OŠKT </w:t>
      </w:r>
      <w:r w:rsidRPr="00474D28">
        <w:tab/>
      </w:r>
      <w:r w:rsidRPr="00474D28">
        <w:rPr>
          <w:b/>
          <w:bCs/>
        </w:rPr>
        <w:t>Zpracovala:</w:t>
      </w:r>
      <w:r w:rsidRPr="00474D28">
        <w:t xml:space="preserve"> Horešovská</w:t>
      </w:r>
    </w:p>
    <w:p w:rsidR="00004102" w:rsidRPr="00474D28" w:rsidRDefault="00004102" w:rsidP="00004102">
      <w:pPr>
        <w:shd w:val="clear" w:color="auto" w:fill="FFFFFF"/>
        <w:spacing w:before="120" w:after="120"/>
        <w:jc w:val="both"/>
        <w:outlineLvl w:val="0"/>
        <w:rPr>
          <w:b/>
          <w:bCs/>
        </w:rPr>
      </w:pPr>
      <w:r w:rsidRPr="00474D28">
        <w:rPr>
          <w:b/>
          <w:bCs/>
        </w:rPr>
        <w:t xml:space="preserve">xx.1 </w:t>
      </w:r>
      <w:r w:rsidRPr="00474D28">
        <w:rPr>
          <w:b/>
          <w:bCs/>
        </w:rPr>
        <w:tab/>
        <w:t xml:space="preserve">Usnesení č. </w:t>
      </w:r>
      <w:r w:rsidRPr="00474D28">
        <w:rPr>
          <w:b/>
        </w:rPr>
        <w:t>xxx</w:t>
      </w:r>
      <w:r w:rsidRPr="00474D28">
        <w:rPr>
          <w:b/>
          <w:bCs/>
        </w:rPr>
        <w:t>/</w:t>
      </w:r>
      <w:r w:rsidR="00107A2B" w:rsidRPr="00474D28">
        <w:rPr>
          <w:b/>
          <w:bCs/>
        </w:rPr>
        <w:t>Z4</w:t>
      </w:r>
      <w:r w:rsidRPr="00474D28">
        <w:rPr>
          <w:b/>
          <w:bCs/>
        </w:rPr>
        <w:t>/22</w:t>
      </w:r>
    </w:p>
    <w:p w:rsidR="00004102" w:rsidRPr="00474D28" w:rsidRDefault="00004102" w:rsidP="00004102">
      <w:pPr>
        <w:pStyle w:val="Odstavecseseznamem"/>
        <w:jc w:val="both"/>
        <w:rPr>
          <w:b/>
          <w:bCs/>
          <w:sz w:val="24"/>
        </w:rPr>
      </w:pPr>
      <w:r w:rsidRPr="00474D28">
        <w:rPr>
          <w:bCs/>
          <w:sz w:val="24"/>
        </w:rPr>
        <w:t>ZMČ schv</w:t>
      </w:r>
      <w:r w:rsidR="00107A2B" w:rsidRPr="00474D28">
        <w:rPr>
          <w:bCs/>
          <w:sz w:val="24"/>
          <w:lang w:val="cs-CZ"/>
        </w:rPr>
        <w:t>aluje</w:t>
      </w:r>
      <w:r w:rsidRPr="00474D28">
        <w:rPr>
          <w:bCs/>
          <w:sz w:val="24"/>
        </w:rPr>
        <w:t xml:space="preserve"> uzavření smlouvy se společností Events 4 you, z.s., </w:t>
      </w:r>
      <w:r w:rsidRPr="00474D28">
        <w:rPr>
          <w:sz w:val="24"/>
        </w:rPr>
        <w:t xml:space="preserve">IČ 03675131, </w:t>
      </w:r>
      <w:r w:rsidRPr="00474D28">
        <w:rPr>
          <w:bCs/>
          <w:sz w:val="24"/>
        </w:rPr>
        <w:t xml:space="preserve">se sídlem U Parkánu 1/8, 182 00 Praha 8, jejímž předmětem je spolupořadatelství akce </w:t>
      </w:r>
      <w:r w:rsidRPr="00474D28">
        <w:rPr>
          <w:sz w:val="24"/>
        </w:rPr>
        <w:t>„</w:t>
      </w:r>
      <w:r w:rsidRPr="00474D28">
        <w:rPr>
          <w:bCs/>
          <w:sz w:val="24"/>
        </w:rPr>
        <w:t>Urban Challenge</w:t>
      </w:r>
      <w:r w:rsidRPr="00474D28">
        <w:rPr>
          <w:sz w:val="24"/>
        </w:rPr>
        <w:t xml:space="preserve">“ v termínu 24.09.2022 v areálu AVIA Letňany, Beranových 140, Praha Letňany, a poskytnutí finančního daru ve výši 200.000 Kč </w:t>
      </w:r>
      <w:r w:rsidRPr="00474D28">
        <w:rPr>
          <w:bCs/>
          <w:sz w:val="24"/>
        </w:rPr>
        <w:t>z OdPa 3419 rozpočtu MČ</w:t>
      </w:r>
      <w:r w:rsidRPr="00474D28">
        <w:rPr>
          <w:sz w:val="24"/>
        </w:rPr>
        <w:t xml:space="preserve">. </w:t>
      </w:r>
    </w:p>
    <w:p w:rsidR="00004102" w:rsidRPr="00474D28" w:rsidRDefault="00004102" w:rsidP="00004102">
      <w:pPr>
        <w:shd w:val="clear" w:color="auto" w:fill="FFFFFF"/>
        <w:spacing w:before="120" w:after="120"/>
        <w:jc w:val="both"/>
        <w:outlineLvl w:val="0"/>
        <w:rPr>
          <w:b/>
          <w:bCs/>
        </w:rPr>
      </w:pPr>
      <w:r w:rsidRPr="00474D28">
        <w:rPr>
          <w:b/>
          <w:bCs/>
        </w:rPr>
        <w:t>xx.2</w:t>
      </w:r>
      <w:r w:rsidRPr="00474D28">
        <w:rPr>
          <w:b/>
          <w:bCs/>
        </w:rPr>
        <w:tab/>
        <w:t>Důvodová zpráva:</w:t>
      </w:r>
    </w:p>
    <w:p w:rsidR="00004102" w:rsidRPr="00474D28" w:rsidRDefault="00004102" w:rsidP="00004102">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004102" w:rsidRPr="00474D28" w:rsidRDefault="00004102" w:rsidP="00004102">
      <w:pPr>
        <w:pStyle w:val="Zkladntextodsazen3"/>
        <w:spacing w:after="0"/>
        <w:ind w:left="0" w:firstLine="1440"/>
        <w:jc w:val="both"/>
        <w:rPr>
          <w:sz w:val="24"/>
          <w:szCs w:val="24"/>
        </w:rPr>
      </w:pPr>
      <w:r w:rsidRPr="00474D28">
        <w:rPr>
          <w:sz w:val="24"/>
          <w:szCs w:val="24"/>
        </w:rPr>
        <w:t>zákon č. 131/2000 Sb., o hlavním městě Praze</w:t>
      </w:r>
    </w:p>
    <w:p w:rsidR="00004102" w:rsidRPr="00474D28" w:rsidRDefault="00004102" w:rsidP="00004102">
      <w:pPr>
        <w:pStyle w:val="Zkladntextodsazen3"/>
        <w:spacing w:before="120"/>
        <w:ind w:left="1440" w:hanging="696"/>
        <w:jc w:val="both"/>
        <w:rPr>
          <w:sz w:val="24"/>
          <w:szCs w:val="24"/>
        </w:rPr>
      </w:pPr>
      <w:r w:rsidRPr="00474D28">
        <w:rPr>
          <w:sz w:val="24"/>
          <w:szCs w:val="24"/>
        </w:rPr>
        <w:t>xx.2.2</w:t>
      </w:r>
      <w:r w:rsidRPr="00474D28">
        <w:rPr>
          <w:sz w:val="24"/>
          <w:szCs w:val="24"/>
        </w:rPr>
        <w:tab/>
        <w:t>Odůvodnění předkladu:</w:t>
      </w:r>
    </w:p>
    <w:p w:rsidR="00004102" w:rsidRPr="00474D28" w:rsidRDefault="00004102" w:rsidP="00004102">
      <w:pPr>
        <w:autoSpaceDE w:val="0"/>
        <w:autoSpaceDN w:val="0"/>
        <w:adjustRightInd w:val="0"/>
        <w:ind w:left="1418"/>
        <w:jc w:val="both"/>
        <w:rPr>
          <w:bCs/>
        </w:rPr>
      </w:pPr>
      <w:r w:rsidRPr="00474D28">
        <w:t xml:space="preserve">Akce „Urban Challenge“ je </w:t>
      </w:r>
      <w:r w:rsidRPr="00474D28">
        <w:rPr>
          <w:bCs/>
        </w:rPr>
        <w:t>městský pětikilometrový běžecký závod, který prověří fyzickou i psychickou připravenost účastníků závodu v podobě překážek situovaných převážně z prostředí města. Závodníci musí zdolat minimálně 25 překážek (přelézt stěny, plazení, přeskok přes auta atd.) a v cíli obdrží unikátní medaili. Za nezdolání překážky nejsou žádné tresty, na překážkách je povoleno si pomáhat.</w:t>
      </w:r>
    </w:p>
    <w:p w:rsidR="00004102" w:rsidRPr="00474D28" w:rsidRDefault="00004102" w:rsidP="00004102">
      <w:pPr>
        <w:pStyle w:val="Zkladntextodsazen3"/>
        <w:spacing w:before="120"/>
        <w:ind w:left="1440" w:hanging="696"/>
        <w:jc w:val="both"/>
        <w:rPr>
          <w:sz w:val="24"/>
          <w:szCs w:val="24"/>
        </w:rPr>
      </w:pPr>
      <w:r w:rsidRPr="00474D28">
        <w:rPr>
          <w:sz w:val="24"/>
          <w:szCs w:val="24"/>
        </w:rPr>
        <w:t>xx.2.3</w:t>
      </w:r>
      <w:r w:rsidRPr="00474D28">
        <w:rPr>
          <w:sz w:val="24"/>
          <w:szCs w:val="24"/>
        </w:rPr>
        <w:tab/>
        <w:t>Další přílohy nebo odkazy:</w:t>
      </w:r>
    </w:p>
    <w:p w:rsidR="00004102" w:rsidRPr="00474D28" w:rsidRDefault="00004102" w:rsidP="00004102">
      <w:pPr>
        <w:ind w:left="1416"/>
        <w:jc w:val="both"/>
      </w:pPr>
      <w:r w:rsidRPr="00474D28">
        <w:t xml:space="preserve">smlouva o spolupořadatelství </w:t>
      </w:r>
    </w:p>
    <w:p w:rsidR="00004102" w:rsidRPr="00474D28" w:rsidRDefault="00004102" w:rsidP="00004102">
      <w:pPr>
        <w:pStyle w:val="Zkladntextodsazen"/>
        <w:spacing w:before="120"/>
        <w:ind w:left="0"/>
        <w:rPr>
          <w:b/>
          <w:bCs/>
        </w:rPr>
      </w:pPr>
      <w:r w:rsidRPr="00474D28">
        <w:rPr>
          <w:b/>
          <w:bCs/>
        </w:rPr>
        <w:t>x.3</w:t>
      </w:r>
      <w:r w:rsidRPr="00474D28">
        <w:rPr>
          <w:b/>
          <w:bCs/>
        </w:rPr>
        <w:tab/>
        <w:t xml:space="preserve">Termín realizace přijatého usnesení: </w:t>
      </w:r>
      <w:r w:rsidRPr="00474D28">
        <w:t>ihned</w:t>
      </w:r>
    </w:p>
    <w:p w:rsidR="00004102" w:rsidRPr="00474D28" w:rsidRDefault="00004102" w:rsidP="00004102">
      <w:pPr>
        <w:pStyle w:val="Zkladntextodsazen"/>
        <w:spacing w:before="120"/>
        <w:ind w:left="0"/>
      </w:pPr>
      <w:r w:rsidRPr="00474D28">
        <w:rPr>
          <w:b/>
          <w:bCs/>
        </w:rPr>
        <w:t>x.4</w:t>
      </w:r>
      <w:r w:rsidRPr="00474D28">
        <w:rPr>
          <w:b/>
          <w:bCs/>
        </w:rPr>
        <w:tab/>
        <w:t>Zodpovídá:</w:t>
      </w:r>
      <w:r w:rsidRPr="00474D28">
        <w:tab/>
        <w:t xml:space="preserve">radní Polák – OŠKT  </w:t>
      </w:r>
    </w:p>
    <w:p w:rsidR="00004102" w:rsidRPr="00474D28" w:rsidRDefault="00004102" w:rsidP="00004102">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004102" w:rsidRPr="00474D28" w:rsidRDefault="00004102" w:rsidP="00004102">
      <w:pPr>
        <w:pStyle w:val="Zkladntextodsazen"/>
        <w:spacing w:before="120"/>
        <w:ind w:left="2127"/>
        <w:rPr>
          <w:b/>
        </w:rPr>
      </w:pPr>
      <w:r w:rsidRPr="00474D28">
        <w:rPr>
          <w:b/>
        </w:rPr>
        <w:t xml:space="preserve">Usnesení ne-bylo přijato. </w:t>
      </w:r>
    </w:p>
    <w:p w:rsidR="00004102" w:rsidRPr="00474D28" w:rsidRDefault="00004102" w:rsidP="00004102">
      <w:pPr>
        <w:rPr>
          <w:b/>
          <w:smallCaps/>
          <w:szCs w:val="32"/>
        </w:rPr>
      </w:pPr>
      <w:r w:rsidRPr="00474D28">
        <w:rPr>
          <w:smallCaps/>
        </w:rPr>
        <w:br w:type="page"/>
      </w:r>
    </w:p>
    <w:p w:rsidR="0029309B" w:rsidRPr="00474D28" w:rsidRDefault="0029309B" w:rsidP="0029309B">
      <w:pPr>
        <w:pStyle w:val="Nadpis2"/>
        <w:keepNext w:val="0"/>
        <w:suppressAutoHyphens/>
        <w:spacing w:before="120" w:after="120"/>
        <w:jc w:val="both"/>
        <w:rPr>
          <w:smallCaps/>
          <w:color w:val="auto"/>
          <w:u w:val="none"/>
        </w:rPr>
      </w:pPr>
      <w:r w:rsidRPr="00474D28">
        <w:rPr>
          <w:smallCaps/>
          <w:color w:val="auto"/>
          <w:u w:val="none"/>
        </w:rPr>
        <w:lastRenderedPageBreak/>
        <w:t>Návrhový</w:t>
      </w:r>
      <w:r w:rsidR="00934134" w:rsidRPr="00474D28">
        <w:rPr>
          <w:smallCaps/>
          <w:color w:val="auto"/>
          <w:u w:val="none"/>
        </w:rPr>
        <w:t xml:space="preserve"> </w:t>
      </w:r>
      <w:r w:rsidRPr="00474D28">
        <w:rPr>
          <w:smallCaps/>
          <w:color w:val="auto"/>
          <w:u w:val="none"/>
        </w:rPr>
        <w:t>-</w:t>
      </w:r>
      <w:r w:rsidR="00934134" w:rsidRPr="00474D28">
        <w:rPr>
          <w:smallCaps/>
          <w:color w:val="auto"/>
          <w:u w:val="none"/>
        </w:rPr>
        <w:t xml:space="preserve"> </w:t>
      </w:r>
      <w:r w:rsidRPr="00474D28">
        <w:rPr>
          <w:smallCaps/>
          <w:color w:val="auto"/>
          <w:u w:val="none"/>
        </w:rPr>
        <w:t xml:space="preserve">volební výbor ZMČ </w:t>
      </w:r>
    </w:p>
    <w:p w:rsidR="00B22DB5" w:rsidRPr="00474D28" w:rsidRDefault="0029309B" w:rsidP="00B22DB5">
      <w:pPr>
        <w:shd w:val="clear" w:color="auto" w:fill="FFFFFF"/>
        <w:spacing w:before="120" w:after="120"/>
        <w:jc w:val="both"/>
        <w:rPr>
          <w:rFonts w:ascii="Times New Roman tučné" w:hAnsi="Times New Roman tučné"/>
        </w:rPr>
      </w:pPr>
      <w:r w:rsidRPr="00474D28">
        <w:rPr>
          <w:rFonts w:ascii="Times New Roman tučné" w:hAnsi="Times New Roman tučné"/>
        </w:rPr>
        <w:t xml:space="preserve">Bod č. </w:t>
      </w:r>
      <w:r w:rsidR="008214B9" w:rsidRPr="00474D28">
        <w:rPr>
          <w:rFonts w:ascii="Times New Roman tučné" w:hAnsi="Times New Roman tučné"/>
        </w:rPr>
        <w:t>xx</w:t>
      </w:r>
    </w:p>
    <w:p w:rsidR="0029309B" w:rsidRPr="00474D28" w:rsidRDefault="0029309B" w:rsidP="00B22DB5">
      <w:pPr>
        <w:shd w:val="clear" w:color="auto" w:fill="FFFFFF"/>
        <w:spacing w:before="120" w:after="120"/>
        <w:jc w:val="both"/>
        <w:rPr>
          <w:rFonts w:ascii="Times New Roman tučné" w:hAnsi="Times New Roman tučné"/>
          <w:u w:val="single"/>
        </w:rPr>
      </w:pPr>
      <w:r w:rsidRPr="00474D28">
        <w:rPr>
          <w:rFonts w:ascii="Times New Roman tučné" w:hAnsi="Times New Roman tučné"/>
          <w:u w:val="single"/>
        </w:rPr>
        <w:t>Personální změny ve výborech ZMČ</w:t>
      </w:r>
    </w:p>
    <w:p w:rsidR="0029309B" w:rsidRPr="00474D28" w:rsidRDefault="00711DE5" w:rsidP="0029309B">
      <w:pPr>
        <w:pStyle w:val="Zkladnodstavec"/>
        <w:tabs>
          <w:tab w:val="center" w:pos="1276"/>
        </w:tabs>
        <w:spacing w:before="120" w:after="120" w:line="240" w:lineRule="auto"/>
        <w:jc w:val="both"/>
        <w:rPr>
          <w:i/>
          <w:color w:val="auto"/>
        </w:rPr>
      </w:pPr>
      <w:r w:rsidRPr="00474D28">
        <w:rPr>
          <w:i/>
          <w:color w:val="auto"/>
        </w:rPr>
        <w:t>Nebyly předloženy žádné návrhy na personální změny ve výborech ZMČ</w:t>
      </w:r>
      <w:r w:rsidR="00C041BF" w:rsidRPr="00474D28">
        <w:rPr>
          <w:i/>
          <w:color w:val="auto"/>
        </w:rPr>
        <w:t xml:space="preserve">. </w:t>
      </w:r>
      <w:r w:rsidRPr="00474D28">
        <w:rPr>
          <w:i/>
          <w:color w:val="auto"/>
        </w:rPr>
        <w:t xml:space="preserve"> </w:t>
      </w:r>
    </w:p>
    <w:p w:rsidR="00711DE5" w:rsidRPr="00474D28" w:rsidRDefault="00711DE5">
      <w:pPr>
        <w:rPr>
          <w:rFonts w:ascii="Times New Roman tučné" w:hAnsi="Times New Roman tučné"/>
          <w:b/>
        </w:rPr>
      </w:pPr>
    </w:p>
    <w:p w:rsidR="00C12E2B" w:rsidRPr="00474D28" w:rsidRDefault="00C12E2B">
      <w:pPr>
        <w:rPr>
          <w:rFonts w:ascii="Times New Roman tučné" w:hAnsi="Times New Roman tučné"/>
          <w:b/>
        </w:rPr>
      </w:pPr>
      <w:r w:rsidRPr="00474D28">
        <w:rPr>
          <w:rFonts w:ascii="Times New Roman tučné" w:hAnsi="Times New Roman tučné"/>
          <w:b/>
        </w:rPr>
        <w:br w:type="page"/>
      </w:r>
    </w:p>
    <w:p w:rsidR="00890C06" w:rsidRPr="00474D28" w:rsidRDefault="00890C06" w:rsidP="00890C06">
      <w:pPr>
        <w:shd w:val="clear" w:color="auto" w:fill="FFFFFF"/>
        <w:spacing w:before="120" w:after="120"/>
        <w:rPr>
          <w:b/>
          <w:smallCaps/>
        </w:rPr>
      </w:pPr>
      <w:r w:rsidRPr="00474D28">
        <w:rPr>
          <w:rFonts w:ascii="Times New Roman tučné" w:hAnsi="Times New Roman tučné"/>
          <w:b/>
        </w:rPr>
        <w:lastRenderedPageBreak/>
        <w:t xml:space="preserve">II. </w:t>
      </w:r>
      <w:r w:rsidRPr="00474D28">
        <w:rPr>
          <w:b/>
          <w:smallCaps/>
        </w:rPr>
        <w:t>Informace</w:t>
      </w:r>
    </w:p>
    <w:p w:rsidR="0081622C" w:rsidRPr="00474D28" w:rsidRDefault="0081622C" w:rsidP="00890C06">
      <w:pPr>
        <w:pStyle w:val="Zkladntext"/>
        <w:suppressAutoHyphens/>
        <w:spacing w:before="240" w:after="120"/>
        <w:rPr>
          <w:smallCaps/>
        </w:rPr>
      </w:pPr>
    </w:p>
    <w:p w:rsidR="00890C06" w:rsidRPr="00474D28" w:rsidRDefault="00890C06" w:rsidP="00890C06">
      <w:pPr>
        <w:pStyle w:val="Zkladntext"/>
        <w:suppressAutoHyphens/>
        <w:spacing w:before="240" w:after="120"/>
        <w:rPr>
          <w:bCs/>
        </w:rPr>
      </w:pPr>
      <w:r w:rsidRPr="00474D28">
        <w:rPr>
          <w:smallCaps/>
        </w:rPr>
        <w:t>Starosta Mgr. Zdeněk Kučera, MBA</w:t>
      </w:r>
      <w:r w:rsidRPr="00474D28">
        <w:rPr>
          <w:bCs/>
        </w:rPr>
        <w:t xml:space="preserve"> </w:t>
      </w:r>
    </w:p>
    <w:p w:rsidR="00180AE9" w:rsidRPr="00474D28" w:rsidRDefault="00180AE9" w:rsidP="00180AE9">
      <w:pPr>
        <w:pStyle w:val="Nadpis2"/>
        <w:spacing w:before="120" w:after="120"/>
        <w:rPr>
          <w:color w:val="auto"/>
          <w:szCs w:val="24"/>
          <w:u w:val="none"/>
        </w:rPr>
      </w:pPr>
      <w:r w:rsidRPr="00474D28">
        <w:rPr>
          <w:color w:val="auto"/>
          <w:szCs w:val="24"/>
          <w:u w:val="none"/>
        </w:rPr>
        <w:t>Bod č.</w:t>
      </w:r>
      <w:r w:rsidR="009410FF" w:rsidRPr="00474D28">
        <w:rPr>
          <w:color w:val="auto"/>
          <w:szCs w:val="24"/>
          <w:u w:val="none"/>
        </w:rPr>
        <w:t xml:space="preserve"> </w:t>
      </w:r>
      <w:r w:rsidR="008214B9" w:rsidRPr="00474D28">
        <w:rPr>
          <w:color w:val="auto"/>
          <w:szCs w:val="24"/>
          <w:u w:val="none"/>
        </w:rPr>
        <w:t>xx</w:t>
      </w:r>
      <w:r w:rsidRPr="00474D28">
        <w:rPr>
          <w:color w:val="auto"/>
          <w:szCs w:val="24"/>
          <w:u w:val="none"/>
        </w:rPr>
        <w:t xml:space="preserve"> </w:t>
      </w:r>
    </w:p>
    <w:p w:rsidR="004C06A5" w:rsidRPr="004C06A5" w:rsidRDefault="004C06A5" w:rsidP="004C06A5">
      <w:pPr>
        <w:pStyle w:val="Nadpis2"/>
        <w:spacing w:before="120" w:after="120"/>
        <w:rPr>
          <w:szCs w:val="24"/>
        </w:rPr>
      </w:pPr>
      <w:r w:rsidRPr="004C06A5">
        <w:rPr>
          <w:szCs w:val="24"/>
        </w:rPr>
        <w:t xml:space="preserve">Zpráva o činnosti RMČ za období 14.05.2022 – 21.06.2022 </w:t>
      </w:r>
    </w:p>
    <w:p w:rsidR="004C06A5" w:rsidRPr="009F2C20" w:rsidRDefault="004C06A5" w:rsidP="004C06A5">
      <w:pPr>
        <w:widowControl w:val="0"/>
        <w:spacing w:before="120" w:after="120"/>
        <w:jc w:val="both"/>
      </w:pPr>
      <w:r w:rsidRPr="009F2C20">
        <w:rPr>
          <w:b/>
          <w:bCs/>
        </w:rPr>
        <w:t>Předkládá:</w:t>
      </w:r>
      <w:r w:rsidRPr="009F2C20">
        <w:t xml:space="preserve"> starosta Kučera </w:t>
      </w:r>
    </w:p>
    <w:p w:rsidR="004C06A5" w:rsidRPr="00166AA8" w:rsidRDefault="004C06A5" w:rsidP="004C06A5">
      <w:pPr>
        <w:widowControl w:val="0"/>
        <w:tabs>
          <w:tab w:val="left" w:pos="6237"/>
        </w:tabs>
        <w:spacing w:before="120" w:after="120"/>
        <w:jc w:val="both"/>
      </w:pPr>
      <w:r w:rsidRPr="00166AA8">
        <w:rPr>
          <w:b/>
          <w:bCs/>
        </w:rPr>
        <w:t xml:space="preserve">Odbor: </w:t>
      </w:r>
      <w:r w:rsidRPr="00166AA8">
        <w:rPr>
          <w:bCs/>
        </w:rPr>
        <w:t>OKS</w:t>
      </w:r>
      <w:r w:rsidRPr="00166AA8">
        <w:tab/>
      </w:r>
      <w:r w:rsidRPr="00166AA8">
        <w:rPr>
          <w:b/>
          <w:bCs/>
        </w:rPr>
        <w:t>Zpracovala:</w:t>
      </w:r>
      <w:r w:rsidRPr="00166AA8">
        <w:t xml:space="preserve"> </w:t>
      </w:r>
      <w:r>
        <w:t xml:space="preserve">Rousková </w:t>
      </w:r>
    </w:p>
    <w:p w:rsidR="004C06A5" w:rsidRPr="00166AA8" w:rsidRDefault="004C06A5" w:rsidP="004C06A5">
      <w:pPr>
        <w:widowControl w:val="0"/>
        <w:spacing w:before="120" w:after="120"/>
        <w:jc w:val="both"/>
        <w:rPr>
          <w:b/>
        </w:rPr>
      </w:pPr>
      <w:r w:rsidRPr="00166AA8">
        <w:rPr>
          <w:b/>
        </w:rPr>
        <w:t>x.1</w:t>
      </w:r>
      <w:r w:rsidRPr="00166AA8">
        <w:rPr>
          <w:b/>
        </w:rPr>
        <w:tab/>
        <w:t xml:space="preserve">Informace </w:t>
      </w:r>
    </w:p>
    <w:p w:rsidR="004C06A5" w:rsidRPr="00166AA8" w:rsidRDefault="004C06A5" w:rsidP="004C06A5">
      <w:pPr>
        <w:spacing w:before="120" w:after="120"/>
        <w:ind w:left="708"/>
        <w:jc w:val="both"/>
      </w:pPr>
      <w:r w:rsidRPr="00166AA8">
        <w:t xml:space="preserve">V období </w:t>
      </w:r>
      <w:r>
        <w:t>14.05.2022</w:t>
      </w:r>
      <w:r w:rsidRPr="00166AA8">
        <w:t xml:space="preserve"> – </w:t>
      </w:r>
      <w:r>
        <w:t>21</w:t>
      </w:r>
      <w:r w:rsidRPr="00166AA8">
        <w:t>.</w:t>
      </w:r>
      <w:r>
        <w:t>06</w:t>
      </w:r>
      <w:r w:rsidRPr="00166AA8">
        <w:t>.202</w:t>
      </w:r>
      <w:r>
        <w:t>2</w:t>
      </w:r>
      <w:r w:rsidRPr="00166AA8">
        <w:t xml:space="preserve"> RMČ p</w:t>
      </w:r>
      <w:r>
        <w:t>rojednala</w:t>
      </w:r>
      <w:r w:rsidRPr="00166AA8">
        <w:t xml:space="preserve"> celkem </w:t>
      </w:r>
      <w:r>
        <w:t xml:space="preserve">107 návrhů </w:t>
      </w:r>
      <w:r w:rsidRPr="00166AA8">
        <w:t xml:space="preserve">usnesení uvedených v tabulce níže, z nichž </w:t>
      </w:r>
      <w:r>
        <w:t>44</w:t>
      </w:r>
      <w:r w:rsidRPr="00166AA8">
        <w:t xml:space="preserve"> jich bylo doporučeno k projednání ZMČ. </w:t>
      </w:r>
    </w:p>
    <w:p w:rsidR="004C06A5" w:rsidRPr="00A210F8" w:rsidRDefault="004C06A5" w:rsidP="004C06A5">
      <w:pPr>
        <w:spacing w:before="120" w:after="120"/>
        <w:ind w:left="709"/>
        <w:jc w:val="both"/>
      </w:pPr>
      <w:r w:rsidRPr="00166AA8">
        <w:t xml:space="preserve">Celé zápisy z jednání RMČ jsou po jejich ověření dostupné všem členům ZMČ v informačním systému DMS Alfresco. </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
        <w:gridCol w:w="369"/>
        <w:gridCol w:w="425"/>
        <w:gridCol w:w="5245"/>
        <w:gridCol w:w="2268"/>
      </w:tblGrid>
      <w:tr w:rsidR="004C06A5" w:rsidRPr="00F35422" w:rsidTr="00FB3241">
        <w:trPr>
          <w:trHeight w:val="20"/>
        </w:trPr>
        <w:tc>
          <w:tcPr>
            <w:tcW w:w="1276" w:type="dxa"/>
            <w:gridSpan w:val="3"/>
            <w:shd w:val="clear" w:color="auto" w:fill="E7E6E6" w:themeFill="background2"/>
            <w:noWrap/>
            <w:hideMark/>
          </w:tcPr>
          <w:p w:rsidR="004C06A5" w:rsidRPr="00F35422" w:rsidRDefault="004C06A5" w:rsidP="00FB3241">
            <w:pPr>
              <w:jc w:val="center"/>
              <w:rPr>
                <w:b/>
                <w:bCs/>
                <w:sz w:val="22"/>
                <w:szCs w:val="22"/>
              </w:rPr>
            </w:pPr>
            <w:r w:rsidRPr="00F35422">
              <w:rPr>
                <w:b/>
                <w:bCs/>
                <w:sz w:val="22"/>
                <w:szCs w:val="22"/>
              </w:rPr>
              <w:t>č. usnesení</w:t>
            </w:r>
          </w:p>
        </w:tc>
        <w:tc>
          <w:tcPr>
            <w:tcW w:w="5245" w:type="dxa"/>
            <w:shd w:val="clear" w:color="auto" w:fill="E7E6E6" w:themeFill="background2"/>
            <w:hideMark/>
          </w:tcPr>
          <w:p w:rsidR="004C06A5" w:rsidRPr="00F35422" w:rsidRDefault="004C06A5" w:rsidP="00FB3241">
            <w:pPr>
              <w:jc w:val="center"/>
              <w:rPr>
                <w:b/>
                <w:bCs/>
                <w:sz w:val="22"/>
                <w:szCs w:val="22"/>
              </w:rPr>
            </w:pPr>
            <w:r w:rsidRPr="00F35422">
              <w:rPr>
                <w:b/>
                <w:bCs/>
                <w:sz w:val="22"/>
                <w:szCs w:val="22"/>
              </w:rPr>
              <w:t>předmět / obsah</w:t>
            </w:r>
          </w:p>
        </w:tc>
        <w:tc>
          <w:tcPr>
            <w:tcW w:w="2268" w:type="dxa"/>
            <w:shd w:val="clear" w:color="auto" w:fill="E7E6E6" w:themeFill="background2"/>
            <w:hideMark/>
          </w:tcPr>
          <w:p w:rsidR="004C06A5" w:rsidRPr="00F35422" w:rsidRDefault="004C06A5" w:rsidP="00FB3241">
            <w:pPr>
              <w:jc w:val="center"/>
              <w:rPr>
                <w:b/>
                <w:bCs/>
                <w:sz w:val="22"/>
                <w:szCs w:val="22"/>
              </w:rPr>
            </w:pPr>
            <w:r w:rsidRPr="00F35422">
              <w:rPr>
                <w:b/>
                <w:bCs/>
                <w:sz w:val="22"/>
                <w:szCs w:val="22"/>
              </w:rPr>
              <w:t>předložil</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Změna rozpočtu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Změny rozpočtu – dotace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Prohlášení obce o potřebě navýšení kapacit služeb péče o děti</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Smlouva o poskytování služeb – Agdata s.r.o.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Návrh novely OZV č. 55/2000 Sb. HMP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Odpis dluhu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Přijetí daru pro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Navýšení kapacity ZŠ a MŠ generála F. Fajtla DFC</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Navýšení kapacity ZŠ Fryčovická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Účetní závěrka k rozvahovému dni 31.12.2021 – ZŠSvL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ZŠ a MŠ Tupolevova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 ZŠ Fryčovická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 ZŠ a MŠ gen. F. Fajtla DFC</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 MŠ Příborská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Zřízení dvou přípravných tříd na ZŠ a MŠ generála F. Fajtla DFC</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Rozhodnutí o výběru dodavatele VZ „ZŠ gen. F. Fajtla – změna účelu využití učebny výtvarné výchovy na kmenovou třídu“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Rozhodnutí o výběru dodavatele VZ „MŠ Škarvadova – interiérové vybavení“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Žádost o pomoc z Humanitárního fondu MČ Praha 18</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Výpověď smlouvy č. S-2019/95/0115 – EURO &amp; MK s.r.o.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Výměna bytu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Pronájem bytu č. 5 v Domě s pečovatelskou službou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1, Křivoklátská 32</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23, Beranových 85</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lastRenderedPageBreak/>
              <w:t>228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3, Rýmařovská 475</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27, Rýmařovská 475</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47, Tupolevova 516</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60, Tupolevova 516</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Smlouva o nájmu pozemku S-2017/95/0157 – dohoda o ukončení</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Stará Náves – postoupení záměru výborům ZMČ</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budoucí smlouvě o zřízení věcného břemene – Pražská teplárenská,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zřízení věcného břemene dobíjecí stanice – PREdistribuce,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právu provést stavbu – T-Mobile Czech Republic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Prodloužení termínu pro čerpání correntů v projektu Corrency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Polák</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15</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noWrap/>
            <w:vAlign w:val="center"/>
            <w:hideMark/>
          </w:tcPr>
          <w:p w:rsidR="004C06A5" w:rsidRPr="00F35422" w:rsidRDefault="004C06A5" w:rsidP="00FB3241">
            <w:pPr>
              <w:jc w:val="both"/>
              <w:rPr>
                <w:sz w:val="22"/>
                <w:szCs w:val="22"/>
              </w:rPr>
            </w:pPr>
            <w:r w:rsidRPr="00F35422">
              <w:rPr>
                <w:sz w:val="22"/>
                <w:szCs w:val="22"/>
              </w:rPr>
              <w:t>MŠ Havířovská – změna účelu využití pavilonu MŠ – Rozhodnutí o výběru dodavatele</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Dodatek č. 1 k veřejnoprávní smlouvě č. INO/16/06/000403/2021</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Vyúčtování provozu ZPS za rok 2021</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Mimořádné výdaje v souvislosti s poskytováním pomoci občanům Ukrajiny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Změny rozpočtu – dotace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Revokace usnesení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Darovací smlouva – Penta Real Estate, s.r.o.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Darovací smlouva – CENTRAL GROUP a.s.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Darovací smlouva – Silver development s.r.o.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Bezúročná půjčka pro ZŠ a MŠ Tupolevova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Rozhodnutí o výběru dodavatele VZ „ZŠ gen. F. Fajtla – Rekonstrukce šaten“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Odpis dluhu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Nepotřebný majetek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Čerpání investičního fondu MŠ Malkovského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Dotace na energie a služby –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Účelová neinvestiční dotace –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Účelová investiční dotace – ZŠ a MŠ Tupolevova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Navýšení kapacity základních škol dle zákona Lex Ukrajina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Žádost o pronájem bytu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2, Dobratická 525</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Dohoda o ukončení smlouvy č. S-2016/95/0081</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Stavební záměr na pozemku parc. č. 760/263 a 760/152, k.ú.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Nabytí pozemků k.ú. Letňany – Tereos TTD,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Komise pro aviácké sídliště – rozpracování variant řešení</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právu provést stavbu – CETIN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Odstoupení od smlouvy č. S/2018/95/0041 – Kadlec-Development s.r.o.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Zhodnocení volných peněžních prostředků MČ</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Rozpočtová úprava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Darovací smlouva – CENTRAL GROUP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Doplnění </w:t>
            </w:r>
            <w:r w:rsidRPr="00F35422">
              <w:rPr>
                <w:sz w:val="22"/>
                <w:szCs w:val="22"/>
              </w:rPr>
              <w:lastRenderedPageBreak/>
              <w:t>parkového rozhraní mezi kolonkou a lokalitou 162/ Avia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lastRenderedPageBreak/>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Lokalita 505/ sídliště Letňany – Lokalita 928/ Ďáblice – Třeboradice, Z 3036</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Návrh trasy prodloužení metra C - Letňany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Prvek 640/-/79 Propojení pres železnici v Čakovicích – posunutí lávky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Prvek [415/180/4056] Skupina T/R ploch, produkční, struktura areálů produkce</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Příborská – zařazení do lokality 505/Sídliště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VPS 910-610/-/46 – rozvojová plocha 413/600/2369 – kolize s již vydanými rozhodnutími</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Lokalita 162/Avia Letňany – úprava podlažnosti, snížení navazující výškové hladiny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Prvek 610/-/156 Komunikace podél Čakovického nádraží</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Vyjmutí prvků 413/505/2792 rozvojová plocha, obytná, heterogenní struktura, 413/505/2736 rozvojová plocha, obytná, struktura areálů vybavenosti z lokality 505/Sídliště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Zakreslení lávky (bezmotorová doprava) přes komunikační propojení Veselská - Toužimská 610/-/46, v oblasti letňanského lesoparku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Územní rezerva – okružní trasa metra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Nesouhlas se zahušťováním zástavby – lokalita 505/ Sídliště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Posunutí trasy metra O západním směrem</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Snížení podlažnosti zelené plochy s parkovištěm Jančova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lastRenderedPageBreak/>
              <w:t>282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Doplnění rezervy tramvajové trati Letňany - Vysočany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Nové propojení Bešťákova – Rýmařovská, Terezínská – Dobratická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Pokračování lokalitního „Parku u OC Letňany“ podél ulice Tupolevova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Záměr tramvajové trati na sídliště Ďáblice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Pás zeleně u Kbelské ulice u metra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Centrální park v nové čtvrti v areálu Avia Letňany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Zachování psí louky v Příborské ulici</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Zastávka Praha – Čakovice, Havraňák – územní rezerva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Zachování zeleně ve vnitrobloku Rokycanská – vyznačit jako místní park</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Zrušení zařazení pozemku parc. č. 771/1 v k.ú. Letňany (v návrhu 800/180/2126) mezi občanskou vybavenost</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Lokalitní park Za Tratí 123/180/2790 – pozemek 766/1, k.ú.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Návrh zrušení OZV č. 3/2012 Sb. HMP</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Návrh OZV HMP, o stanovení obecního systému odpadového hospodářství HMP</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Návrh novely OZV č. 55/2000 Sb. HMP</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Odpis dluhu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Čerpání investičního fondu ZŠ a MŠ gen. F. Fajtla DFC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Účelová neinvestiční dotace – ZŠ Fryčovická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Dodatek č. 6 ke zřizovací listině ZŠ a MŠ generála Františka Fajtla DFC</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Vrácení části dotace v oblasti kultury za rok 2021</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Výtěžek z tomboly akce „Letňany nejen dětem“</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Stanovisko k prodeji pozemku parc. č. 145/3, k.ú.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Nabytí pozemků k.ú.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zřízení věcného břemene – PREdistribuce,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budoucí smlouvě o zřízení věcného břemene – PREdistribuce,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Smlouva o zřízení služebnosti – Pražská plynárenská Distribuce,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lastRenderedPageBreak/>
              <w:t>307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zřízení služebnosti – GawaTel-CZ, s.r.o.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Rozhodnutí o výběru dodavatele VZ „Rekonstrukce chodníků Ostravská“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Smlouva o spolupořadatelství „Urban Challenge“</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Polák</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310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Program jednání ZMČ – 29.06.2022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bl>
    <w:p w:rsidR="004C06A5" w:rsidRPr="00132B39" w:rsidRDefault="004C06A5" w:rsidP="004C06A5">
      <w:pPr>
        <w:spacing w:before="120" w:after="120"/>
        <w:ind w:firstLine="708"/>
        <w:jc w:val="both"/>
        <w:rPr>
          <w:b/>
        </w:rPr>
      </w:pPr>
      <w:r>
        <w:rPr>
          <w:b/>
        </w:rPr>
        <w:t>Z</w:t>
      </w:r>
      <w:r w:rsidRPr="009F2C20">
        <w:rPr>
          <w:b/>
        </w:rPr>
        <w:t>MČ vzal</w:t>
      </w:r>
      <w:r>
        <w:rPr>
          <w:b/>
        </w:rPr>
        <w:t>o informaci na vědomí.</w:t>
      </w:r>
    </w:p>
    <w:p w:rsidR="008214B9" w:rsidRPr="00474D28" w:rsidRDefault="008214B9">
      <w:pPr>
        <w:rPr>
          <w:rFonts w:eastAsia="Arial Unicode MS"/>
          <w:b/>
          <w:smallCaps/>
        </w:rPr>
      </w:pPr>
      <w:r w:rsidRPr="00474D28">
        <w:rPr>
          <w:b/>
          <w:smallCaps/>
        </w:rPr>
        <w:br w:type="page"/>
      </w:r>
    </w:p>
    <w:p w:rsidR="00BB1CA8" w:rsidRPr="00474D28" w:rsidRDefault="00BB1CA8" w:rsidP="00BB1CA8">
      <w:pPr>
        <w:pStyle w:val="Nadpis2"/>
        <w:spacing w:before="120" w:after="120"/>
        <w:rPr>
          <w:color w:val="auto"/>
          <w:szCs w:val="24"/>
        </w:rPr>
      </w:pPr>
      <w:r w:rsidRPr="00474D28">
        <w:rPr>
          <w:color w:val="auto"/>
          <w:szCs w:val="24"/>
          <w:u w:val="none"/>
        </w:rPr>
        <w:lastRenderedPageBreak/>
        <w:t>Bod č. x</w:t>
      </w:r>
      <w:r w:rsidRPr="00474D28">
        <w:rPr>
          <w:color w:val="auto"/>
          <w:szCs w:val="24"/>
        </w:rPr>
        <w:t xml:space="preserve"> </w:t>
      </w:r>
    </w:p>
    <w:p w:rsidR="00BB1CA8" w:rsidRPr="00474D28" w:rsidRDefault="00BB1CA8" w:rsidP="00BB1CA8">
      <w:pPr>
        <w:pStyle w:val="Nadpis2"/>
        <w:spacing w:before="120" w:after="120"/>
        <w:rPr>
          <w:b w:val="0"/>
          <w:smallCaps/>
          <w:color w:val="auto"/>
          <w:szCs w:val="24"/>
        </w:rPr>
      </w:pPr>
      <w:r w:rsidRPr="00474D28">
        <w:rPr>
          <w:color w:val="auto"/>
          <w:szCs w:val="24"/>
        </w:rPr>
        <w:t>Změna rozpočtu</w:t>
      </w:r>
    </w:p>
    <w:p w:rsidR="00BB1CA8" w:rsidRPr="00474D28" w:rsidRDefault="00BB1CA8" w:rsidP="00BB1CA8">
      <w:pPr>
        <w:widowControl w:val="0"/>
        <w:spacing w:before="120" w:after="120"/>
        <w:jc w:val="both"/>
      </w:pPr>
      <w:r w:rsidRPr="00474D28">
        <w:rPr>
          <w:b/>
          <w:bCs/>
        </w:rPr>
        <w:t>Předkládá:</w:t>
      </w:r>
      <w:r w:rsidRPr="00474D28">
        <w:t xml:space="preserve"> starosta Kučera</w:t>
      </w:r>
    </w:p>
    <w:p w:rsidR="00BB1CA8" w:rsidRPr="00474D28" w:rsidRDefault="00BB1CA8" w:rsidP="00BB1CA8">
      <w:pPr>
        <w:widowControl w:val="0"/>
        <w:tabs>
          <w:tab w:val="left" w:pos="6237"/>
        </w:tabs>
        <w:spacing w:before="120" w:after="120"/>
        <w:jc w:val="both"/>
      </w:pPr>
      <w:r w:rsidRPr="00474D28">
        <w:rPr>
          <w:b/>
          <w:bCs/>
        </w:rPr>
        <w:t xml:space="preserve">Odbor: </w:t>
      </w:r>
      <w:r w:rsidRPr="00474D28">
        <w:t>EO</w:t>
      </w:r>
      <w:r w:rsidRPr="00474D28">
        <w:tab/>
      </w:r>
      <w:r w:rsidRPr="00474D28">
        <w:rPr>
          <w:b/>
          <w:bCs/>
        </w:rPr>
        <w:t xml:space="preserve">Zpracovala: </w:t>
      </w:r>
      <w:r w:rsidRPr="00474D28">
        <w:rPr>
          <w:bCs/>
        </w:rPr>
        <w:t xml:space="preserve">Hlubučková </w:t>
      </w:r>
    </w:p>
    <w:p w:rsidR="00BB1CA8" w:rsidRPr="00474D28" w:rsidRDefault="00BB1CA8" w:rsidP="00BB1CA8">
      <w:pPr>
        <w:widowControl w:val="0"/>
        <w:spacing w:before="120" w:after="120"/>
        <w:jc w:val="both"/>
        <w:rPr>
          <w:b/>
        </w:rPr>
      </w:pPr>
      <w:r w:rsidRPr="00474D28">
        <w:rPr>
          <w:b/>
        </w:rPr>
        <w:t>x.1</w:t>
      </w:r>
      <w:r w:rsidRPr="00474D28">
        <w:rPr>
          <w:b/>
        </w:rPr>
        <w:tab/>
        <w:t>Informace</w:t>
      </w:r>
      <w:r w:rsidRPr="00474D28">
        <w:rPr>
          <w:b/>
        </w:rPr>
        <w:tab/>
      </w:r>
    </w:p>
    <w:p w:rsidR="00BB1CA8" w:rsidRPr="00474D28" w:rsidRDefault="00BB1CA8" w:rsidP="00BB1CA8">
      <w:pPr>
        <w:widowControl w:val="0"/>
        <w:spacing w:before="120" w:after="120"/>
        <w:ind w:left="705"/>
        <w:jc w:val="both"/>
        <w:rPr>
          <w:b/>
          <w:bCs/>
        </w:rPr>
      </w:pPr>
      <w:r w:rsidRPr="00474D28">
        <w:t>RMČ usneseními č</w:t>
      </w:r>
      <w:r w:rsidR="006E4A6D" w:rsidRPr="00474D28">
        <w:t xml:space="preserve">. </w:t>
      </w:r>
      <w:r w:rsidR="00D34804" w:rsidRPr="00474D28">
        <w:t xml:space="preserve">204/14/22, </w:t>
      </w:r>
      <w:r w:rsidRPr="00474D28">
        <w:t xml:space="preserve">205/14/22, 207/14/22, </w:t>
      </w:r>
      <w:r w:rsidR="001D2F59" w:rsidRPr="00474D28">
        <w:t>242/16/22</w:t>
      </w:r>
      <w:r w:rsidR="00D34804" w:rsidRPr="00474D28">
        <w:t xml:space="preserve">, 243/16/12, 244/16/12, 245/16/22, 246/16/22, </w:t>
      </w:r>
      <w:r w:rsidR="00413F8C">
        <w:t>266/17/22 a 303</w:t>
      </w:r>
      <w:r w:rsidR="00D34804" w:rsidRPr="00474D28">
        <w:t>/17/22</w:t>
      </w:r>
      <w:r w:rsidR="00413F8C">
        <w:t xml:space="preserve"> </w:t>
      </w:r>
      <w:r w:rsidRPr="00474D28">
        <w:t>schválila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9"/>
        <w:gridCol w:w="706"/>
        <w:gridCol w:w="14"/>
        <w:gridCol w:w="3790"/>
        <w:gridCol w:w="8"/>
        <w:gridCol w:w="1404"/>
        <w:gridCol w:w="18"/>
        <w:gridCol w:w="1427"/>
      </w:tblGrid>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BA6599">
            <w:pPr>
              <w:contextualSpacing/>
              <w:rPr>
                <w:b/>
                <w:bCs/>
                <w:sz w:val="22"/>
                <w:szCs w:val="22"/>
              </w:rPr>
            </w:pPr>
            <w:r w:rsidRPr="00474D28">
              <w:rPr>
                <w:b/>
                <w:bCs/>
                <w:sz w:val="22"/>
                <w:szCs w:val="22"/>
              </w:rPr>
              <w:t>Rozpočtové opatření č. 24/22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b/>
                <w:sz w:val="22"/>
                <w:szCs w:val="22"/>
              </w:rPr>
              <w:t>změna rozpočtu</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w:t>
            </w:r>
          </w:p>
        </w:tc>
        <w:tc>
          <w:tcPr>
            <w:tcW w:w="729"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b/>
                <w:sz w:val="22"/>
                <w:szCs w:val="22"/>
              </w:rPr>
            </w:pPr>
            <w:r w:rsidRPr="00474D28">
              <w:rPr>
                <w:b/>
                <w:sz w:val="22"/>
                <w:szCs w:val="22"/>
              </w:rPr>
              <w:t>Popis</w:t>
            </w:r>
          </w:p>
        </w:tc>
        <w:tc>
          <w:tcPr>
            <w:tcW w:w="1412"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příjem (Kč)</w:t>
            </w:r>
          </w:p>
        </w:tc>
        <w:tc>
          <w:tcPr>
            <w:tcW w:w="1445"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výdej (Kč)</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sz w:val="22"/>
                <w:szCs w:val="22"/>
              </w:rPr>
              <w:t>6330</w:t>
            </w:r>
          </w:p>
        </w:tc>
        <w:tc>
          <w:tcPr>
            <w:tcW w:w="729"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sz w:val="22"/>
                <w:szCs w:val="22"/>
              </w:rPr>
            </w:pPr>
            <w:r w:rsidRPr="00474D28">
              <w:rPr>
                <w:sz w:val="22"/>
                <w:szCs w:val="22"/>
              </w:rPr>
              <w:t>Neinvestiční účelová dotace</w:t>
            </w:r>
          </w:p>
        </w:tc>
        <w:tc>
          <w:tcPr>
            <w:tcW w:w="1412"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357.500,00</w:t>
            </w:r>
          </w:p>
        </w:tc>
        <w:tc>
          <w:tcPr>
            <w:tcW w:w="1445"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5512</w:t>
            </w:r>
          </w:p>
        </w:tc>
        <w:tc>
          <w:tcPr>
            <w:tcW w:w="729"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Požární ochrana</w:t>
            </w:r>
          </w:p>
        </w:tc>
        <w:tc>
          <w:tcPr>
            <w:tcW w:w="1412"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45"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357.500,00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BA6599">
            <w:pPr>
              <w:contextualSpacing/>
              <w:rPr>
                <w:b/>
                <w:bCs/>
                <w:sz w:val="22"/>
                <w:szCs w:val="22"/>
              </w:rPr>
            </w:pPr>
            <w:r w:rsidRPr="00474D28">
              <w:rPr>
                <w:b/>
                <w:bCs/>
                <w:sz w:val="22"/>
                <w:szCs w:val="22"/>
              </w:rPr>
              <w:t>Rozpočtové opatření č. 25/22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sz w:val="22"/>
                <w:szCs w:val="22"/>
              </w:rPr>
              <w:t>5347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sz w:val="22"/>
                <w:szCs w:val="22"/>
              </w:rPr>
            </w:pPr>
            <w:r w:rsidRPr="00474D28">
              <w:rPr>
                <w:sz w:val="22"/>
                <w:szCs w:val="22"/>
              </w:rPr>
              <w:t>Převod mezi MČ a MHMP</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13.500.000,00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Předškolní zařízení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ind w:left="-137"/>
              <w:jc w:val="right"/>
              <w:rPr>
                <w:sz w:val="22"/>
                <w:szCs w:val="22"/>
              </w:rPr>
            </w:pPr>
            <w:r w:rsidRPr="00474D28">
              <w:rPr>
                <w:sz w:val="22"/>
                <w:szCs w:val="22"/>
              </w:rPr>
              <w:t>-13.500.000,00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BA6599">
            <w:pPr>
              <w:contextualSpacing/>
              <w:rPr>
                <w:b/>
                <w:bCs/>
                <w:sz w:val="22"/>
                <w:szCs w:val="22"/>
              </w:rPr>
            </w:pPr>
            <w:r w:rsidRPr="00474D28">
              <w:rPr>
                <w:b/>
                <w:bCs/>
                <w:sz w:val="22"/>
                <w:szCs w:val="22"/>
              </w:rPr>
              <w:t>Rozpočtové opatření č. 26/22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Neinvestiční neúčelová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6.475.000,00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4131</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Zapojení nerozděleného zisku - VHČ</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-6.000.000,00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3745</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Péče o vzhled obcí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20.000,00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5512</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Požární ochrana</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255.000,00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200.000,00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bCs/>
                <w:sz w:val="22"/>
                <w:szCs w:val="22"/>
              </w:rPr>
            </w:pPr>
            <w:r w:rsidRPr="00474D28">
              <w:rPr>
                <w:b/>
                <w:bCs/>
                <w:sz w:val="22"/>
                <w:szCs w:val="22"/>
              </w:rPr>
              <w:t>Rozpočtové opatření č. 27/22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Základní školy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-100.000,00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D34804">
            <w:pPr>
              <w:rPr>
                <w:sz w:val="22"/>
                <w:szCs w:val="22"/>
              </w:rPr>
            </w:pPr>
            <w:r w:rsidRPr="00474D28">
              <w:rPr>
                <w:sz w:val="22"/>
                <w:szCs w:val="22"/>
              </w:rPr>
              <w:t>Využ</w:t>
            </w:r>
            <w:r w:rsidR="00D34804" w:rsidRPr="00474D28">
              <w:rPr>
                <w:sz w:val="22"/>
                <w:szCs w:val="22"/>
              </w:rPr>
              <w:t>ití</w:t>
            </w:r>
            <w:r w:rsidRPr="00474D28">
              <w:rPr>
                <w:sz w:val="22"/>
                <w:szCs w:val="22"/>
              </w:rPr>
              <w:t xml:space="preserve"> volného času d</w:t>
            </w:r>
            <w:r w:rsidR="00D34804" w:rsidRPr="00474D28">
              <w:rPr>
                <w:sz w:val="22"/>
                <w:szCs w:val="22"/>
              </w:rPr>
              <w:t xml:space="preserve">ětí a ml. – </w:t>
            </w:r>
            <w:r w:rsidRPr="00474D28">
              <w:rPr>
                <w:sz w:val="22"/>
                <w:szCs w:val="22"/>
              </w:rPr>
              <w:t>nein</w:t>
            </w:r>
            <w:r w:rsidR="00D34804" w:rsidRPr="00474D28">
              <w:rPr>
                <w:sz w:val="22"/>
                <w:szCs w:val="22"/>
              </w:rPr>
              <w:t>v</w:t>
            </w:r>
            <w:r w:rsidRPr="00474D28">
              <w:rPr>
                <w:sz w:val="22"/>
                <w:szCs w:val="22"/>
              </w:rPr>
              <w:t>.</w:t>
            </w:r>
            <w:r w:rsidR="00D34804" w:rsidRPr="00474D28">
              <w:rPr>
                <w:sz w:val="22"/>
                <w:szCs w:val="22"/>
              </w:rPr>
              <w:t xml:space="preserve">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-120.000,00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D34804">
            <w:pPr>
              <w:rPr>
                <w:sz w:val="22"/>
                <w:szCs w:val="22"/>
              </w:rPr>
            </w:pPr>
            <w:r w:rsidRPr="00474D28">
              <w:rPr>
                <w:sz w:val="22"/>
                <w:szCs w:val="22"/>
              </w:rPr>
              <w:t>Využ</w:t>
            </w:r>
            <w:r w:rsidR="00D34804" w:rsidRPr="00474D28">
              <w:rPr>
                <w:sz w:val="22"/>
                <w:szCs w:val="22"/>
              </w:rPr>
              <w:t>ití</w:t>
            </w:r>
            <w:r w:rsidRPr="00474D28">
              <w:rPr>
                <w:sz w:val="22"/>
                <w:szCs w:val="22"/>
              </w:rPr>
              <w:t xml:space="preserve"> volného času dětí a ml</w:t>
            </w:r>
            <w:r w:rsidR="00D34804" w:rsidRPr="00474D28">
              <w:rPr>
                <w:sz w:val="22"/>
                <w:szCs w:val="22"/>
              </w:rPr>
              <w:t>.</w:t>
            </w:r>
            <w:r w:rsidRPr="00474D28">
              <w:rPr>
                <w:sz w:val="22"/>
                <w:szCs w:val="22"/>
              </w:rPr>
              <w:t xml:space="preserve"> – inv.</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220.000,00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bCs/>
                <w:sz w:val="22"/>
                <w:szCs w:val="22"/>
              </w:rPr>
            </w:pPr>
            <w:r w:rsidRPr="00474D28">
              <w:rPr>
                <w:b/>
                <w:bCs/>
                <w:sz w:val="22"/>
                <w:szCs w:val="22"/>
              </w:rPr>
              <w:t>Rozpočtové opatření č. 28/22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4.984.000,00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4329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Ost. soc. péče a pomoc dětem a mládeži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50.000,00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4.934.000,00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rPr>
                <w:b/>
                <w:bCs/>
                <w:sz w:val="22"/>
                <w:szCs w:val="22"/>
                <w:lang w:eastAsia="en-US"/>
              </w:rPr>
            </w:pPr>
            <w:r w:rsidRPr="00474D28">
              <w:rPr>
                <w:b/>
                <w:bCs/>
                <w:sz w:val="22"/>
                <w:szCs w:val="22"/>
                <w:lang w:eastAsia="en-US"/>
              </w:rPr>
              <w:t>Rozpočtové opatření č. 29/22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b/>
                <w:sz w:val="22"/>
                <w:szCs w:val="22"/>
                <w:lang w:eastAsia="en-US"/>
              </w:rPr>
              <w:t>změna rozpočtu</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b/>
                <w:sz w:val="22"/>
                <w:szCs w:val="22"/>
                <w:lang w:eastAsia="en-US"/>
              </w:rPr>
            </w:pPr>
            <w:r w:rsidRPr="00474D28">
              <w:rPr>
                <w:b/>
                <w:sz w:val="22"/>
                <w:szCs w:val="22"/>
                <w:lang w:eastAsia="en-US"/>
              </w:rPr>
              <w:t>§</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b/>
                <w:sz w:val="22"/>
                <w:szCs w:val="22"/>
                <w:lang w:eastAsia="en-US"/>
              </w:rPr>
            </w:pPr>
            <w:r w:rsidRPr="00474D28">
              <w:rPr>
                <w:b/>
                <w:sz w:val="22"/>
                <w:szCs w:val="22"/>
                <w:lang w:eastAsia="en-US"/>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rPr>
                <w:b/>
                <w:sz w:val="22"/>
                <w:szCs w:val="22"/>
                <w:lang w:eastAsia="en-US"/>
              </w:rPr>
            </w:pPr>
            <w:r w:rsidRPr="00474D28">
              <w:rPr>
                <w:b/>
                <w:sz w:val="22"/>
                <w:szCs w:val="22"/>
                <w:lang w:eastAsia="en-US"/>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b/>
                <w:sz w:val="22"/>
                <w:szCs w:val="22"/>
                <w:lang w:eastAsia="en-US"/>
              </w:rPr>
            </w:pPr>
            <w:r w:rsidRPr="00474D28">
              <w:rPr>
                <w:b/>
                <w:sz w:val="22"/>
                <w:szCs w:val="22"/>
                <w:lang w:eastAsia="en-US"/>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b/>
                <w:sz w:val="22"/>
                <w:szCs w:val="22"/>
                <w:lang w:eastAsia="en-US"/>
              </w:rPr>
            </w:pPr>
            <w:r w:rsidRPr="00474D28">
              <w:rPr>
                <w:b/>
                <w:sz w:val="22"/>
                <w:szCs w:val="22"/>
                <w:lang w:eastAsia="en-US"/>
              </w:rPr>
              <w:t>výdej (Kč)</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sz w:val="22"/>
                <w:szCs w:val="22"/>
                <w:lang w:eastAsia="en-US"/>
              </w:rPr>
              <w:t>6310</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sz w:val="22"/>
                <w:szCs w:val="22"/>
                <w:lang w:eastAsia="en-US"/>
              </w:rPr>
              <w:t>21xx</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rPr>
                <w:sz w:val="22"/>
                <w:szCs w:val="22"/>
                <w:lang w:eastAsia="en-US"/>
              </w:rPr>
            </w:pPr>
            <w:r w:rsidRPr="00474D28">
              <w:rPr>
                <w:sz w:val="22"/>
                <w:szCs w:val="22"/>
                <w:lang w:eastAsia="en-US"/>
              </w:rPr>
              <w:t>Příjmy z úroků</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right"/>
              <w:rPr>
                <w:sz w:val="22"/>
                <w:szCs w:val="22"/>
                <w:lang w:eastAsia="en-US"/>
              </w:rPr>
            </w:pPr>
            <w:r w:rsidRPr="00474D28">
              <w:rPr>
                <w:sz w:val="22"/>
                <w:szCs w:val="22"/>
                <w:lang w:eastAsia="en-US"/>
              </w:rPr>
              <w:t>80.000,00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spacing w:line="256" w:lineRule="auto"/>
              <w:jc w:val="right"/>
              <w:rPr>
                <w:sz w:val="22"/>
                <w:szCs w:val="22"/>
                <w:lang w:eastAsia="en-US"/>
              </w:rPr>
            </w:pP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sz w:val="22"/>
                <w:szCs w:val="22"/>
                <w:lang w:eastAsia="en-US"/>
              </w:rPr>
              <w:t>3716</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sz w:val="22"/>
                <w:szCs w:val="22"/>
                <w:lang w:eastAsia="en-US"/>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rPr>
                <w:sz w:val="22"/>
                <w:szCs w:val="22"/>
                <w:lang w:eastAsia="en-US"/>
              </w:rPr>
            </w:pPr>
            <w:r w:rsidRPr="00474D28">
              <w:rPr>
                <w:sz w:val="22"/>
                <w:szCs w:val="22"/>
                <w:lang w:eastAsia="en-US"/>
              </w:rPr>
              <w:t>Monitoring ochrany ovzduší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spacing w:line="256" w:lineRule="auto"/>
              <w:jc w:val="right"/>
              <w:rPr>
                <w:sz w:val="22"/>
                <w:szCs w:val="22"/>
                <w:lang w:eastAsia="en-US"/>
              </w:rPr>
            </w:pP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right"/>
              <w:rPr>
                <w:sz w:val="22"/>
                <w:szCs w:val="22"/>
                <w:lang w:eastAsia="en-US"/>
              </w:rPr>
            </w:pPr>
            <w:r w:rsidRPr="00474D28">
              <w:rPr>
                <w:sz w:val="22"/>
                <w:szCs w:val="22"/>
                <w:lang w:eastAsia="en-US"/>
              </w:rPr>
              <w:t>80.000,00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b/>
                <w:bCs/>
                <w:sz w:val="22"/>
                <w:szCs w:val="22"/>
                <w:lang w:eastAsia="en-US"/>
              </w:rPr>
            </w:pPr>
            <w:r w:rsidRPr="00474D28">
              <w:rPr>
                <w:b/>
                <w:bCs/>
                <w:sz w:val="22"/>
                <w:szCs w:val="22"/>
                <w:lang w:eastAsia="en-US"/>
              </w:rPr>
              <w:t>Rozpočtové opatření č. 31/22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b/>
                <w:sz w:val="22"/>
                <w:szCs w:val="22"/>
                <w:lang w:eastAsia="en-US"/>
              </w:rPr>
              <w:t>změna rozpočtu</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b/>
                <w:sz w:val="22"/>
                <w:szCs w:val="22"/>
                <w:lang w:eastAsia="en-US"/>
              </w:rPr>
            </w:pPr>
            <w:r w:rsidRPr="00474D28">
              <w:rPr>
                <w:b/>
                <w:sz w:val="22"/>
                <w:szCs w:val="22"/>
                <w:lang w:eastAsia="en-US"/>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výdej (Kč)</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sz w:val="22"/>
                <w:szCs w:val="22"/>
                <w:lang w:eastAsia="en-US"/>
              </w:rPr>
              <w:t>3419</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sz w:val="22"/>
                <w:szCs w:val="22"/>
                <w:lang w:eastAsia="en-US"/>
              </w:rPr>
              <w:t>2xxx</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sz w:val="22"/>
                <w:szCs w:val="22"/>
                <w:lang w:eastAsia="en-US"/>
              </w:rPr>
            </w:pPr>
            <w:r w:rsidRPr="00474D28">
              <w:rPr>
                <w:sz w:val="22"/>
                <w:szCs w:val="22"/>
                <w:lang w:eastAsia="en-US"/>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right"/>
              <w:rPr>
                <w:sz w:val="22"/>
                <w:szCs w:val="22"/>
                <w:lang w:eastAsia="en-US"/>
              </w:rPr>
            </w:pPr>
            <w:r w:rsidRPr="00474D28">
              <w:rPr>
                <w:sz w:val="22"/>
                <w:szCs w:val="22"/>
                <w:lang w:eastAsia="en-US"/>
              </w:rPr>
              <w:t>350.000,00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center"/>
              <w:rPr>
                <w:sz w:val="22"/>
                <w:szCs w:val="22"/>
                <w:lang w:eastAsia="en-US"/>
              </w:rPr>
            </w:pPr>
            <w:r w:rsidRPr="00474D28">
              <w:rPr>
                <w:sz w:val="22"/>
                <w:szCs w:val="22"/>
                <w:lang w:eastAsia="en-US"/>
              </w:rPr>
              <w:t>3419</w:t>
            </w:r>
          </w:p>
        </w:tc>
        <w:tc>
          <w:tcPr>
            <w:tcW w:w="715"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center"/>
              <w:rPr>
                <w:sz w:val="22"/>
                <w:szCs w:val="22"/>
                <w:lang w:eastAsia="en-US"/>
              </w:rPr>
            </w:pPr>
            <w:r w:rsidRPr="00474D28">
              <w:rPr>
                <w:sz w:val="22"/>
                <w:szCs w:val="22"/>
                <w:lang w:eastAsia="en-US"/>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rPr>
                <w:sz w:val="22"/>
                <w:szCs w:val="22"/>
                <w:lang w:eastAsia="en-US"/>
              </w:rPr>
            </w:pPr>
            <w:r w:rsidRPr="00474D28">
              <w:rPr>
                <w:sz w:val="22"/>
                <w:szCs w:val="22"/>
                <w:lang w:eastAsia="en-US"/>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r w:rsidRPr="00474D28">
              <w:rPr>
                <w:sz w:val="22"/>
                <w:szCs w:val="22"/>
                <w:lang w:eastAsia="en-US"/>
              </w:rPr>
              <w:t>350.000,00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bCs/>
                <w:sz w:val="22"/>
                <w:szCs w:val="22"/>
              </w:rPr>
            </w:pPr>
            <w:r w:rsidRPr="00474D28">
              <w:rPr>
                <w:b/>
                <w:bCs/>
                <w:sz w:val="22"/>
                <w:szCs w:val="22"/>
              </w:rPr>
              <w:t>Rozpočtové opatření č. 32/22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812"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22"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15"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2xxx</w:t>
            </w:r>
          </w:p>
        </w:tc>
        <w:tc>
          <w:tcPr>
            <w:tcW w:w="3812"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22" w:type="dxa"/>
            <w:gridSpan w:val="2"/>
            <w:tcBorders>
              <w:top w:val="single" w:sz="4" w:space="0" w:color="auto"/>
              <w:left w:val="single" w:sz="4" w:space="0" w:color="auto"/>
              <w:bottom w:val="single" w:sz="4" w:space="0" w:color="auto"/>
              <w:right w:val="single" w:sz="4" w:space="0" w:color="auto"/>
            </w:tcBorders>
            <w:noWrap/>
            <w:vAlign w:val="center"/>
          </w:tcPr>
          <w:p w:rsidR="00BA6599" w:rsidRPr="00474D28" w:rsidRDefault="00BA6599" w:rsidP="00BA6599">
            <w:pPr>
              <w:jc w:val="right"/>
              <w:rPr>
                <w:sz w:val="22"/>
                <w:szCs w:val="22"/>
              </w:rPr>
            </w:pPr>
            <w:r w:rsidRPr="00474D28">
              <w:rPr>
                <w:sz w:val="22"/>
                <w:szCs w:val="22"/>
              </w:rPr>
              <w:t>-500.000,00</w:t>
            </w:r>
          </w:p>
        </w:tc>
        <w:tc>
          <w:tcPr>
            <w:tcW w:w="1427" w:type="dxa"/>
            <w:tcBorders>
              <w:top w:val="single" w:sz="4" w:space="0" w:color="auto"/>
              <w:left w:val="single" w:sz="4" w:space="0" w:color="auto"/>
              <w:bottom w:val="single" w:sz="4" w:space="0" w:color="auto"/>
              <w:right w:val="single" w:sz="4" w:space="0" w:color="auto"/>
            </w:tcBorders>
            <w:noWrap/>
            <w:vAlign w:val="center"/>
          </w:tcPr>
          <w:p w:rsidR="00BA6599" w:rsidRPr="00474D28" w:rsidRDefault="00BA6599" w:rsidP="00BA6599">
            <w:pPr>
              <w:jc w:val="right"/>
              <w:rPr>
                <w:sz w:val="22"/>
                <w:szCs w:val="22"/>
              </w:rPr>
            </w:pP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15"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812"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22" w:type="dxa"/>
            <w:gridSpan w:val="2"/>
            <w:tcBorders>
              <w:top w:val="single" w:sz="4" w:space="0" w:color="auto"/>
              <w:left w:val="single" w:sz="4" w:space="0" w:color="auto"/>
              <w:bottom w:val="single" w:sz="4" w:space="0" w:color="auto"/>
              <w:right w:val="single" w:sz="4" w:space="0" w:color="auto"/>
            </w:tcBorders>
            <w:noWrap/>
            <w:vAlign w:val="center"/>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center"/>
          </w:tcPr>
          <w:p w:rsidR="00BA6599" w:rsidRPr="00474D28" w:rsidRDefault="00BA6599" w:rsidP="00BA6599">
            <w:pPr>
              <w:jc w:val="right"/>
              <w:rPr>
                <w:sz w:val="22"/>
                <w:szCs w:val="22"/>
              </w:rPr>
            </w:pPr>
            <w:r w:rsidRPr="00474D28">
              <w:rPr>
                <w:sz w:val="22"/>
                <w:szCs w:val="22"/>
              </w:rPr>
              <w:t>-500.000,00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33/22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4251</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13.500.000,00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Ost. záležitosti pozemních komunikací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13.500.000,00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34/22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lastRenderedPageBreak/>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4251</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17.800.000,00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Humanitární zahraniční pomoc přímá</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17.800.000,00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35/22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170.000,00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170.000,00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36/22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4251</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6.500.000,00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Ost. záležitosti pozemních komunikací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6.500.000,00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37/22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495.100,00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Humanitární zahraniční pomoc přímá</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495.100,00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38/22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5.887.600,00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Předškolní zařízení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1.351.500,00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Základní školy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3.688.200,00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3141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Školní stravování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847.900,00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39/22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839.200,00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839.200,00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pStyle w:val="Odstavecseseznamem"/>
              <w:ind w:left="0"/>
              <w:rPr>
                <w:b/>
                <w:bCs/>
                <w:sz w:val="22"/>
                <w:szCs w:val="22"/>
              </w:rPr>
            </w:pPr>
            <w:r w:rsidRPr="00474D28">
              <w:rPr>
                <w:b/>
                <w:bCs/>
                <w:sz w:val="22"/>
                <w:szCs w:val="22"/>
              </w:rPr>
              <w:t>Rozpočtové opatření č. 40/22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2xxx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Ostatní sportovní činnost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250.000,00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250.000,00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pStyle w:val="Odstavecseseznamem"/>
              <w:ind w:left="0"/>
              <w:rPr>
                <w:b/>
                <w:bCs/>
                <w:sz w:val="22"/>
                <w:szCs w:val="22"/>
              </w:rPr>
            </w:pPr>
            <w:r w:rsidRPr="00474D28">
              <w:rPr>
                <w:b/>
                <w:bCs/>
                <w:sz w:val="22"/>
                <w:szCs w:val="22"/>
              </w:rPr>
              <w:t>Rozpočtové opatření č. 41/22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2xxx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Ostatní sportovní činnost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225.000,00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225.000,00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b/>
                <w:bCs/>
                <w:sz w:val="22"/>
                <w:szCs w:val="22"/>
                <w:lang w:eastAsia="en-US"/>
              </w:rPr>
            </w:pPr>
            <w:r w:rsidRPr="00474D28">
              <w:rPr>
                <w:b/>
                <w:bCs/>
                <w:sz w:val="22"/>
                <w:szCs w:val="22"/>
                <w:lang w:eastAsia="en-US"/>
              </w:rPr>
              <w:t>Rozpočtové opatření č. 42/22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b/>
                <w:sz w:val="22"/>
                <w:szCs w:val="22"/>
                <w:lang w:eastAsia="en-US"/>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b/>
                <w:sz w:val="22"/>
                <w:szCs w:val="22"/>
                <w:lang w:eastAsia="en-US"/>
              </w:rPr>
            </w:pPr>
            <w:r w:rsidRPr="00474D28">
              <w:rPr>
                <w:b/>
                <w:sz w:val="22"/>
                <w:szCs w:val="22"/>
                <w:lang w:eastAsia="en-US"/>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center"/>
              <w:rPr>
                <w:sz w:val="22"/>
                <w:szCs w:val="22"/>
                <w:lang w:eastAsia="en-US"/>
              </w:rPr>
            </w:pP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center"/>
              <w:rPr>
                <w:sz w:val="22"/>
                <w:szCs w:val="22"/>
                <w:lang w:eastAsia="en-US"/>
              </w:rPr>
            </w:pPr>
            <w:r w:rsidRPr="00474D28">
              <w:rPr>
                <w:sz w:val="22"/>
                <w:szCs w:val="22"/>
                <w:lang w:eastAsia="en-US"/>
              </w:rPr>
              <w:t>1344</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rPr>
                <w:sz w:val="22"/>
                <w:szCs w:val="22"/>
                <w:lang w:eastAsia="en-US"/>
              </w:rPr>
            </w:pPr>
            <w:r w:rsidRPr="00474D28">
              <w:rPr>
                <w:sz w:val="22"/>
                <w:szCs w:val="22"/>
                <w:lang w:eastAsia="en-US"/>
              </w:rPr>
              <w:t>Příjem z poplatku ze vstupného</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ind w:left="-86"/>
              <w:jc w:val="right"/>
              <w:rPr>
                <w:sz w:val="22"/>
                <w:szCs w:val="22"/>
                <w:lang w:eastAsia="en-US"/>
              </w:rPr>
            </w:pPr>
            <w:r w:rsidRPr="00474D28">
              <w:rPr>
                <w:sz w:val="22"/>
                <w:szCs w:val="22"/>
                <w:lang w:eastAsia="en-US"/>
              </w:rPr>
              <w:t>1 703 000,00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sz w:val="22"/>
                <w:szCs w:val="22"/>
                <w:lang w:eastAsia="en-US"/>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sz w:val="22"/>
                <w:szCs w:val="22"/>
                <w:lang w:eastAsia="en-US"/>
              </w:rPr>
              <w:t>6xxx</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sz w:val="22"/>
                <w:szCs w:val="22"/>
                <w:lang w:eastAsia="en-US"/>
              </w:rPr>
            </w:pPr>
            <w:r w:rsidRPr="00474D28">
              <w:rPr>
                <w:sz w:val="22"/>
                <w:szCs w:val="22"/>
                <w:lang w:eastAsia="en-US"/>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right"/>
              <w:rPr>
                <w:sz w:val="22"/>
                <w:szCs w:val="22"/>
                <w:lang w:eastAsia="en-US"/>
              </w:rPr>
            </w:pPr>
            <w:r w:rsidRPr="00474D28">
              <w:rPr>
                <w:sz w:val="22"/>
                <w:szCs w:val="22"/>
                <w:lang w:eastAsia="en-US"/>
              </w:rPr>
              <w:t>1 703 000,00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pStyle w:val="Odstavecseseznamem"/>
              <w:ind w:left="0"/>
              <w:rPr>
                <w:b/>
                <w:bCs/>
                <w:sz w:val="22"/>
                <w:szCs w:val="22"/>
              </w:rPr>
            </w:pPr>
            <w:r w:rsidRPr="00474D28">
              <w:rPr>
                <w:b/>
                <w:bCs/>
                <w:sz w:val="22"/>
                <w:szCs w:val="22"/>
              </w:rPr>
              <w:t>Rozpočtové opatření č. 43/22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2xxx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Ostatní sportovní činnost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25.000,00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25.000,00</w:t>
            </w:r>
          </w:p>
        </w:tc>
      </w:tr>
    </w:tbl>
    <w:p w:rsidR="001D2F59" w:rsidRPr="00474D28" w:rsidRDefault="001D2F59" w:rsidP="00D34804">
      <w:pPr>
        <w:spacing w:before="120" w:after="120"/>
        <w:ind w:firstLine="709"/>
        <w:rPr>
          <w:b/>
        </w:rPr>
      </w:pPr>
      <w:r w:rsidRPr="00474D28">
        <w:rPr>
          <w:b/>
        </w:rPr>
        <w:t>ZMČ vzalo informaci na vědomí.</w:t>
      </w:r>
      <w:r w:rsidRPr="00474D28">
        <w:rPr>
          <w:b/>
        </w:rPr>
        <w:br w:type="page"/>
      </w:r>
    </w:p>
    <w:p w:rsidR="00C552F5" w:rsidRPr="00474D28" w:rsidRDefault="00C552F5" w:rsidP="00C552F5">
      <w:pPr>
        <w:pStyle w:val="Nadpis2"/>
        <w:spacing w:before="120" w:after="120"/>
        <w:rPr>
          <w:color w:val="auto"/>
          <w:szCs w:val="24"/>
        </w:rPr>
      </w:pPr>
      <w:r w:rsidRPr="00474D28">
        <w:rPr>
          <w:color w:val="auto"/>
          <w:szCs w:val="24"/>
          <w:u w:val="none"/>
        </w:rPr>
        <w:lastRenderedPageBreak/>
        <w:t>Bod č. x</w:t>
      </w:r>
      <w:r w:rsidRPr="00474D28">
        <w:rPr>
          <w:color w:val="auto"/>
          <w:szCs w:val="24"/>
        </w:rPr>
        <w:t xml:space="preserve"> </w:t>
      </w:r>
    </w:p>
    <w:p w:rsidR="00C552F5" w:rsidRPr="00474D28" w:rsidRDefault="00C552F5" w:rsidP="00C552F5">
      <w:pPr>
        <w:spacing w:before="120" w:after="120"/>
        <w:jc w:val="both"/>
        <w:rPr>
          <w:b/>
          <w:u w:val="single"/>
        </w:rPr>
      </w:pPr>
      <w:r w:rsidRPr="00474D28">
        <w:rPr>
          <w:b/>
          <w:u w:val="single"/>
        </w:rPr>
        <w:t>Vyúčtování provozu ZPS za rok 2021</w:t>
      </w:r>
    </w:p>
    <w:p w:rsidR="00C552F5" w:rsidRPr="00474D28" w:rsidRDefault="00C552F5" w:rsidP="00C552F5">
      <w:pPr>
        <w:widowControl w:val="0"/>
        <w:spacing w:before="120" w:after="120"/>
        <w:jc w:val="both"/>
      </w:pPr>
      <w:r w:rsidRPr="00474D28">
        <w:rPr>
          <w:b/>
          <w:bCs/>
        </w:rPr>
        <w:t>Předkládá:</w:t>
      </w:r>
      <w:r w:rsidRPr="00474D28">
        <w:t xml:space="preserve"> starosta Kučera</w:t>
      </w:r>
    </w:p>
    <w:p w:rsidR="00C552F5" w:rsidRPr="00474D28" w:rsidRDefault="00C552F5" w:rsidP="00C552F5">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w:t>
      </w:r>
      <w:r w:rsidRPr="00474D28">
        <w:t xml:space="preserve"> Kárník</w:t>
      </w:r>
    </w:p>
    <w:p w:rsidR="00C552F5" w:rsidRPr="00474D28" w:rsidRDefault="00C552F5" w:rsidP="00C552F5">
      <w:pPr>
        <w:widowControl w:val="0"/>
        <w:spacing w:before="120" w:after="120"/>
        <w:jc w:val="both"/>
        <w:rPr>
          <w:b/>
        </w:rPr>
      </w:pPr>
      <w:r w:rsidRPr="00474D28">
        <w:rPr>
          <w:b/>
        </w:rPr>
        <w:t>x.1</w:t>
      </w:r>
      <w:r w:rsidRPr="00474D28">
        <w:rPr>
          <w:b/>
        </w:rPr>
        <w:tab/>
        <w:t>Informace</w:t>
      </w:r>
    </w:p>
    <w:p w:rsidR="00C552F5" w:rsidRPr="00474D28" w:rsidRDefault="00C552F5" w:rsidP="00C552F5">
      <w:pPr>
        <w:widowControl w:val="0"/>
        <w:spacing w:before="120" w:after="120"/>
        <w:ind w:left="705"/>
        <w:jc w:val="both"/>
      </w:pPr>
      <w:r w:rsidRPr="00474D28">
        <w:t>RMČ usnesením č. 240/16/22</w:t>
      </w:r>
      <w:r w:rsidRPr="00474D28">
        <w:rPr>
          <w:b/>
        </w:rPr>
        <w:t xml:space="preserve"> </w:t>
      </w:r>
      <w:r w:rsidRPr="00474D28">
        <w:t>schválila uzavření smlouvy s Hl. m. Prahou, IČ 00064581, o finančním vyrovnání prostředků získaných z provozování zóny placeného stání na území MČ Praha 18 za rok 2021.</w:t>
      </w:r>
    </w:p>
    <w:p w:rsidR="00C552F5" w:rsidRPr="00474D28" w:rsidRDefault="00C552F5" w:rsidP="0081622C">
      <w:pPr>
        <w:widowControl w:val="0"/>
        <w:spacing w:before="120" w:after="120"/>
        <w:ind w:firstLine="705"/>
        <w:jc w:val="both"/>
        <w:rPr>
          <w:b/>
        </w:rPr>
      </w:pPr>
      <w:r w:rsidRPr="00474D28">
        <w:rPr>
          <w:b/>
        </w:rPr>
        <w:t xml:space="preserve">ZMČ vzalo informaci na vědomí. </w:t>
      </w:r>
    </w:p>
    <w:p w:rsidR="00C552F5" w:rsidRPr="00474D28" w:rsidRDefault="00C552F5">
      <w:pPr>
        <w:rPr>
          <w:rFonts w:ascii="Times New Roman tučné" w:hAnsi="Times New Roman tučné"/>
          <w:b/>
          <w:bCs/>
          <w:smallCaps/>
        </w:rPr>
      </w:pPr>
      <w:r w:rsidRPr="00474D28">
        <w:rPr>
          <w:rFonts w:ascii="Times New Roman tučné" w:hAnsi="Times New Roman tučné"/>
          <w:b/>
          <w:bCs/>
          <w:smallCaps/>
        </w:rPr>
        <w:br w:type="page"/>
      </w:r>
    </w:p>
    <w:p w:rsidR="00894C0F" w:rsidRPr="00474D28" w:rsidRDefault="00894C0F" w:rsidP="00894C0F">
      <w:pPr>
        <w:pStyle w:val="Nadpis2"/>
        <w:spacing w:before="120" w:after="120"/>
        <w:rPr>
          <w:color w:val="auto"/>
          <w:szCs w:val="24"/>
        </w:rPr>
      </w:pPr>
      <w:r w:rsidRPr="00474D28">
        <w:rPr>
          <w:color w:val="auto"/>
          <w:szCs w:val="24"/>
          <w:u w:val="none"/>
        </w:rPr>
        <w:lastRenderedPageBreak/>
        <w:t>Bod č. x</w:t>
      </w:r>
      <w:r w:rsidRPr="00474D28">
        <w:rPr>
          <w:color w:val="auto"/>
          <w:szCs w:val="24"/>
        </w:rPr>
        <w:t xml:space="preserve"> </w:t>
      </w:r>
    </w:p>
    <w:p w:rsidR="00894C0F" w:rsidRPr="00474D28" w:rsidRDefault="00894C0F" w:rsidP="00894C0F">
      <w:pPr>
        <w:spacing w:before="120" w:after="120"/>
        <w:jc w:val="both"/>
        <w:rPr>
          <w:b/>
          <w:u w:val="single"/>
        </w:rPr>
      </w:pPr>
      <w:r w:rsidRPr="00474D28">
        <w:rPr>
          <w:b/>
          <w:u w:val="single"/>
        </w:rPr>
        <w:t>Mimořádné výdaje v souvislosti s poskytováním pomoci občanům Ukrajiny</w:t>
      </w:r>
    </w:p>
    <w:p w:rsidR="00894C0F" w:rsidRPr="00474D28" w:rsidRDefault="00894C0F" w:rsidP="00894C0F">
      <w:pPr>
        <w:widowControl w:val="0"/>
        <w:spacing w:before="120" w:after="120"/>
        <w:jc w:val="both"/>
      </w:pPr>
      <w:r w:rsidRPr="00474D28">
        <w:rPr>
          <w:b/>
          <w:bCs/>
        </w:rPr>
        <w:t>Předkládá:</w:t>
      </w:r>
      <w:r w:rsidRPr="00474D28">
        <w:t xml:space="preserve"> starosta Kučera</w:t>
      </w:r>
    </w:p>
    <w:p w:rsidR="00894C0F" w:rsidRPr="00474D28" w:rsidRDefault="00894C0F" w:rsidP="00894C0F">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w:t>
      </w:r>
      <w:r w:rsidRPr="00474D28">
        <w:t xml:space="preserve"> Kárník</w:t>
      </w:r>
    </w:p>
    <w:p w:rsidR="00894C0F" w:rsidRPr="00474D28" w:rsidRDefault="00894C0F" w:rsidP="00894C0F">
      <w:pPr>
        <w:widowControl w:val="0"/>
        <w:spacing w:before="120" w:after="120"/>
        <w:jc w:val="both"/>
        <w:rPr>
          <w:b/>
        </w:rPr>
      </w:pPr>
      <w:r w:rsidRPr="00474D28">
        <w:rPr>
          <w:b/>
        </w:rPr>
        <w:t>x.1</w:t>
      </w:r>
      <w:r w:rsidRPr="00474D28">
        <w:rPr>
          <w:b/>
        </w:rPr>
        <w:tab/>
        <w:t>Informace</w:t>
      </w:r>
    </w:p>
    <w:p w:rsidR="00894C0F" w:rsidRPr="00474D28" w:rsidRDefault="00894C0F" w:rsidP="00ED7594">
      <w:pPr>
        <w:widowControl w:val="0"/>
        <w:spacing w:before="120" w:after="120"/>
        <w:ind w:left="709"/>
        <w:jc w:val="both"/>
      </w:pPr>
      <w:r w:rsidRPr="00474D28">
        <w:t>RMČ usnesením č. 241/16/22</w:t>
      </w:r>
      <w:r w:rsidR="00ED7594" w:rsidRPr="00474D28">
        <w:t xml:space="preserve"> </w:t>
      </w:r>
      <w:r w:rsidRPr="00474D28">
        <w:t>schválila podání žádosti HMP o navýšení účelové dotace na krytí mimořádných výdajů spojených s poskytováním pomoci občanům Ukrajiny, kteří jsou na útěku před agresí Ruské federace</w:t>
      </w:r>
      <w:r w:rsidR="00ED7594" w:rsidRPr="00474D28">
        <w:t xml:space="preserve">, (UZ 137) o 2.000.000,00 Kč a </w:t>
      </w:r>
      <w:r w:rsidRPr="00474D28">
        <w:t>pověřila starostu podáním žádosti.</w:t>
      </w:r>
    </w:p>
    <w:p w:rsidR="00894C0F" w:rsidRPr="00474D28" w:rsidRDefault="00894C0F" w:rsidP="0081622C">
      <w:pPr>
        <w:ind w:firstLine="709"/>
        <w:rPr>
          <w:rFonts w:ascii="Times New Roman tučné" w:hAnsi="Times New Roman tučné"/>
          <w:b/>
          <w:bCs/>
        </w:rPr>
      </w:pPr>
      <w:r w:rsidRPr="00474D28">
        <w:rPr>
          <w:rFonts w:ascii="Times New Roman tučné" w:hAnsi="Times New Roman tučné"/>
          <w:b/>
          <w:bCs/>
        </w:rPr>
        <w:t>ZMČ vzalo informaci na vědomí.</w:t>
      </w:r>
      <w:r w:rsidRPr="00474D28">
        <w:rPr>
          <w:rFonts w:ascii="Times New Roman tučné" w:hAnsi="Times New Roman tučné"/>
          <w:b/>
          <w:bCs/>
        </w:rPr>
        <w:br w:type="page"/>
      </w:r>
    </w:p>
    <w:p w:rsidR="00FA54CB" w:rsidRPr="00474D28" w:rsidRDefault="00FA54CB" w:rsidP="00FA54CB">
      <w:pPr>
        <w:tabs>
          <w:tab w:val="left" w:pos="-1985"/>
        </w:tabs>
        <w:suppressAutoHyphens/>
        <w:spacing w:before="120" w:after="120"/>
        <w:rPr>
          <w:rFonts w:ascii="Times New Roman tučné" w:hAnsi="Times New Roman tučné"/>
          <w:b/>
          <w:bCs/>
          <w:smallCaps/>
        </w:rPr>
      </w:pPr>
      <w:r w:rsidRPr="00474D28">
        <w:rPr>
          <w:rFonts w:ascii="Times New Roman tučné" w:hAnsi="Times New Roman tučné"/>
          <w:b/>
          <w:bCs/>
          <w:smallCaps/>
        </w:rPr>
        <w:lastRenderedPageBreak/>
        <w:t>Místostarosta Mgr. Ondřej Lněnička</w:t>
      </w:r>
    </w:p>
    <w:p w:rsidR="00FA54CB" w:rsidRPr="00474D28" w:rsidRDefault="00FA54CB" w:rsidP="00FA54CB">
      <w:pPr>
        <w:tabs>
          <w:tab w:val="left" w:pos="-1985"/>
        </w:tabs>
        <w:suppressAutoHyphens/>
        <w:spacing w:before="120" w:after="120"/>
        <w:rPr>
          <w:b/>
          <w:bCs/>
        </w:rPr>
      </w:pPr>
      <w:r w:rsidRPr="00474D28">
        <w:rPr>
          <w:b/>
          <w:bCs/>
        </w:rPr>
        <w:t>Bod č. x</w:t>
      </w:r>
    </w:p>
    <w:p w:rsidR="00FA54CB" w:rsidRPr="00474D28" w:rsidRDefault="00FA54CB" w:rsidP="00FA54CB">
      <w:pPr>
        <w:autoSpaceDE w:val="0"/>
        <w:autoSpaceDN w:val="0"/>
        <w:adjustRightInd w:val="0"/>
        <w:spacing w:before="120" w:after="120"/>
        <w:jc w:val="both"/>
        <w:rPr>
          <w:b/>
          <w:bCs/>
          <w:i/>
          <w:u w:val="single"/>
        </w:rPr>
      </w:pPr>
      <w:r w:rsidRPr="00474D28">
        <w:rPr>
          <w:b/>
          <w:bCs/>
          <w:u w:val="single"/>
        </w:rPr>
        <w:t>Přijetí daru pro MŠ Malkovského</w:t>
      </w:r>
    </w:p>
    <w:p w:rsidR="00FA54CB" w:rsidRPr="00474D28" w:rsidRDefault="00FA54CB" w:rsidP="00FA54CB">
      <w:pPr>
        <w:autoSpaceDE w:val="0"/>
        <w:autoSpaceDN w:val="0"/>
        <w:adjustRightInd w:val="0"/>
        <w:spacing w:before="120" w:after="120"/>
        <w:jc w:val="both"/>
      </w:pPr>
      <w:r w:rsidRPr="00474D28">
        <w:rPr>
          <w:b/>
          <w:bCs/>
        </w:rPr>
        <w:t xml:space="preserve">Předkládá: </w:t>
      </w:r>
      <w:r w:rsidRPr="00474D28">
        <w:t xml:space="preserve">místostarosta Lněnička </w:t>
      </w:r>
    </w:p>
    <w:p w:rsidR="00FA54CB" w:rsidRPr="00474D28" w:rsidRDefault="00FA54CB" w:rsidP="00FA54CB">
      <w:pPr>
        <w:tabs>
          <w:tab w:val="left" w:pos="6237"/>
        </w:tabs>
        <w:autoSpaceDE w:val="0"/>
        <w:autoSpaceDN w:val="0"/>
        <w:adjustRightInd w:val="0"/>
        <w:spacing w:before="120" w:after="120"/>
        <w:jc w:val="both"/>
      </w:pPr>
      <w:r w:rsidRPr="00474D28">
        <w:rPr>
          <w:b/>
          <w:bCs/>
        </w:rPr>
        <w:t xml:space="preserve">Odbor: </w:t>
      </w:r>
      <w:r w:rsidRPr="00474D28">
        <w:t xml:space="preserve">OŠKT </w:t>
      </w:r>
      <w:r w:rsidRPr="00474D28">
        <w:tab/>
      </w:r>
      <w:r w:rsidRPr="00474D28">
        <w:rPr>
          <w:b/>
          <w:bCs/>
        </w:rPr>
        <w:t xml:space="preserve">Zpracovala: </w:t>
      </w:r>
      <w:r w:rsidRPr="00474D28">
        <w:rPr>
          <w:bCs/>
        </w:rPr>
        <w:t>Horešovská</w:t>
      </w:r>
    </w:p>
    <w:p w:rsidR="00FA54CB" w:rsidRPr="00474D28" w:rsidRDefault="00FA54CB" w:rsidP="00FA54CB">
      <w:pPr>
        <w:autoSpaceDE w:val="0"/>
        <w:autoSpaceDN w:val="0"/>
        <w:adjustRightInd w:val="0"/>
        <w:spacing w:before="120" w:after="120"/>
        <w:jc w:val="both"/>
        <w:rPr>
          <w:b/>
          <w:bCs/>
        </w:rPr>
      </w:pPr>
      <w:r w:rsidRPr="00474D28">
        <w:rPr>
          <w:b/>
          <w:bCs/>
        </w:rPr>
        <w:t>x.1</w:t>
      </w:r>
      <w:r w:rsidRPr="00474D28">
        <w:rPr>
          <w:b/>
          <w:bCs/>
        </w:rPr>
        <w:tab/>
        <w:t>Informace</w:t>
      </w:r>
    </w:p>
    <w:p w:rsidR="00FA54CB" w:rsidRPr="00474D28" w:rsidRDefault="00FA54CB" w:rsidP="00FA54CB">
      <w:pPr>
        <w:autoSpaceDE w:val="0"/>
        <w:autoSpaceDN w:val="0"/>
        <w:adjustRightInd w:val="0"/>
        <w:spacing w:before="120" w:after="120"/>
        <w:ind w:left="705"/>
        <w:jc w:val="both"/>
      </w:pPr>
      <w:r w:rsidRPr="00474D28">
        <w:rPr>
          <w:bCs/>
        </w:rPr>
        <w:t xml:space="preserve">RMČ usnesením č. </w:t>
      </w:r>
      <w:r w:rsidRPr="00474D28">
        <w:t>210</w:t>
      </w:r>
      <w:r w:rsidRPr="00474D28">
        <w:rPr>
          <w:bCs/>
        </w:rPr>
        <w:t>/14/22</w:t>
      </w:r>
      <w:r w:rsidRPr="00474D28">
        <w:rPr>
          <w:b/>
          <w:bCs/>
        </w:rPr>
        <w:t xml:space="preserve"> </w:t>
      </w:r>
      <w:r w:rsidRPr="00474D28">
        <w:t xml:space="preserve">schválila, v souladu s </w:t>
      </w:r>
      <w:r w:rsidR="00ED7594" w:rsidRPr="00474D28">
        <w:t>§ 27 odst. 5 písm. b) zákona č. </w:t>
      </w:r>
      <w:r w:rsidRPr="00474D28">
        <w:t xml:space="preserve">250/2000 Sb., </w:t>
      </w:r>
      <w:r w:rsidRPr="00474D28">
        <w:rPr>
          <w:shd w:val="clear" w:color="auto" w:fill="FFFFFF"/>
        </w:rPr>
        <w:t xml:space="preserve">o rozpočtových pravidlech územních rozpočtů, ve znění pozdějších předpisů, </w:t>
      </w:r>
      <w:r w:rsidRPr="00474D28">
        <w:t xml:space="preserve">přijetí finančního daru pro příspěvkovou organizaci </w:t>
      </w:r>
      <w:r w:rsidRPr="00474D28">
        <w:rPr>
          <w:bCs/>
        </w:rPr>
        <w:t>MŠ Malkovského</w:t>
      </w:r>
      <w:r w:rsidRPr="00474D28">
        <w:t xml:space="preserve"> v hodnotě celkem 10.000 Kč.  </w:t>
      </w:r>
    </w:p>
    <w:p w:rsidR="00FA54CB" w:rsidRPr="00474D28" w:rsidRDefault="00FA54CB" w:rsidP="0081622C">
      <w:pPr>
        <w:autoSpaceDE w:val="0"/>
        <w:autoSpaceDN w:val="0"/>
        <w:adjustRightInd w:val="0"/>
        <w:spacing w:before="120" w:after="120"/>
        <w:ind w:firstLine="705"/>
        <w:jc w:val="both"/>
        <w:rPr>
          <w:b/>
        </w:rPr>
      </w:pPr>
      <w:r w:rsidRPr="00474D28">
        <w:rPr>
          <w:b/>
        </w:rPr>
        <w:t>ZMČ vzalo informaci na vědomí.</w:t>
      </w:r>
    </w:p>
    <w:p w:rsidR="00FA54CB" w:rsidRPr="00474D28" w:rsidRDefault="00FA54CB">
      <w:pPr>
        <w:rPr>
          <w:rFonts w:eastAsia="Arial Unicode MS"/>
          <w:b/>
          <w:smallCaps/>
        </w:rPr>
      </w:pPr>
      <w:r w:rsidRPr="00474D28">
        <w:rPr>
          <w:b/>
          <w:smallCaps/>
        </w:rPr>
        <w:br w:type="page"/>
      </w:r>
    </w:p>
    <w:p w:rsidR="00DD6EDF" w:rsidRPr="00474D28" w:rsidRDefault="00826B60" w:rsidP="00DD6EDF">
      <w:pPr>
        <w:pStyle w:val="Nadpis1"/>
        <w:spacing w:after="120"/>
        <w:jc w:val="left"/>
        <w:rPr>
          <w:b/>
          <w:u w:val="single"/>
        </w:rPr>
      </w:pPr>
      <w:r w:rsidRPr="00474D28">
        <w:rPr>
          <w:b/>
          <w:smallCaps/>
        </w:rPr>
        <w:lastRenderedPageBreak/>
        <w:t>I</w:t>
      </w:r>
      <w:r w:rsidR="003C1353" w:rsidRPr="00474D28">
        <w:rPr>
          <w:b/>
          <w:smallCaps/>
        </w:rPr>
        <w:t>II. Dotazy a podněty členů ZMČ</w:t>
      </w:r>
      <w:r w:rsidR="00DD6EDF" w:rsidRPr="00474D28">
        <w:rPr>
          <w:b/>
          <w:u w:val="single"/>
        </w:rPr>
        <w:t xml:space="preserve"> </w:t>
      </w:r>
    </w:p>
    <w:p w:rsidR="00422930" w:rsidRPr="00474D28" w:rsidRDefault="0076786B" w:rsidP="00577DF6">
      <w:pPr>
        <w:spacing w:before="120" w:after="120"/>
        <w:rPr>
          <w:rFonts w:ascii="Times New Roman tučné" w:hAnsi="Times New Roman tučné"/>
          <w:b/>
          <w:smallCaps/>
        </w:rPr>
      </w:pPr>
      <w:r w:rsidRPr="00474D28">
        <w:rPr>
          <w:rFonts w:ascii="Times New Roman tučné" w:hAnsi="Times New Roman tučné"/>
          <w:b/>
          <w:smallCaps/>
        </w:rPr>
        <w:t>---</w:t>
      </w:r>
    </w:p>
    <w:p w:rsidR="00422930" w:rsidRPr="00474D28" w:rsidRDefault="00422930" w:rsidP="00577DF6">
      <w:pPr>
        <w:spacing w:before="120" w:after="120"/>
        <w:rPr>
          <w:rFonts w:ascii="Times New Roman tučné" w:hAnsi="Times New Roman tučné"/>
          <w:b/>
          <w:smallCaps/>
        </w:rPr>
      </w:pPr>
    </w:p>
    <w:p w:rsidR="00422930" w:rsidRPr="00474D28" w:rsidRDefault="00422930" w:rsidP="00577DF6">
      <w:pPr>
        <w:spacing w:before="120" w:after="120"/>
        <w:rPr>
          <w:rFonts w:ascii="Times New Roman tučné" w:hAnsi="Times New Roman tučné"/>
          <w:b/>
          <w:smallCaps/>
        </w:rPr>
      </w:pPr>
    </w:p>
    <w:p w:rsidR="00311062" w:rsidRPr="00474D28" w:rsidRDefault="00311062" w:rsidP="00577DF6">
      <w:pPr>
        <w:spacing w:before="120" w:after="120"/>
        <w:rPr>
          <w:rFonts w:ascii="Times New Roman tučné" w:hAnsi="Times New Roman tučné"/>
          <w:b/>
          <w:smallCaps/>
        </w:rPr>
      </w:pPr>
      <w:r w:rsidRPr="00474D28">
        <w:rPr>
          <w:rFonts w:ascii="Times New Roman tučné" w:hAnsi="Times New Roman tučné"/>
          <w:b/>
          <w:smallCaps/>
        </w:rPr>
        <w:t>IV. Dotazy a podněty občanů</w:t>
      </w:r>
    </w:p>
    <w:p w:rsidR="00C70A38" w:rsidRPr="00474D28" w:rsidRDefault="00700764" w:rsidP="00BF280A">
      <w:pPr>
        <w:spacing w:before="120" w:after="120"/>
        <w:rPr>
          <w:rFonts w:ascii="Times New Roman tučné" w:hAnsi="Times New Roman tučné"/>
          <w:b/>
          <w:smallCaps/>
        </w:rPr>
      </w:pPr>
      <w:r w:rsidRPr="00474D28">
        <w:rPr>
          <w:rFonts w:ascii="Times New Roman tučné" w:hAnsi="Times New Roman tučné"/>
          <w:b/>
          <w:smallCaps/>
        </w:rPr>
        <w:t>---</w:t>
      </w:r>
    </w:p>
    <w:p w:rsidR="005D67C9" w:rsidRPr="00474D28" w:rsidRDefault="005D67C9" w:rsidP="00BF280A">
      <w:pPr>
        <w:spacing w:before="120" w:after="120"/>
        <w:rPr>
          <w:rFonts w:ascii="Times New Roman tučné" w:hAnsi="Times New Roman tučné"/>
          <w:b/>
          <w:smallCaps/>
        </w:rPr>
      </w:pPr>
    </w:p>
    <w:p w:rsidR="00204B05" w:rsidRPr="00474D28" w:rsidRDefault="00204B05" w:rsidP="00BF280A">
      <w:pPr>
        <w:spacing w:before="120" w:after="120"/>
        <w:rPr>
          <w:rFonts w:ascii="Times New Roman tučné" w:hAnsi="Times New Roman tučné"/>
          <w:b/>
          <w:smallCaps/>
        </w:rPr>
      </w:pPr>
    </w:p>
    <w:p w:rsidR="00355217" w:rsidRPr="00474D28" w:rsidRDefault="00355217" w:rsidP="00BF280A">
      <w:pPr>
        <w:spacing w:before="120" w:after="120"/>
        <w:rPr>
          <w:rFonts w:ascii="Times New Roman tučné" w:hAnsi="Times New Roman tučné"/>
          <w:b/>
          <w:smallCaps/>
        </w:rPr>
      </w:pPr>
      <w:r w:rsidRPr="00474D28">
        <w:rPr>
          <w:rFonts w:ascii="Times New Roman tučné" w:hAnsi="Times New Roman tučné"/>
          <w:b/>
          <w:smallCaps/>
        </w:rPr>
        <w:t>V. Závěr</w:t>
      </w:r>
    </w:p>
    <w:p w:rsidR="001C35B3" w:rsidRPr="00474D28" w:rsidRDefault="00A8020D" w:rsidP="00C34F97">
      <w:pPr>
        <w:spacing w:before="120" w:after="120"/>
        <w:jc w:val="both"/>
      </w:pPr>
      <w:r w:rsidRPr="00474D28">
        <w:t>P</w:t>
      </w:r>
      <w:r w:rsidR="00840E12" w:rsidRPr="00474D28">
        <w:t xml:space="preserve">ředsedající </w:t>
      </w:r>
      <w:r w:rsidR="00355217" w:rsidRPr="00474D28">
        <w:t xml:space="preserve">ukončil </w:t>
      </w:r>
      <w:r w:rsidR="00020F50" w:rsidRPr="00474D28">
        <w:t xml:space="preserve">zasedání </w:t>
      </w:r>
      <w:r w:rsidR="00355217" w:rsidRPr="00474D28">
        <w:t xml:space="preserve">dne </w:t>
      </w:r>
      <w:r w:rsidR="008214B9" w:rsidRPr="00474D28">
        <w:t>xx</w:t>
      </w:r>
      <w:r w:rsidR="00355217" w:rsidRPr="00474D28">
        <w:t>.</w:t>
      </w:r>
      <w:r w:rsidR="00C0128B" w:rsidRPr="00474D28">
        <w:t>0</w:t>
      </w:r>
      <w:r w:rsidR="008214B9" w:rsidRPr="00474D28">
        <w:t>6</w:t>
      </w:r>
      <w:r w:rsidR="00355217" w:rsidRPr="00474D28">
        <w:t>.20</w:t>
      </w:r>
      <w:r w:rsidR="003D180B" w:rsidRPr="00474D28">
        <w:t>2</w:t>
      </w:r>
      <w:r w:rsidR="00B22DB5" w:rsidRPr="00474D28">
        <w:t>2</w:t>
      </w:r>
      <w:r w:rsidR="00355217" w:rsidRPr="00474D28">
        <w:t xml:space="preserve"> v</w:t>
      </w:r>
      <w:r w:rsidR="0076786B" w:rsidRPr="00474D28">
        <w:t> </w:t>
      </w:r>
      <w:r w:rsidR="008214B9" w:rsidRPr="00474D28">
        <w:t>xx</w:t>
      </w:r>
      <w:r w:rsidR="0076786B" w:rsidRPr="00474D28">
        <w:t>.</w:t>
      </w:r>
      <w:r w:rsidR="008214B9" w:rsidRPr="00474D28">
        <w:t>xx</w:t>
      </w:r>
      <w:r w:rsidR="0076786B" w:rsidRPr="00474D28">
        <w:t xml:space="preserve"> </w:t>
      </w:r>
      <w:r w:rsidR="00355217" w:rsidRPr="00474D28">
        <w:t>hodin.</w:t>
      </w:r>
    </w:p>
    <w:p w:rsidR="00D90560" w:rsidRPr="00474D28" w:rsidRDefault="00311062" w:rsidP="004E71CA">
      <w:pPr>
        <w:rPr>
          <w:i/>
          <w:iCs/>
        </w:rPr>
      </w:pPr>
      <w:r w:rsidRPr="00474D28">
        <w:rPr>
          <w:rFonts w:ascii="Times New Roman tučné" w:hAnsi="Times New Roman tučné"/>
        </w:rPr>
        <w:br w:type="page"/>
      </w:r>
      <w:r w:rsidR="00D90560" w:rsidRPr="00474D28">
        <w:rPr>
          <w:i/>
          <w:iCs/>
        </w:rPr>
        <w:lastRenderedPageBreak/>
        <w:t>_____________________________________________________________________</w:t>
      </w:r>
    </w:p>
    <w:p w:rsidR="00D90560" w:rsidRPr="00474D28" w:rsidRDefault="00D90560" w:rsidP="00843A7A">
      <w:pPr>
        <w:pStyle w:val="Zkladntextodsazen"/>
        <w:spacing w:beforeLines="60" w:before="144" w:after="60"/>
        <w:ind w:left="0"/>
        <w:rPr>
          <w:b/>
        </w:rPr>
      </w:pPr>
      <w:r w:rsidRPr="00474D28">
        <w:rPr>
          <w:b/>
        </w:rPr>
        <w:t>Zapsala:</w:t>
      </w:r>
      <w:r w:rsidRPr="00474D28">
        <w:tab/>
      </w:r>
      <w:r w:rsidR="00953406" w:rsidRPr="00474D28">
        <w:t>Jana Rousková</w:t>
      </w:r>
      <w:r w:rsidRPr="00474D28">
        <w:t xml:space="preserve"> </w:t>
      </w:r>
      <w:r w:rsidR="00111FDF" w:rsidRPr="00474D28">
        <w:t xml:space="preserve">(poslední č. usnesení </w:t>
      </w:r>
      <w:r w:rsidR="00042C3F" w:rsidRPr="00474D28">
        <w:t>0</w:t>
      </w:r>
      <w:r w:rsidR="00953406" w:rsidRPr="00474D28">
        <w:t>67</w:t>
      </w:r>
      <w:r w:rsidR="0012160B" w:rsidRPr="00474D28">
        <w:t>/</w:t>
      </w:r>
      <w:r w:rsidR="003D180B" w:rsidRPr="00474D28">
        <w:t>Z</w:t>
      </w:r>
      <w:r w:rsidR="008214B9" w:rsidRPr="00474D28">
        <w:t>4</w:t>
      </w:r>
      <w:r w:rsidR="003D180B" w:rsidRPr="00474D28">
        <w:t>/2</w:t>
      </w:r>
      <w:r w:rsidR="00B22DB5" w:rsidRPr="00474D28">
        <w:t>2</w:t>
      </w:r>
      <w:r w:rsidR="00111FDF" w:rsidRPr="00474D28">
        <w:t>)</w:t>
      </w:r>
    </w:p>
    <w:p w:rsidR="00D90560" w:rsidRPr="00474D28" w:rsidRDefault="00D90560" w:rsidP="00212D22">
      <w:pPr>
        <w:suppressAutoHyphens/>
        <w:spacing w:beforeLines="60" w:before="144" w:after="60"/>
        <w:jc w:val="both"/>
      </w:pPr>
      <w:r w:rsidRPr="00474D28">
        <w:rPr>
          <w:b/>
        </w:rPr>
        <w:t>Obdrží:</w:t>
      </w:r>
      <w:r w:rsidRPr="00474D28">
        <w:rPr>
          <w:b/>
        </w:rPr>
        <w:tab/>
      </w:r>
      <w:r w:rsidRPr="00474D28">
        <w:t>členové ZMČ (</w:t>
      </w:r>
      <w:r w:rsidR="007E7065" w:rsidRPr="00474D28">
        <w:t>dokumenty dostupné v DMS Alfresco</w:t>
      </w:r>
      <w:r w:rsidRPr="00474D28">
        <w:t>)</w:t>
      </w:r>
    </w:p>
    <w:p w:rsidR="00D90560" w:rsidRPr="00474D28" w:rsidRDefault="00D90560" w:rsidP="00D90560">
      <w:pPr>
        <w:suppressAutoHyphens/>
        <w:spacing w:beforeLines="60" w:before="144" w:after="60"/>
        <w:ind w:left="720" w:firstLine="720"/>
        <w:jc w:val="both"/>
      </w:pPr>
      <w:r w:rsidRPr="00474D28">
        <w:t xml:space="preserve">tajemník Ing. </w:t>
      </w:r>
      <w:r w:rsidR="0047035D" w:rsidRPr="00474D28">
        <w:t>Tomáš Chvála</w:t>
      </w:r>
    </w:p>
    <w:p w:rsidR="004A5E3D" w:rsidRPr="00474D28" w:rsidRDefault="004A5E3D" w:rsidP="00762795">
      <w:pPr>
        <w:suppressAutoHyphens/>
        <w:ind w:left="720" w:firstLine="720"/>
        <w:jc w:val="both"/>
      </w:pPr>
      <w:r w:rsidRPr="00474D28">
        <w:t xml:space="preserve">pov. ved. OKS Jana </w:t>
      </w:r>
      <w:r w:rsidR="00EF6E3B" w:rsidRPr="00474D28">
        <w:t>Rousková</w:t>
      </w:r>
    </w:p>
    <w:p w:rsidR="00FB4F17" w:rsidRPr="00474D28" w:rsidRDefault="00FB4F17" w:rsidP="00762795">
      <w:pPr>
        <w:suppressAutoHyphens/>
        <w:ind w:left="720" w:firstLine="720"/>
        <w:jc w:val="both"/>
      </w:pPr>
      <w:r w:rsidRPr="00474D28">
        <w:t>ved. OKT Bc. Lucie Kubíčková, MPA</w:t>
      </w:r>
    </w:p>
    <w:p w:rsidR="00D90560" w:rsidRPr="00474D28" w:rsidRDefault="00D90560" w:rsidP="00762795">
      <w:pPr>
        <w:suppressAutoHyphens/>
        <w:ind w:left="720" w:firstLine="720"/>
        <w:jc w:val="both"/>
      </w:pPr>
      <w:r w:rsidRPr="00474D28">
        <w:t>ved. O</w:t>
      </w:r>
      <w:r w:rsidR="000206E5" w:rsidRPr="00474D28">
        <w:t>E</w:t>
      </w:r>
      <w:r w:rsidRPr="00474D28">
        <w:t xml:space="preserve"> Ing. </w:t>
      </w:r>
      <w:r w:rsidR="0033408F" w:rsidRPr="00474D28">
        <w:t xml:space="preserve">Miroslav Kárník </w:t>
      </w:r>
    </w:p>
    <w:p w:rsidR="00FB4F17" w:rsidRPr="00474D28" w:rsidRDefault="00FB4F17" w:rsidP="00762795">
      <w:pPr>
        <w:suppressAutoHyphens/>
        <w:ind w:left="720" w:firstLine="720"/>
        <w:jc w:val="both"/>
      </w:pPr>
      <w:r w:rsidRPr="00474D28">
        <w:t>ved. OHSI Martin Hrádek</w:t>
      </w:r>
    </w:p>
    <w:p w:rsidR="00FB4F17" w:rsidRPr="00474D28" w:rsidRDefault="00FB4F17" w:rsidP="00762795">
      <w:pPr>
        <w:suppressAutoHyphens/>
        <w:ind w:left="720" w:firstLine="720"/>
        <w:jc w:val="both"/>
      </w:pPr>
      <w:r w:rsidRPr="00474D28">
        <w:t>ved. OSA Bc. Dagmar Bradlerová</w:t>
      </w:r>
    </w:p>
    <w:p w:rsidR="00D90560" w:rsidRPr="00474D28" w:rsidRDefault="00D90560" w:rsidP="00762795">
      <w:pPr>
        <w:suppressAutoHyphens/>
        <w:ind w:left="720" w:firstLine="720"/>
        <w:jc w:val="both"/>
      </w:pPr>
      <w:r w:rsidRPr="00474D28">
        <w:t xml:space="preserve">ved. </w:t>
      </w:r>
      <w:r w:rsidR="000206E5" w:rsidRPr="00474D28">
        <w:t>OSM</w:t>
      </w:r>
      <w:r w:rsidRPr="00474D28">
        <w:t xml:space="preserve"> Zuzana Gladišová</w:t>
      </w:r>
    </w:p>
    <w:p w:rsidR="00D90560" w:rsidRPr="00474D28" w:rsidRDefault="00D90560" w:rsidP="00762795">
      <w:pPr>
        <w:suppressAutoHyphens/>
        <w:ind w:left="720" w:firstLine="720"/>
        <w:jc w:val="both"/>
      </w:pPr>
      <w:r w:rsidRPr="00474D28">
        <w:t xml:space="preserve">ved. </w:t>
      </w:r>
      <w:r w:rsidR="009A09AC" w:rsidRPr="00474D28">
        <w:t>O</w:t>
      </w:r>
      <w:r w:rsidR="009D20D2" w:rsidRPr="00474D28">
        <w:t>SPZ</w:t>
      </w:r>
      <w:r w:rsidRPr="00474D28">
        <w:t xml:space="preserve"> Mgr. Markéta Kolářová</w:t>
      </w:r>
    </w:p>
    <w:p w:rsidR="009D20D2" w:rsidRPr="00474D28" w:rsidRDefault="009D20D2" w:rsidP="00762795">
      <w:pPr>
        <w:suppressAutoHyphens/>
        <w:ind w:left="720" w:firstLine="720"/>
        <w:jc w:val="both"/>
      </w:pPr>
      <w:r w:rsidRPr="00474D28">
        <w:t>ved. OŠKT Bc. Marcela Horešovská</w:t>
      </w:r>
    </w:p>
    <w:p w:rsidR="00FB4F17" w:rsidRPr="00474D28" w:rsidRDefault="00FB4F17" w:rsidP="00762795">
      <w:pPr>
        <w:suppressAutoHyphens/>
        <w:ind w:left="720" w:firstLine="720"/>
        <w:jc w:val="both"/>
      </w:pPr>
      <w:r w:rsidRPr="00474D28">
        <w:t>ved. OVÚR Ing. Václav Ryčl</w:t>
      </w:r>
    </w:p>
    <w:p w:rsidR="00FB4F17" w:rsidRPr="00474D28" w:rsidRDefault="00FB4F17" w:rsidP="00762795">
      <w:pPr>
        <w:suppressAutoHyphens/>
        <w:ind w:left="720" w:firstLine="720"/>
        <w:jc w:val="both"/>
      </w:pPr>
      <w:r w:rsidRPr="00474D28">
        <w:t xml:space="preserve">ved. OD </w:t>
      </w:r>
      <w:r w:rsidR="009410FF" w:rsidRPr="00474D28">
        <w:t>Ing. Kristýna Šilhavá</w:t>
      </w:r>
      <w:r w:rsidRPr="00474D28">
        <w:t xml:space="preserve"> </w:t>
      </w:r>
    </w:p>
    <w:p w:rsidR="00782E14" w:rsidRPr="00474D28" w:rsidRDefault="00782E14" w:rsidP="00762795">
      <w:pPr>
        <w:suppressAutoHyphens/>
        <w:ind w:left="720" w:firstLine="720"/>
        <w:jc w:val="both"/>
      </w:pPr>
      <w:r w:rsidRPr="00474D28">
        <w:t xml:space="preserve">ved. OŽP </w:t>
      </w:r>
    </w:p>
    <w:p w:rsidR="00D90560" w:rsidRPr="00474D28" w:rsidRDefault="00D90560" w:rsidP="00762795">
      <w:pPr>
        <w:suppressAutoHyphens/>
        <w:ind w:left="720" w:firstLine="720"/>
        <w:jc w:val="both"/>
      </w:pPr>
      <w:r w:rsidRPr="00474D28">
        <w:t>ved. O</w:t>
      </w:r>
      <w:r w:rsidR="00FB4F17" w:rsidRPr="00474D28">
        <w:t>ŽÚP</w:t>
      </w:r>
      <w:r w:rsidRPr="00474D28">
        <w:t xml:space="preserve"> </w:t>
      </w:r>
      <w:r w:rsidR="002427F4" w:rsidRPr="00474D28">
        <w:t>Bc. Roman Häusler</w:t>
      </w:r>
    </w:p>
    <w:p w:rsidR="00D90560" w:rsidRPr="00474D28" w:rsidRDefault="00D90560" w:rsidP="00D90560">
      <w:pPr>
        <w:spacing w:beforeLines="60" w:before="144" w:after="60"/>
        <w:ind w:left="708" w:firstLine="708"/>
      </w:pPr>
      <w:r w:rsidRPr="00474D28">
        <w:t>kronika</w:t>
      </w:r>
    </w:p>
    <w:p w:rsidR="00750C37" w:rsidRPr="00474D28" w:rsidRDefault="00750C37" w:rsidP="00750C37">
      <w:pPr>
        <w:spacing w:beforeLines="60" w:before="144" w:after="60"/>
      </w:pPr>
    </w:p>
    <w:sectPr w:rsidR="00750C37" w:rsidRPr="00474D28" w:rsidSect="00204B05">
      <w:footerReference w:type="even" r:id="rId10"/>
      <w:footerReference w:type="default" r:id="rId11"/>
      <w:headerReference w:type="first" r:id="rId12"/>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25E" w:rsidRDefault="0066725E">
      <w:r>
        <w:separator/>
      </w:r>
    </w:p>
  </w:endnote>
  <w:endnote w:type="continuationSeparator" w:id="0">
    <w:p w:rsidR="0066725E" w:rsidRDefault="0066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imes New Roman tučné">
    <w:panose1 w:val="02020803070505020304"/>
    <w:charset w:val="00"/>
    <w:family w:val="roman"/>
    <w:notTrueType/>
    <w:pitch w:val="default"/>
  </w:font>
  <w:font w:name="CIDFont+F1">
    <w:altName w:val="MS Gothic"/>
    <w:panose1 w:val="00000000000000000000"/>
    <w:charset w:val="80"/>
    <w:family w:val="auto"/>
    <w:notTrueType/>
    <w:pitch w:val="default"/>
    <w:sig w:usb0="00000001" w:usb1="08070000" w:usb2="00000010" w:usb3="00000000" w:csb0="00020000" w:csb1="00000000"/>
  </w:font>
  <w:font w:name="Thoth-Unicode">
    <w:altName w:val="MS Mincho"/>
    <w:panose1 w:val="00000000000000000000"/>
    <w:charset w:val="80"/>
    <w:family w:val="auto"/>
    <w:notTrueType/>
    <w:pitch w:val="default"/>
    <w:sig w:usb0="00000000" w:usb1="08070000" w:usb2="00000010" w:usb3="00000000" w:csb0="00020000" w:csb1="00000000"/>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220" w:rsidRDefault="0018522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- 7 -</w:t>
    </w:r>
    <w:r>
      <w:rPr>
        <w:rStyle w:val="slostrnky"/>
      </w:rPr>
      <w:fldChar w:fldCharType="end"/>
    </w:r>
  </w:p>
  <w:p w:rsidR="00185220" w:rsidRDefault="0018522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220" w:rsidRDefault="00185220">
    <w:pPr>
      <w:pStyle w:val="Zpat"/>
      <w:jc w:val="center"/>
    </w:pPr>
    <w:r>
      <w:fldChar w:fldCharType="begin"/>
    </w:r>
    <w:r>
      <w:instrText>PAGE   \* MERGEFORMAT</w:instrText>
    </w:r>
    <w:r>
      <w:fldChar w:fldCharType="separate"/>
    </w:r>
    <w:r w:rsidR="00C25761">
      <w:rPr>
        <w:noProof/>
      </w:rPr>
      <w:t>- 2 -</w:t>
    </w:r>
    <w:r>
      <w:fldChar w:fldCharType="end"/>
    </w:r>
  </w:p>
  <w:p w:rsidR="00185220" w:rsidRDefault="0018522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25E" w:rsidRDefault="0066725E">
      <w:r>
        <w:separator/>
      </w:r>
    </w:p>
  </w:footnote>
  <w:footnote w:type="continuationSeparator" w:id="0">
    <w:p w:rsidR="0066725E" w:rsidRDefault="00667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220" w:rsidRPr="0035491F" w:rsidRDefault="00185220" w:rsidP="0035491F">
    <w:pPr>
      <w:jc w:val="right"/>
      <w:rPr>
        <w:rFonts w:ascii="AlfaPID" w:hAnsi="AlfaPID"/>
        <w:sz w:val="52"/>
        <w:szCs w:val="52"/>
      </w:rPr>
    </w:pPr>
    <w:r w:rsidRPr="0035491F">
      <w:rPr>
        <w:rFonts w:ascii="AlfaPID" w:hAnsi="AlfaPID"/>
        <w:sz w:val="52"/>
        <w:szCs w:val="52"/>
      </w:rPr>
      <w:tab/>
    </w:r>
    <w:r w:rsidRPr="0035491F">
      <w:rPr>
        <w:rFonts w:ascii="AlfaPID" w:hAnsi="AlfaPID"/>
        <w:sz w:val="52"/>
        <w:szCs w:val="52"/>
      </w:rPr>
      <w:tab/>
    </w:r>
  </w:p>
  <w:p w:rsidR="00185220" w:rsidRPr="00D11230" w:rsidRDefault="00185220"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Pr="00023354">
      <w:rPr>
        <w:szCs w:val="24"/>
        <w:lang w:val="cs-CZ"/>
      </w:rPr>
      <w:t>MC18</w:t>
    </w:r>
    <w:r>
      <w:rPr>
        <w:szCs w:val="24"/>
        <w:lang w:val="cs-CZ"/>
      </w:rPr>
      <w:t>-xxxxxx</w:t>
    </w:r>
    <w:r w:rsidRPr="00023354">
      <w:rPr>
        <w:szCs w:val="24"/>
        <w:lang w:val="cs-CZ"/>
      </w:rPr>
      <w:t>/202</w:t>
    </w:r>
    <w:r>
      <w:rPr>
        <w:szCs w:val="24"/>
        <w:lang w:val="cs-CZ"/>
      </w:rPr>
      <w:t>2</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2" w15:restartNumberingAfterBreak="0">
    <w:nsid w:val="07F91E3A"/>
    <w:multiLevelType w:val="hybridMultilevel"/>
    <w:tmpl w:val="64A0C35A"/>
    <w:lvl w:ilvl="0" w:tplc="DE001F2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4"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5" w15:restartNumberingAfterBreak="0">
    <w:nsid w:val="217C3CFD"/>
    <w:multiLevelType w:val="hybridMultilevel"/>
    <w:tmpl w:val="E96469F2"/>
    <w:lvl w:ilvl="0" w:tplc="AC6EAB02">
      <w:start w:val="435"/>
      <w:numFmt w:val="decimal"/>
      <w:lvlText w:val="%1."/>
      <w:lvlJc w:val="left"/>
      <w:pPr>
        <w:ind w:left="987" w:hanging="42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 w15:restartNumberingAfterBreak="0">
    <w:nsid w:val="39122CB3"/>
    <w:multiLevelType w:val="hybridMultilevel"/>
    <w:tmpl w:val="484AB41C"/>
    <w:lvl w:ilvl="0" w:tplc="CF1E4C6C">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92C00D2"/>
    <w:multiLevelType w:val="hybridMultilevel"/>
    <w:tmpl w:val="67CA09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D564B2C"/>
    <w:multiLevelType w:val="hybridMultilevel"/>
    <w:tmpl w:val="534E44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1593C6E"/>
    <w:multiLevelType w:val="hybridMultilevel"/>
    <w:tmpl w:val="4E1CF28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8A40F6D"/>
    <w:multiLevelType w:val="hybridMultilevel"/>
    <w:tmpl w:val="DB54E6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D627B38"/>
    <w:multiLevelType w:val="hybridMultilevel"/>
    <w:tmpl w:val="DE8AFEF6"/>
    <w:lvl w:ilvl="0" w:tplc="DA0EEBE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3"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14" w15:restartNumberingAfterBreak="0">
    <w:nsid w:val="58DA7948"/>
    <w:multiLevelType w:val="hybridMultilevel"/>
    <w:tmpl w:val="2B4A1028"/>
    <w:lvl w:ilvl="0" w:tplc="0405000F">
      <w:start w:val="1"/>
      <w:numFmt w:val="decimal"/>
      <w:lvlText w:val="%1."/>
      <w:lvlJc w:val="left"/>
      <w:pPr>
        <w:ind w:left="1429" w:hanging="360"/>
      </w:pPr>
    </w:lvl>
    <w:lvl w:ilvl="1" w:tplc="04050019">
      <w:start w:val="1"/>
      <w:numFmt w:val="lowerLetter"/>
      <w:lvlText w:val="%2."/>
      <w:lvlJc w:val="left"/>
      <w:pPr>
        <w:ind w:left="2149" w:hanging="360"/>
      </w:pPr>
    </w:lvl>
    <w:lvl w:ilvl="2" w:tplc="0405001B">
      <w:start w:val="1"/>
      <w:numFmt w:val="lowerRoman"/>
      <w:lvlText w:val="%3."/>
      <w:lvlJc w:val="right"/>
      <w:pPr>
        <w:ind w:left="2869" w:hanging="180"/>
      </w:pPr>
    </w:lvl>
    <w:lvl w:ilvl="3" w:tplc="0405000F">
      <w:start w:val="1"/>
      <w:numFmt w:val="decimal"/>
      <w:lvlText w:val="%4."/>
      <w:lvlJc w:val="left"/>
      <w:pPr>
        <w:ind w:left="3589" w:hanging="360"/>
      </w:pPr>
    </w:lvl>
    <w:lvl w:ilvl="4" w:tplc="04050019">
      <w:start w:val="1"/>
      <w:numFmt w:val="lowerLetter"/>
      <w:lvlText w:val="%5."/>
      <w:lvlJc w:val="left"/>
      <w:pPr>
        <w:ind w:left="4309" w:hanging="360"/>
      </w:pPr>
    </w:lvl>
    <w:lvl w:ilvl="5" w:tplc="0405001B">
      <w:start w:val="1"/>
      <w:numFmt w:val="lowerRoman"/>
      <w:lvlText w:val="%6."/>
      <w:lvlJc w:val="right"/>
      <w:pPr>
        <w:ind w:left="5029" w:hanging="180"/>
      </w:pPr>
    </w:lvl>
    <w:lvl w:ilvl="6" w:tplc="0405000F">
      <w:start w:val="1"/>
      <w:numFmt w:val="decimal"/>
      <w:lvlText w:val="%7."/>
      <w:lvlJc w:val="left"/>
      <w:pPr>
        <w:ind w:left="5749" w:hanging="360"/>
      </w:pPr>
    </w:lvl>
    <w:lvl w:ilvl="7" w:tplc="04050019">
      <w:start w:val="1"/>
      <w:numFmt w:val="lowerLetter"/>
      <w:lvlText w:val="%8."/>
      <w:lvlJc w:val="left"/>
      <w:pPr>
        <w:ind w:left="6469" w:hanging="360"/>
      </w:pPr>
    </w:lvl>
    <w:lvl w:ilvl="8" w:tplc="0405001B">
      <w:start w:val="1"/>
      <w:numFmt w:val="lowerRoman"/>
      <w:lvlText w:val="%9."/>
      <w:lvlJc w:val="right"/>
      <w:pPr>
        <w:ind w:left="7189" w:hanging="180"/>
      </w:pPr>
    </w:lvl>
  </w:abstractNum>
  <w:abstractNum w:abstractNumId="15"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6" w15:restartNumberingAfterBreak="0">
    <w:nsid w:val="6252214B"/>
    <w:multiLevelType w:val="hybridMultilevel"/>
    <w:tmpl w:val="D19AB9F6"/>
    <w:lvl w:ilvl="0" w:tplc="0C6CDF22">
      <w:start w:val="1"/>
      <w:numFmt w:val="bullet"/>
      <w:lvlText w:val=""/>
      <w:lvlJc w:val="left"/>
      <w:pPr>
        <w:tabs>
          <w:tab w:val="num" w:pos="2868"/>
        </w:tabs>
        <w:ind w:left="2868" w:hanging="360"/>
      </w:pPr>
      <w:rPr>
        <w:rFonts w:ascii="Symbol" w:hAnsi="Symbol" w:hint="default"/>
      </w:rPr>
    </w:lvl>
    <w:lvl w:ilvl="1" w:tplc="04050003">
      <w:start w:val="1"/>
      <w:numFmt w:val="bullet"/>
      <w:lvlText w:val="o"/>
      <w:lvlJc w:val="left"/>
      <w:pPr>
        <w:tabs>
          <w:tab w:val="num" w:pos="2880"/>
        </w:tabs>
        <w:ind w:left="2880" w:hanging="360"/>
      </w:pPr>
      <w:rPr>
        <w:rFonts w:ascii="Courier New" w:hAnsi="Courier New" w:cs="Times New Roman" w:hint="default"/>
      </w:rPr>
    </w:lvl>
    <w:lvl w:ilvl="2" w:tplc="04050005">
      <w:start w:val="1"/>
      <w:numFmt w:val="bullet"/>
      <w:lvlText w:val=""/>
      <w:lvlJc w:val="left"/>
      <w:pPr>
        <w:tabs>
          <w:tab w:val="num" w:pos="3600"/>
        </w:tabs>
        <w:ind w:left="3600" w:hanging="360"/>
      </w:pPr>
      <w:rPr>
        <w:rFonts w:ascii="Wingdings" w:hAnsi="Wingdings" w:hint="default"/>
      </w:rPr>
    </w:lvl>
    <w:lvl w:ilvl="3" w:tplc="04050001">
      <w:start w:val="1"/>
      <w:numFmt w:val="bullet"/>
      <w:lvlText w:val=""/>
      <w:lvlJc w:val="left"/>
      <w:pPr>
        <w:tabs>
          <w:tab w:val="num" w:pos="4320"/>
        </w:tabs>
        <w:ind w:left="4320" w:hanging="360"/>
      </w:pPr>
      <w:rPr>
        <w:rFonts w:ascii="Symbol" w:hAnsi="Symbol" w:hint="default"/>
      </w:rPr>
    </w:lvl>
    <w:lvl w:ilvl="4" w:tplc="04050003">
      <w:start w:val="1"/>
      <w:numFmt w:val="bullet"/>
      <w:lvlText w:val="o"/>
      <w:lvlJc w:val="left"/>
      <w:pPr>
        <w:tabs>
          <w:tab w:val="num" w:pos="5040"/>
        </w:tabs>
        <w:ind w:left="5040" w:hanging="360"/>
      </w:pPr>
      <w:rPr>
        <w:rFonts w:ascii="Courier New" w:hAnsi="Courier New" w:cs="Times New Roman" w:hint="default"/>
      </w:rPr>
    </w:lvl>
    <w:lvl w:ilvl="5" w:tplc="04050005">
      <w:start w:val="1"/>
      <w:numFmt w:val="bullet"/>
      <w:lvlText w:val=""/>
      <w:lvlJc w:val="left"/>
      <w:pPr>
        <w:tabs>
          <w:tab w:val="num" w:pos="5760"/>
        </w:tabs>
        <w:ind w:left="5760" w:hanging="360"/>
      </w:pPr>
      <w:rPr>
        <w:rFonts w:ascii="Wingdings" w:hAnsi="Wingdings" w:hint="default"/>
      </w:rPr>
    </w:lvl>
    <w:lvl w:ilvl="6" w:tplc="04050001">
      <w:start w:val="1"/>
      <w:numFmt w:val="bullet"/>
      <w:lvlText w:val=""/>
      <w:lvlJc w:val="left"/>
      <w:pPr>
        <w:tabs>
          <w:tab w:val="num" w:pos="6480"/>
        </w:tabs>
        <w:ind w:left="6480" w:hanging="360"/>
      </w:pPr>
      <w:rPr>
        <w:rFonts w:ascii="Symbol" w:hAnsi="Symbol" w:hint="default"/>
      </w:rPr>
    </w:lvl>
    <w:lvl w:ilvl="7" w:tplc="04050003">
      <w:start w:val="1"/>
      <w:numFmt w:val="bullet"/>
      <w:lvlText w:val="o"/>
      <w:lvlJc w:val="left"/>
      <w:pPr>
        <w:tabs>
          <w:tab w:val="num" w:pos="7200"/>
        </w:tabs>
        <w:ind w:left="7200" w:hanging="360"/>
      </w:pPr>
      <w:rPr>
        <w:rFonts w:ascii="Courier New" w:hAnsi="Courier New" w:cs="Times New Roman" w:hint="default"/>
      </w:rPr>
    </w:lvl>
    <w:lvl w:ilvl="8" w:tplc="04050005">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18"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19" w15:restartNumberingAfterBreak="0">
    <w:nsid w:val="6CCD3114"/>
    <w:multiLevelType w:val="hybridMultilevel"/>
    <w:tmpl w:val="95B85AB2"/>
    <w:lvl w:ilvl="0" w:tplc="A6A458F2">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F293948"/>
    <w:multiLevelType w:val="hybridMultilevel"/>
    <w:tmpl w:val="73B451E6"/>
    <w:lvl w:ilvl="0" w:tplc="33D4C580">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333355D"/>
    <w:multiLevelType w:val="hybridMultilevel"/>
    <w:tmpl w:val="32AA1736"/>
    <w:lvl w:ilvl="0" w:tplc="AA003602">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3"/>
  </w:num>
  <w:num w:numId="2">
    <w:abstractNumId w:val="17"/>
  </w:num>
  <w:num w:numId="3">
    <w:abstractNumId w:val="1"/>
  </w:num>
  <w:num w:numId="4">
    <w:abstractNumId w:val="4"/>
  </w:num>
  <w:num w:numId="5">
    <w:abstractNumId w:val="0"/>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5"/>
  </w:num>
  <w:num w:numId="10">
    <w:abstractNumId w:val="22"/>
  </w:num>
  <w:num w:numId="11">
    <w:abstractNumId w:val="16"/>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
  </w:num>
  <w:num w:numId="17">
    <w:abstractNumId w:val="11"/>
  </w:num>
  <w:num w:numId="18">
    <w:abstractNumId w:val="5"/>
  </w:num>
  <w:num w:numId="19">
    <w:abstractNumId w:val="7"/>
  </w:num>
  <w:num w:numId="20">
    <w:abstractNumId w:val="19"/>
  </w:num>
  <w:num w:numId="21">
    <w:abstractNumId w:val="20"/>
  </w:num>
  <w:num w:numId="22">
    <w:abstractNumId w:val="21"/>
  </w:num>
  <w:num w:numId="23">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102"/>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DF9"/>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4"/>
    <w:rsid w:val="00016BB8"/>
    <w:rsid w:val="00016D1F"/>
    <w:rsid w:val="00017116"/>
    <w:rsid w:val="0001714B"/>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48"/>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0C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088"/>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57"/>
    <w:rsid w:val="000342B6"/>
    <w:rsid w:val="00034320"/>
    <w:rsid w:val="000343CD"/>
    <w:rsid w:val="00034713"/>
    <w:rsid w:val="0003489C"/>
    <w:rsid w:val="00034D5A"/>
    <w:rsid w:val="00034F31"/>
    <w:rsid w:val="00034FC7"/>
    <w:rsid w:val="000350FE"/>
    <w:rsid w:val="00035308"/>
    <w:rsid w:val="0003549D"/>
    <w:rsid w:val="0003558E"/>
    <w:rsid w:val="00035692"/>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B95"/>
    <w:rsid w:val="00041E1F"/>
    <w:rsid w:val="00042081"/>
    <w:rsid w:val="0004219C"/>
    <w:rsid w:val="000421A1"/>
    <w:rsid w:val="00042210"/>
    <w:rsid w:val="00042684"/>
    <w:rsid w:val="0004299B"/>
    <w:rsid w:val="00042BDB"/>
    <w:rsid w:val="00042BEE"/>
    <w:rsid w:val="00042C3F"/>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62"/>
    <w:rsid w:val="000454C2"/>
    <w:rsid w:val="00045537"/>
    <w:rsid w:val="00045847"/>
    <w:rsid w:val="0004597B"/>
    <w:rsid w:val="00045AB5"/>
    <w:rsid w:val="00045B08"/>
    <w:rsid w:val="00045B60"/>
    <w:rsid w:val="00045D90"/>
    <w:rsid w:val="00045EDF"/>
    <w:rsid w:val="000461BD"/>
    <w:rsid w:val="00046278"/>
    <w:rsid w:val="000463EB"/>
    <w:rsid w:val="0004664B"/>
    <w:rsid w:val="00046735"/>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0E7"/>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AB8"/>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D72"/>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B00"/>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0DB"/>
    <w:rsid w:val="0007721A"/>
    <w:rsid w:val="000774BE"/>
    <w:rsid w:val="000776D0"/>
    <w:rsid w:val="0007772E"/>
    <w:rsid w:val="00077D30"/>
    <w:rsid w:val="00077D9C"/>
    <w:rsid w:val="00077F8D"/>
    <w:rsid w:val="000801D2"/>
    <w:rsid w:val="000803C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92"/>
    <w:rsid w:val="000851A9"/>
    <w:rsid w:val="000852EC"/>
    <w:rsid w:val="00085300"/>
    <w:rsid w:val="00085478"/>
    <w:rsid w:val="00085691"/>
    <w:rsid w:val="0008577C"/>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69"/>
    <w:rsid w:val="00087395"/>
    <w:rsid w:val="000875A9"/>
    <w:rsid w:val="000877D8"/>
    <w:rsid w:val="00087827"/>
    <w:rsid w:val="00087A5B"/>
    <w:rsid w:val="00087A88"/>
    <w:rsid w:val="00087D8A"/>
    <w:rsid w:val="00087E2F"/>
    <w:rsid w:val="00087E68"/>
    <w:rsid w:val="00087ED5"/>
    <w:rsid w:val="000902FC"/>
    <w:rsid w:val="0009041D"/>
    <w:rsid w:val="00090903"/>
    <w:rsid w:val="00090C27"/>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2D"/>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CAC"/>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CA"/>
    <w:rsid w:val="000A35DC"/>
    <w:rsid w:val="000A3A74"/>
    <w:rsid w:val="000A3D9E"/>
    <w:rsid w:val="000A3DB7"/>
    <w:rsid w:val="000A3EB3"/>
    <w:rsid w:val="000A427E"/>
    <w:rsid w:val="000A443F"/>
    <w:rsid w:val="000A44D8"/>
    <w:rsid w:val="000A4518"/>
    <w:rsid w:val="000A4537"/>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7A7"/>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C6A"/>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171"/>
    <w:rsid w:val="000C6223"/>
    <w:rsid w:val="000C6532"/>
    <w:rsid w:val="000C697D"/>
    <w:rsid w:val="000C6C13"/>
    <w:rsid w:val="000C6C20"/>
    <w:rsid w:val="000C6CA7"/>
    <w:rsid w:val="000C6D4B"/>
    <w:rsid w:val="000C6EE8"/>
    <w:rsid w:val="000C6F2A"/>
    <w:rsid w:val="000C6F35"/>
    <w:rsid w:val="000C72ED"/>
    <w:rsid w:val="000C73EB"/>
    <w:rsid w:val="000C7889"/>
    <w:rsid w:val="000C79A9"/>
    <w:rsid w:val="000C7C55"/>
    <w:rsid w:val="000C7D26"/>
    <w:rsid w:val="000D0220"/>
    <w:rsid w:val="000D0279"/>
    <w:rsid w:val="000D032E"/>
    <w:rsid w:val="000D03A4"/>
    <w:rsid w:val="000D044B"/>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189"/>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634"/>
    <w:rsid w:val="000F570B"/>
    <w:rsid w:val="000F5B37"/>
    <w:rsid w:val="000F5B9D"/>
    <w:rsid w:val="000F5C36"/>
    <w:rsid w:val="000F5CA9"/>
    <w:rsid w:val="000F5D23"/>
    <w:rsid w:val="000F5E09"/>
    <w:rsid w:val="000F5F0E"/>
    <w:rsid w:val="000F5F85"/>
    <w:rsid w:val="000F611F"/>
    <w:rsid w:val="000F61EF"/>
    <w:rsid w:val="000F620E"/>
    <w:rsid w:val="000F6223"/>
    <w:rsid w:val="000F624D"/>
    <w:rsid w:val="000F630A"/>
    <w:rsid w:val="000F6395"/>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593"/>
    <w:rsid w:val="00102651"/>
    <w:rsid w:val="00102853"/>
    <w:rsid w:val="00102AD5"/>
    <w:rsid w:val="00102B21"/>
    <w:rsid w:val="00102C4A"/>
    <w:rsid w:val="00102D07"/>
    <w:rsid w:val="00102F4B"/>
    <w:rsid w:val="00102F7D"/>
    <w:rsid w:val="00102FCB"/>
    <w:rsid w:val="001032F8"/>
    <w:rsid w:val="001033FB"/>
    <w:rsid w:val="001035AB"/>
    <w:rsid w:val="001038B8"/>
    <w:rsid w:val="001039FA"/>
    <w:rsid w:val="00103E29"/>
    <w:rsid w:val="00103E87"/>
    <w:rsid w:val="00103EB5"/>
    <w:rsid w:val="001042AD"/>
    <w:rsid w:val="001045A9"/>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DCD"/>
    <w:rsid w:val="00106E1A"/>
    <w:rsid w:val="00106E2B"/>
    <w:rsid w:val="00106E45"/>
    <w:rsid w:val="001070BB"/>
    <w:rsid w:val="00107225"/>
    <w:rsid w:val="001072B8"/>
    <w:rsid w:val="00107352"/>
    <w:rsid w:val="0010746F"/>
    <w:rsid w:val="0010755B"/>
    <w:rsid w:val="00107574"/>
    <w:rsid w:val="001076FA"/>
    <w:rsid w:val="001079CC"/>
    <w:rsid w:val="00107A2B"/>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3F40"/>
    <w:rsid w:val="0011402B"/>
    <w:rsid w:val="00114359"/>
    <w:rsid w:val="00114507"/>
    <w:rsid w:val="0011482A"/>
    <w:rsid w:val="00114D1B"/>
    <w:rsid w:val="001151E1"/>
    <w:rsid w:val="00115212"/>
    <w:rsid w:val="0011528F"/>
    <w:rsid w:val="00115446"/>
    <w:rsid w:val="001158BC"/>
    <w:rsid w:val="00115DB0"/>
    <w:rsid w:val="00115E90"/>
    <w:rsid w:val="00115F2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39"/>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29"/>
    <w:rsid w:val="00126E69"/>
    <w:rsid w:val="001271B2"/>
    <w:rsid w:val="00127285"/>
    <w:rsid w:val="00127343"/>
    <w:rsid w:val="001277BF"/>
    <w:rsid w:val="0012797F"/>
    <w:rsid w:val="00127B41"/>
    <w:rsid w:val="00127E27"/>
    <w:rsid w:val="00127EB2"/>
    <w:rsid w:val="00127F01"/>
    <w:rsid w:val="00130696"/>
    <w:rsid w:val="0013087F"/>
    <w:rsid w:val="001308CF"/>
    <w:rsid w:val="001309D0"/>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071"/>
    <w:rsid w:val="00134124"/>
    <w:rsid w:val="0013427C"/>
    <w:rsid w:val="001348C1"/>
    <w:rsid w:val="00134939"/>
    <w:rsid w:val="00134AFF"/>
    <w:rsid w:val="00134BCD"/>
    <w:rsid w:val="00134D38"/>
    <w:rsid w:val="00134D4C"/>
    <w:rsid w:val="00134D93"/>
    <w:rsid w:val="0013506D"/>
    <w:rsid w:val="001352A0"/>
    <w:rsid w:val="00135782"/>
    <w:rsid w:val="001358F3"/>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C87"/>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0FE0"/>
    <w:rsid w:val="00151025"/>
    <w:rsid w:val="0015113A"/>
    <w:rsid w:val="001511B4"/>
    <w:rsid w:val="001511C8"/>
    <w:rsid w:val="001513C1"/>
    <w:rsid w:val="001514B0"/>
    <w:rsid w:val="0015150F"/>
    <w:rsid w:val="001515BA"/>
    <w:rsid w:val="001515D2"/>
    <w:rsid w:val="001515EC"/>
    <w:rsid w:val="001516E1"/>
    <w:rsid w:val="00151708"/>
    <w:rsid w:val="001518E1"/>
    <w:rsid w:val="0015191F"/>
    <w:rsid w:val="001519F6"/>
    <w:rsid w:val="00151A23"/>
    <w:rsid w:val="00151E44"/>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75C"/>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B13"/>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01C"/>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2F1F"/>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49"/>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0F25"/>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17F"/>
    <w:rsid w:val="00185220"/>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61"/>
    <w:rsid w:val="001874D8"/>
    <w:rsid w:val="001874F8"/>
    <w:rsid w:val="00187605"/>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4F8"/>
    <w:rsid w:val="00193634"/>
    <w:rsid w:val="00193654"/>
    <w:rsid w:val="0019374E"/>
    <w:rsid w:val="00193947"/>
    <w:rsid w:val="001939C8"/>
    <w:rsid w:val="00193A15"/>
    <w:rsid w:val="00193E2D"/>
    <w:rsid w:val="00193F01"/>
    <w:rsid w:val="0019402A"/>
    <w:rsid w:val="001940FA"/>
    <w:rsid w:val="00194787"/>
    <w:rsid w:val="001947DB"/>
    <w:rsid w:val="00194849"/>
    <w:rsid w:val="00194D22"/>
    <w:rsid w:val="00194D86"/>
    <w:rsid w:val="00194E6F"/>
    <w:rsid w:val="00194F49"/>
    <w:rsid w:val="00195120"/>
    <w:rsid w:val="001951C2"/>
    <w:rsid w:val="00195472"/>
    <w:rsid w:val="001956C9"/>
    <w:rsid w:val="00195BD6"/>
    <w:rsid w:val="00196060"/>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157"/>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629"/>
    <w:rsid w:val="001A4EAD"/>
    <w:rsid w:val="001A4ED5"/>
    <w:rsid w:val="001A527B"/>
    <w:rsid w:val="001A54E6"/>
    <w:rsid w:val="001A5ABD"/>
    <w:rsid w:val="001A5E9B"/>
    <w:rsid w:val="001A5FF2"/>
    <w:rsid w:val="001A6102"/>
    <w:rsid w:val="001A61C2"/>
    <w:rsid w:val="001A622D"/>
    <w:rsid w:val="001A62FE"/>
    <w:rsid w:val="001A64A4"/>
    <w:rsid w:val="001A6B53"/>
    <w:rsid w:val="001A6E85"/>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269"/>
    <w:rsid w:val="001C53DF"/>
    <w:rsid w:val="001C544B"/>
    <w:rsid w:val="001C5485"/>
    <w:rsid w:val="001C548C"/>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3ED"/>
    <w:rsid w:val="001C75F6"/>
    <w:rsid w:val="001C7B4E"/>
    <w:rsid w:val="001C7CD5"/>
    <w:rsid w:val="001D03D3"/>
    <w:rsid w:val="001D0402"/>
    <w:rsid w:val="001D04DD"/>
    <w:rsid w:val="001D0653"/>
    <w:rsid w:val="001D06B9"/>
    <w:rsid w:val="001D0836"/>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2F59"/>
    <w:rsid w:val="001D2FBD"/>
    <w:rsid w:val="001D3003"/>
    <w:rsid w:val="001D3040"/>
    <w:rsid w:val="001D3130"/>
    <w:rsid w:val="001D31CD"/>
    <w:rsid w:val="001D3278"/>
    <w:rsid w:val="001D3D00"/>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19"/>
    <w:rsid w:val="001E0EDA"/>
    <w:rsid w:val="001E109F"/>
    <w:rsid w:val="001E1248"/>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4F0E"/>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685"/>
    <w:rsid w:val="001F2D89"/>
    <w:rsid w:val="001F2DD4"/>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9B1"/>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93E"/>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9D8"/>
    <w:rsid w:val="00201A61"/>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B05"/>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151"/>
    <w:rsid w:val="00207298"/>
    <w:rsid w:val="0020731E"/>
    <w:rsid w:val="002073C4"/>
    <w:rsid w:val="002078F3"/>
    <w:rsid w:val="002079F0"/>
    <w:rsid w:val="00207A42"/>
    <w:rsid w:val="00207B47"/>
    <w:rsid w:val="00207BDA"/>
    <w:rsid w:val="002100CC"/>
    <w:rsid w:val="0021035C"/>
    <w:rsid w:val="00210458"/>
    <w:rsid w:val="002104A0"/>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6E"/>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3"/>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3D"/>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856"/>
    <w:rsid w:val="0022499C"/>
    <w:rsid w:val="00224AA2"/>
    <w:rsid w:val="00224F50"/>
    <w:rsid w:val="00225B68"/>
    <w:rsid w:val="00225BF0"/>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213"/>
    <w:rsid w:val="00243312"/>
    <w:rsid w:val="002435E0"/>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C5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B99"/>
    <w:rsid w:val="00246D0D"/>
    <w:rsid w:val="00246D7B"/>
    <w:rsid w:val="00246ECA"/>
    <w:rsid w:val="00247196"/>
    <w:rsid w:val="002472CA"/>
    <w:rsid w:val="00247349"/>
    <w:rsid w:val="00247486"/>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3C7"/>
    <w:rsid w:val="0026071F"/>
    <w:rsid w:val="00260822"/>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2B0"/>
    <w:rsid w:val="002623FF"/>
    <w:rsid w:val="002624C9"/>
    <w:rsid w:val="00262585"/>
    <w:rsid w:val="002625DA"/>
    <w:rsid w:val="00262716"/>
    <w:rsid w:val="00262CFB"/>
    <w:rsid w:val="002630B6"/>
    <w:rsid w:val="00263592"/>
    <w:rsid w:val="0026369A"/>
    <w:rsid w:val="00263787"/>
    <w:rsid w:val="00263901"/>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140"/>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5FE"/>
    <w:rsid w:val="00272B80"/>
    <w:rsid w:val="00272E90"/>
    <w:rsid w:val="00272EB6"/>
    <w:rsid w:val="00272EFE"/>
    <w:rsid w:val="002731CC"/>
    <w:rsid w:val="002732FF"/>
    <w:rsid w:val="00273583"/>
    <w:rsid w:val="00273693"/>
    <w:rsid w:val="002736C7"/>
    <w:rsid w:val="002736E4"/>
    <w:rsid w:val="00273701"/>
    <w:rsid w:val="002737C3"/>
    <w:rsid w:val="002737F4"/>
    <w:rsid w:val="00273BB6"/>
    <w:rsid w:val="00273BF8"/>
    <w:rsid w:val="00273CB7"/>
    <w:rsid w:val="00273EB5"/>
    <w:rsid w:val="00274219"/>
    <w:rsid w:val="00274239"/>
    <w:rsid w:val="00274254"/>
    <w:rsid w:val="002742BD"/>
    <w:rsid w:val="00274388"/>
    <w:rsid w:val="002746A6"/>
    <w:rsid w:val="00274708"/>
    <w:rsid w:val="002749CE"/>
    <w:rsid w:val="00274EF5"/>
    <w:rsid w:val="002750B9"/>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9D0"/>
    <w:rsid w:val="00296AE8"/>
    <w:rsid w:val="00296CF6"/>
    <w:rsid w:val="00296EAD"/>
    <w:rsid w:val="00296EC5"/>
    <w:rsid w:val="00297106"/>
    <w:rsid w:val="002971E6"/>
    <w:rsid w:val="0029727A"/>
    <w:rsid w:val="002973BD"/>
    <w:rsid w:val="002973C7"/>
    <w:rsid w:val="00297488"/>
    <w:rsid w:val="00297854"/>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B89"/>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261"/>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0C"/>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4C3"/>
    <w:rsid w:val="002B750E"/>
    <w:rsid w:val="002B75E8"/>
    <w:rsid w:val="002B78C6"/>
    <w:rsid w:val="002B7FFA"/>
    <w:rsid w:val="002C0007"/>
    <w:rsid w:val="002C0083"/>
    <w:rsid w:val="002C0214"/>
    <w:rsid w:val="002C02B5"/>
    <w:rsid w:val="002C05F8"/>
    <w:rsid w:val="002C0714"/>
    <w:rsid w:val="002C07EA"/>
    <w:rsid w:val="002C08E6"/>
    <w:rsid w:val="002C0963"/>
    <w:rsid w:val="002C09D0"/>
    <w:rsid w:val="002C09EB"/>
    <w:rsid w:val="002C0D17"/>
    <w:rsid w:val="002C0E31"/>
    <w:rsid w:val="002C18B5"/>
    <w:rsid w:val="002C18ED"/>
    <w:rsid w:val="002C1C1C"/>
    <w:rsid w:val="002C1C95"/>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82B"/>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1EA"/>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E2D"/>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5F80"/>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1E"/>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0D9"/>
    <w:rsid w:val="0030336B"/>
    <w:rsid w:val="00303393"/>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9C"/>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C23"/>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79"/>
    <w:rsid w:val="003202FB"/>
    <w:rsid w:val="00320570"/>
    <w:rsid w:val="0032061C"/>
    <w:rsid w:val="003207C0"/>
    <w:rsid w:val="00320BCC"/>
    <w:rsid w:val="00320E47"/>
    <w:rsid w:val="00320E8F"/>
    <w:rsid w:val="00320FC9"/>
    <w:rsid w:val="0032146E"/>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B"/>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AE8"/>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4A6"/>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6EA"/>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22A"/>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03"/>
    <w:rsid w:val="00335990"/>
    <w:rsid w:val="00335B54"/>
    <w:rsid w:val="00335F87"/>
    <w:rsid w:val="00335FB2"/>
    <w:rsid w:val="00336085"/>
    <w:rsid w:val="0033661C"/>
    <w:rsid w:val="00336815"/>
    <w:rsid w:val="0033685B"/>
    <w:rsid w:val="00336B7F"/>
    <w:rsid w:val="00336C16"/>
    <w:rsid w:val="00336DC9"/>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10C"/>
    <w:rsid w:val="003456DD"/>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74"/>
    <w:rsid w:val="0035438C"/>
    <w:rsid w:val="003544C1"/>
    <w:rsid w:val="0035466D"/>
    <w:rsid w:val="003547E9"/>
    <w:rsid w:val="00354867"/>
    <w:rsid w:val="0035491F"/>
    <w:rsid w:val="00354B51"/>
    <w:rsid w:val="00354D3D"/>
    <w:rsid w:val="00354E14"/>
    <w:rsid w:val="003550D4"/>
    <w:rsid w:val="00355217"/>
    <w:rsid w:val="003554FD"/>
    <w:rsid w:val="00355520"/>
    <w:rsid w:val="00355676"/>
    <w:rsid w:val="003556EE"/>
    <w:rsid w:val="00355761"/>
    <w:rsid w:val="00355943"/>
    <w:rsid w:val="003559FE"/>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2F"/>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11"/>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0"/>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D69"/>
    <w:rsid w:val="00390E0F"/>
    <w:rsid w:val="00390FA1"/>
    <w:rsid w:val="0039107F"/>
    <w:rsid w:val="003911EF"/>
    <w:rsid w:val="00391220"/>
    <w:rsid w:val="003913A9"/>
    <w:rsid w:val="003915DB"/>
    <w:rsid w:val="00391690"/>
    <w:rsid w:val="0039173F"/>
    <w:rsid w:val="0039183A"/>
    <w:rsid w:val="003918EA"/>
    <w:rsid w:val="00391CB6"/>
    <w:rsid w:val="00392084"/>
    <w:rsid w:val="003921C4"/>
    <w:rsid w:val="0039251F"/>
    <w:rsid w:val="00392528"/>
    <w:rsid w:val="00392821"/>
    <w:rsid w:val="0039288D"/>
    <w:rsid w:val="00392964"/>
    <w:rsid w:val="00392DB6"/>
    <w:rsid w:val="00392EA2"/>
    <w:rsid w:val="00392EA9"/>
    <w:rsid w:val="00392FBB"/>
    <w:rsid w:val="00393411"/>
    <w:rsid w:val="003934E3"/>
    <w:rsid w:val="003936FE"/>
    <w:rsid w:val="0039393B"/>
    <w:rsid w:val="00393AEE"/>
    <w:rsid w:val="00393C9D"/>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97EC0"/>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BB2"/>
    <w:rsid w:val="003A1CA3"/>
    <w:rsid w:val="003A1F4F"/>
    <w:rsid w:val="003A2186"/>
    <w:rsid w:val="003A24AB"/>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A58"/>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7B6"/>
    <w:rsid w:val="003B089A"/>
    <w:rsid w:val="003B08C4"/>
    <w:rsid w:val="003B09FE"/>
    <w:rsid w:val="003B0B1C"/>
    <w:rsid w:val="003B0D20"/>
    <w:rsid w:val="003B1023"/>
    <w:rsid w:val="003B15F8"/>
    <w:rsid w:val="003B18A5"/>
    <w:rsid w:val="003B191B"/>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8CF"/>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6FA9"/>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1"/>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5FB2"/>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12"/>
    <w:rsid w:val="003D2CCC"/>
    <w:rsid w:val="003D3379"/>
    <w:rsid w:val="003D3453"/>
    <w:rsid w:val="003D3553"/>
    <w:rsid w:val="003D35C7"/>
    <w:rsid w:val="003D36C1"/>
    <w:rsid w:val="003D36F8"/>
    <w:rsid w:val="003D3963"/>
    <w:rsid w:val="003D3A34"/>
    <w:rsid w:val="003D3A69"/>
    <w:rsid w:val="003D3B16"/>
    <w:rsid w:val="003D3C99"/>
    <w:rsid w:val="003D3D31"/>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322"/>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4A"/>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2E"/>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32B"/>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10"/>
    <w:rsid w:val="00402898"/>
    <w:rsid w:val="0040297D"/>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7A2"/>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647"/>
    <w:rsid w:val="00411804"/>
    <w:rsid w:val="00411930"/>
    <w:rsid w:val="00411DB2"/>
    <w:rsid w:val="004120F0"/>
    <w:rsid w:val="0041223A"/>
    <w:rsid w:val="00412326"/>
    <w:rsid w:val="0041282D"/>
    <w:rsid w:val="004128B7"/>
    <w:rsid w:val="00412A4E"/>
    <w:rsid w:val="00412A72"/>
    <w:rsid w:val="00412BB9"/>
    <w:rsid w:val="00412CEE"/>
    <w:rsid w:val="00412D8A"/>
    <w:rsid w:val="00412DBC"/>
    <w:rsid w:val="00412F99"/>
    <w:rsid w:val="00412FF2"/>
    <w:rsid w:val="0041301A"/>
    <w:rsid w:val="0041311B"/>
    <w:rsid w:val="00413339"/>
    <w:rsid w:val="004135B0"/>
    <w:rsid w:val="004136A4"/>
    <w:rsid w:val="004137DF"/>
    <w:rsid w:val="004139DF"/>
    <w:rsid w:val="00413AF9"/>
    <w:rsid w:val="00413B7A"/>
    <w:rsid w:val="00413F8C"/>
    <w:rsid w:val="0041420D"/>
    <w:rsid w:val="004142EB"/>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0D08"/>
    <w:rsid w:val="00421019"/>
    <w:rsid w:val="00421255"/>
    <w:rsid w:val="00421264"/>
    <w:rsid w:val="004214BA"/>
    <w:rsid w:val="004214CA"/>
    <w:rsid w:val="004214FA"/>
    <w:rsid w:val="0042173D"/>
    <w:rsid w:val="00421807"/>
    <w:rsid w:val="00421B15"/>
    <w:rsid w:val="00421CDE"/>
    <w:rsid w:val="00422251"/>
    <w:rsid w:val="004222D3"/>
    <w:rsid w:val="004224C6"/>
    <w:rsid w:val="004226A9"/>
    <w:rsid w:val="00422752"/>
    <w:rsid w:val="00422930"/>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3EFB"/>
    <w:rsid w:val="00424634"/>
    <w:rsid w:val="00424687"/>
    <w:rsid w:val="00424760"/>
    <w:rsid w:val="00424981"/>
    <w:rsid w:val="00424A58"/>
    <w:rsid w:val="00424ABB"/>
    <w:rsid w:val="00424BBC"/>
    <w:rsid w:val="00424F74"/>
    <w:rsid w:val="00424FB1"/>
    <w:rsid w:val="0042522B"/>
    <w:rsid w:val="004252B1"/>
    <w:rsid w:val="004255AF"/>
    <w:rsid w:val="004256FE"/>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0B0"/>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7C4"/>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B10"/>
    <w:rsid w:val="00435CD9"/>
    <w:rsid w:val="00435F5C"/>
    <w:rsid w:val="0043601B"/>
    <w:rsid w:val="00436408"/>
    <w:rsid w:val="0043657B"/>
    <w:rsid w:val="00436889"/>
    <w:rsid w:val="0043695A"/>
    <w:rsid w:val="00436AB1"/>
    <w:rsid w:val="00436AD2"/>
    <w:rsid w:val="00436D57"/>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8B"/>
    <w:rsid w:val="00441ACC"/>
    <w:rsid w:val="00441E0F"/>
    <w:rsid w:val="00441E28"/>
    <w:rsid w:val="004420CE"/>
    <w:rsid w:val="004421C6"/>
    <w:rsid w:val="004423A9"/>
    <w:rsid w:val="004423E2"/>
    <w:rsid w:val="00442566"/>
    <w:rsid w:val="0044258A"/>
    <w:rsid w:val="004425FE"/>
    <w:rsid w:val="0044298A"/>
    <w:rsid w:val="00442A35"/>
    <w:rsid w:val="00442A43"/>
    <w:rsid w:val="00442B47"/>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4F8"/>
    <w:rsid w:val="00445501"/>
    <w:rsid w:val="0044551F"/>
    <w:rsid w:val="004456C7"/>
    <w:rsid w:val="0044578B"/>
    <w:rsid w:val="004457FC"/>
    <w:rsid w:val="00445C85"/>
    <w:rsid w:val="00445D75"/>
    <w:rsid w:val="00445D78"/>
    <w:rsid w:val="00445D79"/>
    <w:rsid w:val="00445EF2"/>
    <w:rsid w:val="00446160"/>
    <w:rsid w:val="00446463"/>
    <w:rsid w:val="00446842"/>
    <w:rsid w:val="00446B34"/>
    <w:rsid w:val="00446C82"/>
    <w:rsid w:val="004470AA"/>
    <w:rsid w:val="00447185"/>
    <w:rsid w:val="004472DC"/>
    <w:rsid w:val="0044782C"/>
    <w:rsid w:val="004478C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011"/>
    <w:rsid w:val="00452349"/>
    <w:rsid w:val="004523EC"/>
    <w:rsid w:val="0045242B"/>
    <w:rsid w:val="00452542"/>
    <w:rsid w:val="00452892"/>
    <w:rsid w:val="004529CC"/>
    <w:rsid w:val="00452A07"/>
    <w:rsid w:val="00452BF4"/>
    <w:rsid w:val="00452C72"/>
    <w:rsid w:val="00452D1D"/>
    <w:rsid w:val="00452DF9"/>
    <w:rsid w:val="00452FAB"/>
    <w:rsid w:val="00453159"/>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06"/>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A30"/>
    <w:rsid w:val="00461B2C"/>
    <w:rsid w:val="00461E5A"/>
    <w:rsid w:val="00461F81"/>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9E5"/>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0A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A6"/>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2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14"/>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38"/>
    <w:rsid w:val="00481F5F"/>
    <w:rsid w:val="00482062"/>
    <w:rsid w:val="004821A4"/>
    <w:rsid w:val="004828E5"/>
    <w:rsid w:val="00482B77"/>
    <w:rsid w:val="00482E77"/>
    <w:rsid w:val="00482F62"/>
    <w:rsid w:val="00483184"/>
    <w:rsid w:val="004831C4"/>
    <w:rsid w:val="0048325F"/>
    <w:rsid w:val="00483500"/>
    <w:rsid w:val="00483761"/>
    <w:rsid w:val="004839A7"/>
    <w:rsid w:val="004839BE"/>
    <w:rsid w:val="00483B0A"/>
    <w:rsid w:val="00483B71"/>
    <w:rsid w:val="00484461"/>
    <w:rsid w:val="004846E4"/>
    <w:rsid w:val="00484706"/>
    <w:rsid w:val="00484797"/>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67D"/>
    <w:rsid w:val="00486744"/>
    <w:rsid w:val="00486754"/>
    <w:rsid w:val="00486A2C"/>
    <w:rsid w:val="00486AD1"/>
    <w:rsid w:val="00486B53"/>
    <w:rsid w:val="00486B75"/>
    <w:rsid w:val="00486FAE"/>
    <w:rsid w:val="004871CE"/>
    <w:rsid w:val="0048745B"/>
    <w:rsid w:val="00487663"/>
    <w:rsid w:val="00487706"/>
    <w:rsid w:val="00487855"/>
    <w:rsid w:val="004878CB"/>
    <w:rsid w:val="00487AFA"/>
    <w:rsid w:val="00487C4A"/>
    <w:rsid w:val="00487D69"/>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5DF"/>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8C"/>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7DF"/>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3F96"/>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9DA"/>
    <w:rsid w:val="004B2A77"/>
    <w:rsid w:val="004B2D36"/>
    <w:rsid w:val="004B2E9C"/>
    <w:rsid w:val="004B2FC1"/>
    <w:rsid w:val="004B2FC5"/>
    <w:rsid w:val="004B2FF6"/>
    <w:rsid w:val="004B31FF"/>
    <w:rsid w:val="004B3243"/>
    <w:rsid w:val="004B32A8"/>
    <w:rsid w:val="004B32C4"/>
    <w:rsid w:val="004B3607"/>
    <w:rsid w:val="004B378C"/>
    <w:rsid w:val="004B3B8C"/>
    <w:rsid w:val="004B3CC5"/>
    <w:rsid w:val="004B3FB2"/>
    <w:rsid w:val="004B404A"/>
    <w:rsid w:val="004B420E"/>
    <w:rsid w:val="004B4235"/>
    <w:rsid w:val="004B42C8"/>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208"/>
    <w:rsid w:val="004B626E"/>
    <w:rsid w:val="004B63C3"/>
    <w:rsid w:val="004B63E8"/>
    <w:rsid w:val="004B6402"/>
    <w:rsid w:val="004B646F"/>
    <w:rsid w:val="004B65AD"/>
    <w:rsid w:val="004B6884"/>
    <w:rsid w:val="004B6C3F"/>
    <w:rsid w:val="004B73A0"/>
    <w:rsid w:val="004B7695"/>
    <w:rsid w:val="004B7A71"/>
    <w:rsid w:val="004B7CD0"/>
    <w:rsid w:val="004B7DDD"/>
    <w:rsid w:val="004B7E8D"/>
    <w:rsid w:val="004B7FB3"/>
    <w:rsid w:val="004C0047"/>
    <w:rsid w:val="004C0056"/>
    <w:rsid w:val="004C06A5"/>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48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754"/>
    <w:rsid w:val="004E2977"/>
    <w:rsid w:val="004E2EED"/>
    <w:rsid w:val="004E2F2A"/>
    <w:rsid w:val="004E2F31"/>
    <w:rsid w:val="004E32CD"/>
    <w:rsid w:val="004E3491"/>
    <w:rsid w:val="004E370F"/>
    <w:rsid w:val="004E391D"/>
    <w:rsid w:val="004E3ACA"/>
    <w:rsid w:val="004E3B44"/>
    <w:rsid w:val="004E3C28"/>
    <w:rsid w:val="004E3D0D"/>
    <w:rsid w:val="004E3EAA"/>
    <w:rsid w:val="004E41F7"/>
    <w:rsid w:val="004E42ED"/>
    <w:rsid w:val="004E4384"/>
    <w:rsid w:val="004E44EB"/>
    <w:rsid w:val="004E4926"/>
    <w:rsid w:val="004E4A97"/>
    <w:rsid w:val="004E4BE4"/>
    <w:rsid w:val="004E4CCE"/>
    <w:rsid w:val="004E4CDC"/>
    <w:rsid w:val="004E5392"/>
    <w:rsid w:val="004E554E"/>
    <w:rsid w:val="004E5572"/>
    <w:rsid w:val="004E5784"/>
    <w:rsid w:val="004E57B9"/>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D23"/>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3AF8"/>
    <w:rsid w:val="004F4018"/>
    <w:rsid w:val="004F40D6"/>
    <w:rsid w:val="004F40FD"/>
    <w:rsid w:val="004F41CD"/>
    <w:rsid w:val="004F4417"/>
    <w:rsid w:val="004F44D7"/>
    <w:rsid w:val="004F452D"/>
    <w:rsid w:val="004F4652"/>
    <w:rsid w:val="004F4746"/>
    <w:rsid w:val="004F4764"/>
    <w:rsid w:val="004F4E19"/>
    <w:rsid w:val="004F4EA2"/>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078"/>
    <w:rsid w:val="004F7255"/>
    <w:rsid w:val="004F7859"/>
    <w:rsid w:val="004F7A58"/>
    <w:rsid w:val="004F7AD2"/>
    <w:rsid w:val="004F7CA6"/>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B2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01D"/>
    <w:rsid w:val="00510168"/>
    <w:rsid w:val="00510724"/>
    <w:rsid w:val="00510B1D"/>
    <w:rsid w:val="00510B4F"/>
    <w:rsid w:val="00510D6D"/>
    <w:rsid w:val="0051122B"/>
    <w:rsid w:val="00511376"/>
    <w:rsid w:val="0051146B"/>
    <w:rsid w:val="0051158A"/>
    <w:rsid w:val="0051167F"/>
    <w:rsid w:val="00511830"/>
    <w:rsid w:val="00511894"/>
    <w:rsid w:val="005118E0"/>
    <w:rsid w:val="00511CFC"/>
    <w:rsid w:val="00511DFA"/>
    <w:rsid w:val="00511FC2"/>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6B1"/>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0CDF"/>
    <w:rsid w:val="0052122B"/>
    <w:rsid w:val="0052141C"/>
    <w:rsid w:val="0052151E"/>
    <w:rsid w:val="00521608"/>
    <w:rsid w:val="00521665"/>
    <w:rsid w:val="00521950"/>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3D8E"/>
    <w:rsid w:val="00524169"/>
    <w:rsid w:val="00524400"/>
    <w:rsid w:val="005246A6"/>
    <w:rsid w:val="00524A2E"/>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1C0C"/>
    <w:rsid w:val="00532145"/>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4BB"/>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69"/>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142"/>
    <w:rsid w:val="0054129B"/>
    <w:rsid w:val="00541351"/>
    <w:rsid w:val="00541408"/>
    <w:rsid w:val="00541541"/>
    <w:rsid w:val="00541586"/>
    <w:rsid w:val="005416C9"/>
    <w:rsid w:val="005416EC"/>
    <w:rsid w:val="00541768"/>
    <w:rsid w:val="00541F27"/>
    <w:rsid w:val="00542103"/>
    <w:rsid w:val="0054219D"/>
    <w:rsid w:val="00542822"/>
    <w:rsid w:val="0054283F"/>
    <w:rsid w:val="00542CA7"/>
    <w:rsid w:val="00542E6E"/>
    <w:rsid w:val="00543093"/>
    <w:rsid w:val="00543150"/>
    <w:rsid w:val="00543261"/>
    <w:rsid w:val="005433C0"/>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47F48"/>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CDD"/>
    <w:rsid w:val="00560DF4"/>
    <w:rsid w:val="005612E5"/>
    <w:rsid w:val="005613E9"/>
    <w:rsid w:val="00561610"/>
    <w:rsid w:val="00561645"/>
    <w:rsid w:val="00561744"/>
    <w:rsid w:val="0056196D"/>
    <w:rsid w:val="0056197F"/>
    <w:rsid w:val="005619BD"/>
    <w:rsid w:val="00561D22"/>
    <w:rsid w:val="00561EF8"/>
    <w:rsid w:val="00562135"/>
    <w:rsid w:val="00562171"/>
    <w:rsid w:val="00562229"/>
    <w:rsid w:val="00562773"/>
    <w:rsid w:val="0056279A"/>
    <w:rsid w:val="00562AEA"/>
    <w:rsid w:val="00562D94"/>
    <w:rsid w:val="00562F05"/>
    <w:rsid w:val="00562F5F"/>
    <w:rsid w:val="00562FD0"/>
    <w:rsid w:val="0056326B"/>
    <w:rsid w:val="00563271"/>
    <w:rsid w:val="0056343D"/>
    <w:rsid w:val="00563B05"/>
    <w:rsid w:val="00563EDF"/>
    <w:rsid w:val="0056425C"/>
    <w:rsid w:val="005647F8"/>
    <w:rsid w:val="00564A7A"/>
    <w:rsid w:val="00564B7A"/>
    <w:rsid w:val="00564BA4"/>
    <w:rsid w:val="00564CC4"/>
    <w:rsid w:val="00564CD1"/>
    <w:rsid w:val="00564DF8"/>
    <w:rsid w:val="00564FE9"/>
    <w:rsid w:val="005651F1"/>
    <w:rsid w:val="00565393"/>
    <w:rsid w:val="005653C8"/>
    <w:rsid w:val="00565560"/>
    <w:rsid w:val="0056559D"/>
    <w:rsid w:val="00565611"/>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A53"/>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4D8"/>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75"/>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58"/>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508"/>
    <w:rsid w:val="0059362C"/>
    <w:rsid w:val="00593939"/>
    <w:rsid w:val="00593975"/>
    <w:rsid w:val="00593995"/>
    <w:rsid w:val="00593A4F"/>
    <w:rsid w:val="00593A57"/>
    <w:rsid w:val="00593D6F"/>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220"/>
    <w:rsid w:val="005A23EA"/>
    <w:rsid w:val="005A280F"/>
    <w:rsid w:val="005A2A4D"/>
    <w:rsid w:val="005A2C8C"/>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870"/>
    <w:rsid w:val="005B5977"/>
    <w:rsid w:val="005B5B11"/>
    <w:rsid w:val="005B5B93"/>
    <w:rsid w:val="005B5F10"/>
    <w:rsid w:val="005B5FF2"/>
    <w:rsid w:val="005B6005"/>
    <w:rsid w:val="005B6103"/>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9C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0D5D"/>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818"/>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C8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08A"/>
    <w:rsid w:val="005E115B"/>
    <w:rsid w:val="005E133E"/>
    <w:rsid w:val="005E1373"/>
    <w:rsid w:val="005E1403"/>
    <w:rsid w:val="005E1491"/>
    <w:rsid w:val="005E17FD"/>
    <w:rsid w:val="005E1AAA"/>
    <w:rsid w:val="005E1BC2"/>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7A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705"/>
    <w:rsid w:val="005F1945"/>
    <w:rsid w:val="005F1CA6"/>
    <w:rsid w:val="005F207E"/>
    <w:rsid w:val="005F2142"/>
    <w:rsid w:val="005F23DF"/>
    <w:rsid w:val="005F2AB6"/>
    <w:rsid w:val="005F2B38"/>
    <w:rsid w:val="005F2CB6"/>
    <w:rsid w:val="005F2D5A"/>
    <w:rsid w:val="005F2F26"/>
    <w:rsid w:val="005F301C"/>
    <w:rsid w:val="005F30C6"/>
    <w:rsid w:val="005F315D"/>
    <w:rsid w:val="005F37B2"/>
    <w:rsid w:val="005F37B8"/>
    <w:rsid w:val="005F38AE"/>
    <w:rsid w:val="005F3EE4"/>
    <w:rsid w:val="005F3EF4"/>
    <w:rsid w:val="005F3F6E"/>
    <w:rsid w:val="005F4481"/>
    <w:rsid w:val="005F473A"/>
    <w:rsid w:val="005F49F5"/>
    <w:rsid w:val="005F4F33"/>
    <w:rsid w:val="005F4FF8"/>
    <w:rsid w:val="005F55AD"/>
    <w:rsid w:val="005F591D"/>
    <w:rsid w:val="005F599B"/>
    <w:rsid w:val="005F59B0"/>
    <w:rsid w:val="005F5BEC"/>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5E8"/>
    <w:rsid w:val="0060472A"/>
    <w:rsid w:val="00604843"/>
    <w:rsid w:val="00604AEE"/>
    <w:rsid w:val="00604BC1"/>
    <w:rsid w:val="00604C34"/>
    <w:rsid w:val="00604CB0"/>
    <w:rsid w:val="00604D5E"/>
    <w:rsid w:val="00604EF0"/>
    <w:rsid w:val="00605353"/>
    <w:rsid w:val="00605430"/>
    <w:rsid w:val="00605495"/>
    <w:rsid w:val="00605512"/>
    <w:rsid w:val="006055BD"/>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8E"/>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1F5"/>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037"/>
    <w:rsid w:val="0062433E"/>
    <w:rsid w:val="0062435D"/>
    <w:rsid w:val="0062436A"/>
    <w:rsid w:val="00624376"/>
    <w:rsid w:val="006243DD"/>
    <w:rsid w:val="00624BD4"/>
    <w:rsid w:val="00625076"/>
    <w:rsid w:val="00625219"/>
    <w:rsid w:val="00625423"/>
    <w:rsid w:val="006254F1"/>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543"/>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CA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8C1"/>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5F8B"/>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B5E"/>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25E"/>
    <w:rsid w:val="00667362"/>
    <w:rsid w:val="0066761B"/>
    <w:rsid w:val="00667701"/>
    <w:rsid w:val="0066785F"/>
    <w:rsid w:val="00667F66"/>
    <w:rsid w:val="00667FAE"/>
    <w:rsid w:val="00667FB8"/>
    <w:rsid w:val="006706A5"/>
    <w:rsid w:val="00670757"/>
    <w:rsid w:val="0067086D"/>
    <w:rsid w:val="006708C6"/>
    <w:rsid w:val="00670A6F"/>
    <w:rsid w:val="00670D9D"/>
    <w:rsid w:val="0067100C"/>
    <w:rsid w:val="00671415"/>
    <w:rsid w:val="006718FA"/>
    <w:rsid w:val="00671A00"/>
    <w:rsid w:val="00671A74"/>
    <w:rsid w:val="00671AC5"/>
    <w:rsid w:val="00671E45"/>
    <w:rsid w:val="00671F78"/>
    <w:rsid w:val="00671F7D"/>
    <w:rsid w:val="0067215A"/>
    <w:rsid w:val="00672197"/>
    <w:rsid w:val="00672291"/>
    <w:rsid w:val="00672540"/>
    <w:rsid w:val="00673179"/>
    <w:rsid w:val="00673362"/>
    <w:rsid w:val="006734B8"/>
    <w:rsid w:val="006734BF"/>
    <w:rsid w:val="00673902"/>
    <w:rsid w:val="00673A93"/>
    <w:rsid w:val="00673B27"/>
    <w:rsid w:val="00673B3B"/>
    <w:rsid w:val="00673CC9"/>
    <w:rsid w:val="0067409F"/>
    <w:rsid w:val="006740C4"/>
    <w:rsid w:val="00674133"/>
    <w:rsid w:val="00674220"/>
    <w:rsid w:val="00674826"/>
    <w:rsid w:val="00674926"/>
    <w:rsid w:val="0067498E"/>
    <w:rsid w:val="00674D5F"/>
    <w:rsid w:val="00674D9B"/>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70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61C"/>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5A"/>
    <w:rsid w:val="006865AF"/>
    <w:rsid w:val="00686629"/>
    <w:rsid w:val="006868C2"/>
    <w:rsid w:val="0068701E"/>
    <w:rsid w:val="006870C0"/>
    <w:rsid w:val="00687113"/>
    <w:rsid w:val="0068719E"/>
    <w:rsid w:val="00687213"/>
    <w:rsid w:val="006874AA"/>
    <w:rsid w:val="00687995"/>
    <w:rsid w:val="006879B6"/>
    <w:rsid w:val="00687C52"/>
    <w:rsid w:val="00687DCB"/>
    <w:rsid w:val="00687EC4"/>
    <w:rsid w:val="00687F2D"/>
    <w:rsid w:val="006901C1"/>
    <w:rsid w:val="006902DC"/>
    <w:rsid w:val="00690367"/>
    <w:rsid w:val="00690415"/>
    <w:rsid w:val="006904EA"/>
    <w:rsid w:val="00690580"/>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6EFB"/>
    <w:rsid w:val="00697224"/>
    <w:rsid w:val="00697368"/>
    <w:rsid w:val="006973CD"/>
    <w:rsid w:val="006973E7"/>
    <w:rsid w:val="00697417"/>
    <w:rsid w:val="00697447"/>
    <w:rsid w:val="00697C19"/>
    <w:rsid w:val="00697DB3"/>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011"/>
    <w:rsid w:val="006B11AC"/>
    <w:rsid w:val="006B12D4"/>
    <w:rsid w:val="006B12D8"/>
    <w:rsid w:val="006B1311"/>
    <w:rsid w:val="006B1488"/>
    <w:rsid w:val="006B184E"/>
    <w:rsid w:val="006B18B2"/>
    <w:rsid w:val="006B18C6"/>
    <w:rsid w:val="006B1C47"/>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632"/>
    <w:rsid w:val="006B5753"/>
    <w:rsid w:val="006B5821"/>
    <w:rsid w:val="006B59FB"/>
    <w:rsid w:val="006B5AB3"/>
    <w:rsid w:val="006B5BA2"/>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D16"/>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388E"/>
    <w:rsid w:val="006D3BBC"/>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480"/>
    <w:rsid w:val="006D65BE"/>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1F8"/>
    <w:rsid w:val="006E4532"/>
    <w:rsid w:val="006E45DE"/>
    <w:rsid w:val="006E4A6D"/>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9F8"/>
    <w:rsid w:val="006F2A8D"/>
    <w:rsid w:val="006F3006"/>
    <w:rsid w:val="006F34F3"/>
    <w:rsid w:val="006F399C"/>
    <w:rsid w:val="006F3D2B"/>
    <w:rsid w:val="006F418E"/>
    <w:rsid w:val="006F4196"/>
    <w:rsid w:val="006F4205"/>
    <w:rsid w:val="006F4286"/>
    <w:rsid w:val="006F467D"/>
    <w:rsid w:val="006F4811"/>
    <w:rsid w:val="006F4AB2"/>
    <w:rsid w:val="006F4F08"/>
    <w:rsid w:val="006F4F95"/>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DFD"/>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B9E"/>
    <w:rsid w:val="00706C01"/>
    <w:rsid w:val="00706C43"/>
    <w:rsid w:val="00706F05"/>
    <w:rsid w:val="00706FFF"/>
    <w:rsid w:val="007070AC"/>
    <w:rsid w:val="00707683"/>
    <w:rsid w:val="0070797A"/>
    <w:rsid w:val="00707B2B"/>
    <w:rsid w:val="00707CD2"/>
    <w:rsid w:val="007100D2"/>
    <w:rsid w:val="007100DD"/>
    <w:rsid w:val="007101DA"/>
    <w:rsid w:val="00710222"/>
    <w:rsid w:val="00710231"/>
    <w:rsid w:val="0071024F"/>
    <w:rsid w:val="00710335"/>
    <w:rsid w:val="0071058E"/>
    <w:rsid w:val="00710B00"/>
    <w:rsid w:val="00710C2E"/>
    <w:rsid w:val="00710CD7"/>
    <w:rsid w:val="00710DBA"/>
    <w:rsid w:val="00710E3C"/>
    <w:rsid w:val="00710F50"/>
    <w:rsid w:val="007111E0"/>
    <w:rsid w:val="0071139D"/>
    <w:rsid w:val="00711529"/>
    <w:rsid w:val="007117C0"/>
    <w:rsid w:val="007118F9"/>
    <w:rsid w:val="00711ADB"/>
    <w:rsid w:val="00711D20"/>
    <w:rsid w:val="00711D88"/>
    <w:rsid w:val="00711DE5"/>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B51"/>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4A0"/>
    <w:rsid w:val="0072370E"/>
    <w:rsid w:val="007237CF"/>
    <w:rsid w:val="007238CB"/>
    <w:rsid w:val="00723923"/>
    <w:rsid w:val="00723981"/>
    <w:rsid w:val="00723B34"/>
    <w:rsid w:val="00723EBB"/>
    <w:rsid w:val="00723F74"/>
    <w:rsid w:val="007247B6"/>
    <w:rsid w:val="0072485C"/>
    <w:rsid w:val="00724BBC"/>
    <w:rsid w:val="00724D89"/>
    <w:rsid w:val="00724DDC"/>
    <w:rsid w:val="00724DDF"/>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234"/>
    <w:rsid w:val="00730711"/>
    <w:rsid w:val="00730AC8"/>
    <w:rsid w:val="00730ED6"/>
    <w:rsid w:val="007311AC"/>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9B9"/>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C2C"/>
    <w:rsid w:val="00735E97"/>
    <w:rsid w:val="0073603E"/>
    <w:rsid w:val="00736430"/>
    <w:rsid w:val="00736D36"/>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A70"/>
    <w:rsid w:val="00740B15"/>
    <w:rsid w:val="00740CA6"/>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43"/>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0F7E"/>
    <w:rsid w:val="00761633"/>
    <w:rsid w:val="007619B9"/>
    <w:rsid w:val="00761D7D"/>
    <w:rsid w:val="00761DC6"/>
    <w:rsid w:val="00761E8D"/>
    <w:rsid w:val="00761EBC"/>
    <w:rsid w:val="00762281"/>
    <w:rsid w:val="00762310"/>
    <w:rsid w:val="00762795"/>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86B"/>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77F8A"/>
    <w:rsid w:val="007801D1"/>
    <w:rsid w:val="007802FF"/>
    <w:rsid w:val="007805B7"/>
    <w:rsid w:val="00780657"/>
    <w:rsid w:val="007807B6"/>
    <w:rsid w:val="0078092F"/>
    <w:rsid w:val="00780A02"/>
    <w:rsid w:val="00780AAE"/>
    <w:rsid w:val="00780C26"/>
    <w:rsid w:val="00780CB6"/>
    <w:rsid w:val="00780CFF"/>
    <w:rsid w:val="00780EB4"/>
    <w:rsid w:val="007811B4"/>
    <w:rsid w:val="0078146E"/>
    <w:rsid w:val="007816E5"/>
    <w:rsid w:val="007818BC"/>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2A3"/>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64"/>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3F0"/>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28F"/>
    <w:rsid w:val="007A4476"/>
    <w:rsid w:val="007A4697"/>
    <w:rsid w:val="007A4872"/>
    <w:rsid w:val="007A4A78"/>
    <w:rsid w:val="007A4D97"/>
    <w:rsid w:val="007A4E2A"/>
    <w:rsid w:val="007A4EC4"/>
    <w:rsid w:val="007A4EE6"/>
    <w:rsid w:val="007A505A"/>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37C"/>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7B7"/>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BB"/>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2"/>
    <w:rsid w:val="007C3C29"/>
    <w:rsid w:val="007C4155"/>
    <w:rsid w:val="007C4230"/>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8A8"/>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0D0"/>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709"/>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BA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14A"/>
    <w:rsid w:val="007E43C4"/>
    <w:rsid w:val="007E4443"/>
    <w:rsid w:val="007E46C8"/>
    <w:rsid w:val="007E4A70"/>
    <w:rsid w:val="007E4C57"/>
    <w:rsid w:val="007E4E35"/>
    <w:rsid w:val="007E4F37"/>
    <w:rsid w:val="007E4F55"/>
    <w:rsid w:val="007E50B2"/>
    <w:rsid w:val="007E513B"/>
    <w:rsid w:val="007E5396"/>
    <w:rsid w:val="007E5500"/>
    <w:rsid w:val="007E55D4"/>
    <w:rsid w:val="007E5605"/>
    <w:rsid w:val="007E5691"/>
    <w:rsid w:val="007E57E2"/>
    <w:rsid w:val="007E5927"/>
    <w:rsid w:val="007E5B21"/>
    <w:rsid w:val="007E5F24"/>
    <w:rsid w:val="007E6169"/>
    <w:rsid w:val="007E61CD"/>
    <w:rsid w:val="007E628F"/>
    <w:rsid w:val="007E63C2"/>
    <w:rsid w:val="007E697B"/>
    <w:rsid w:val="007E6A8F"/>
    <w:rsid w:val="007E6BE5"/>
    <w:rsid w:val="007E6F08"/>
    <w:rsid w:val="007E7065"/>
    <w:rsid w:val="007E7123"/>
    <w:rsid w:val="007E735A"/>
    <w:rsid w:val="007E76A1"/>
    <w:rsid w:val="007E770A"/>
    <w:rsid w:val="007E7742"/>
    <w:rsid w:val="007E7CF4"/>
    <w:rsid w:val="007E7F40"/>
    <w:rsid w:val="007F059B"/>
    <w:rsid w:val="007F09FF"/>
    <w:rsid w:val="007F0CE8"/>
    <w:rsid w:val="007F0D03"/>
    <w:rsid w:val="007F0E67"/>
    <w:rsid w:val="007F0F36"/>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B9"/>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96"/>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22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D82"/>
    <w:rsid w:val="00810EB5"/>
    <w:rsid w:val="0081109D"/>
    <w:rsid w:val="008110E5"/>
    <w:rsid w:val="00811257"/>
    <w:rsid w:val="0081130B"/>
    <w:rsid w:val="008113ED"/>
    <w:rsid w:val="008115CC"/>
    <w:rsid w:val="008118FF"/>
    <w:rsid w:val="00811B20"/>
    <w:rsid w:val="00811C36"/>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22C"/>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4B9"/>
    <w:rsid w:val="00821739"/>
    <w:rsid w:val="008217BC"/>
    <w:rsid w:val="008219D1"/>
    <w:rsid w:val="00821A2B"/>
    <w:rsid w:val="00821AA5"/>
    <w:rsid w:val="00821B30"/>
    <w:rsid w:val="00821C89"/>
    <w:rsid w:val="00821E84"/>
    <w:rsid w:val="00822032"/>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42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6F"/>
    <w:rsid w:val="00832AA6"/>
    <w:rsid w:val="00832C2D"/>
    <w:rsid w:val="00832CB2"/>
    <w:rsid w:val="00832EE5"/>
    <w:rsid w:val="00832F44"/>
    <w:rsid w:val="008332F5"/>
    <w:rsid w:val="00833470"/>
    <w:rsid w:val="008335F4"/>
    <w:rsid w:val="008336AD"/>
    <w:rsid w:val="008337A8"/>
    <w:rsid w:val="008338AA"/>
    <w:rsid w:val="0083395D"/>
    <w:rsid w:val="00833A11"/>
    <w:rsid w:val="00833B40"/>
    <w:rsid w:val="00833B9C"/>
    <w:rsid w:val="00833CC4"/>
    <w:rsid w:val="00833DA5"/>
    <w:rsid w:val="00833EB1"/>
    <w:rsid w:val="0083400F"/>
    <w:rsid w:val="008341AF"/>
    <w:rsid w:val="008341CF"/>
    <w:rsid w:val="00834280"/>
    <w:rsid w:val="0083434F"/>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BDA"/>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2EE8"/>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420"/>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AC"/>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2E75"/>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BA9"/>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6C3"/>
    <w:rsid w:val="00856702"/>
    <w:rsid w:val="00856777"/>
    <w:rsid w:val="00856B22"/>
    <w:rsid w:val="00856B31"/>
    <w:rsid w:val="00856BFD"/>
    <w:rsid w:val="00856C83"/>
    <w:rsid w:val="00856D91"/>
    <w:rsid w:val="008570B6"/>
    <w:rsid w:val="00857324"/>
    <w:rsid w:val="008573D6"/>
    <w:rsid w:val="008573ED"/>
    <w:rsid w:val="008575B5"/>
    <w:rsid w:val="00857830"/>
    <w:rsid w:val="008579CC"/>
    <w:rsid w:val="00857AFE"/>
    <w:rsid w:val="00857B82"/>
    <w:rsid w:val="00857BFC"/>
    <w:rsid w:val="00857C2D"/>
    <w:rsid w:val="00857E64"/>
    <w:rsid w:val="008601C3"/>
    <w:rsid w:val="008601D1"/>
    <w:rsid w:val="008604E8"/>
    <w:rsid w:val="0086055C"/>
    <w:rsid w:val="008608E7"/>
    <w:rsid w:val="00860C10"/>
    <w:rsid w:val="00860F93"/>
    <w:rsid w:val="00861294"/>
    <w:rsid w:val="00861534"/>
    <w:rsid w:val="008615F9"/>
    <w:rsid w:val="0086163C"/>
    <w:rsid w:val="00861695"/>
    <w:rsid w:val="00861764"/>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23"/>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CB0"/>
    <w:rsid w:val="00870FDE"/>
    <w:rsid w:val="008718EB"/>
    <w:rsid w:val="00871D3A"/>
    <w:rsid w:val="00871E4D"/>
    <w:rsid w:val="0087202F"/>
    <w:rsid w:val="00872164"/>
    <w:rsid w:val="008723CC"/>
    <w:rsid w:val="00872503"/>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AF6"/>
    <w:rsid w:val="00877C54"/>
    <w:rsid w:val="00877EEE"/>
    <w:rsid w:val="00877EF2"/>
    <w:rsid w:val="00880440"/>
    <w:rsid w:val="008805E9"/>
    <w:rsid w:val="008806F7"/>
    <w:rsid w:val="008807B8"/>
    <w:rsid w:val="008807D1"/>
    <w:rsid w:val="0088082D"/>
    <w:rsid w:val="00880841"/>
    <w:rsid w:val="00880A7D"/>
    <w:rsid w:val="00880AA1"/>
    <w:rsid w:val="00880CCC"/>
    <w:rsid w:val="00880D24"/>
    <w:rsid w:val="008811B2"/>
    <w:rsid w:val="00881352"/>
    <w:rsid w:val="008813BA"/>
    <w:rsid w:val="00881452"/>
    <w:rsid w:val="008816B6"/>
    <w:rsid w:val="0088175E"/>
    <w:rsid w:val="00881B21"/>
    <w:rsid w:val="00881B73"/>
    <w:rsid w:val="00881BD0"/>
    <w:rsid w:val="00881DFE"/>
    <w:rsid w:val="00882161"/>
    <w:rsid w:val="008827C4"/>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A35"/>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456"/>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0F"/>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EE2"/>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502"/>
    <w:rsid w:val="008A268C"/>
    <w:rsid w:val="008A27C1"/>
    <w:rsid w:val="008A2823"/>
    <w:rsid w:val="008A2837"/>
    <w:rsid w:val="008A2B92"/>
    <w:rsid w:val="008A2E19"/>
    <w:rsid w:val="008A2E94"/>
    <w:rsid w:val="008A3006"/>
    <w:rsid w:val="008A3123"/>
    <w:rsid w:val="008A3689"/>
    <w:rsid w:val="008A3979"/>
    <w:rsid w:val="008A3BF9"/>
    <w:rsid w:val="008A3FB1"/>
    <w:rsid w:val="008A41E1"/>
    <w:rsid w:val="008A4296"/>
    <w:rsid w:val="008A4355"/>
    <w:rsid w:val="008A4533"/>
    <w:rsid w:val="008A45E9"/>
    <w:rsid w:val="008A48D9"/>
    <w:rsid w:val="008A4A0D"/>
    <w:rsid w:val="008A4A86"/>
    <w:rsid w:val="008A4A87"/>
    <w:rsid w:val="008A4AFC"/>
    <w:rsid w:val="008A4BF3"/>
    <w:rsid w:val="008A4D11"/>
    <w:rsid w:val="008A52C0"/>
    <w:rsid w:val="008A5356"/>
    <w:rsid w:val="008A5432"/>
    <w:rsid w:val="008A549E"/>
    <w:rsid w:val="008A54F2"/>
    <w:rsid w:val="008A57F1"/>
    <w:rsid w:val="008A5824"/>
    <w:rsid w:val="008A5886"/>
    <w:rsid w:val="008A599B"/>
    <w:rsid w:val="008A5AD9"/>
    <w:rsid w:val="008A5F63"/>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48"/>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AA"/>
    <w:rsid w:val="008B2EB9"/>
    <w:rsid w:val="008B30EF"/>
    <w:rsid w:val="008B31AF"/>
    <w:rsid w:val="008B33D9"/>
    <w:rsid w:val="008B34FA"/>
    <w:rsid w:val="008B36AA"/>
    <w:rsid w:val="008B3866"/>
    <w:rsid w:val="008B3A17"/>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1F"/>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39E"/>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B01"/>
    <w:rsid w:val="008C4EF7"/>
    <w:rsid w:val="008C4F76"/>
    <w:rsid w:val="008C4F79"/>
    <w:rsid w:val="008C514B"/>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991"/>
    <w:rsid w:val="008C6D34"/>
    <w:rsid w:val="008C6D5D"/>
    <w:rsid w:val="008C7035"/>
    <w:rsid w:val="008C7044"/>
    <w:rsid w:val="008C717F"/>
    <w:rsid w:val="008C722A"/>
    <w:rsid w:val="008C72DF"/>
    <w:rsid w:val="008C73BE"/>
    <w:rsid w:val="008C7B32"/>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614"/>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95"/>
    <w:rsid w:val="008D62F1"/>
    <w:rsid w:val="008D6400"/>
    <w:rsid w:val="008D6427"/>
    <w:rsid w:val="008D65AB"/>
    <w:rsid w:val="008D68FD"/>
    <w:rsid w:val="008D6B82"/>
    <w:rsid w:val="008D6D11"/>
    <w:rsid w:val="008D6EC2"/>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5E1"/>
    <w:rsid w:val="008E0852"/>
    <w:rsid w:val="008E09BF"/>
    <w:rsid w:val="008E0AE7"/>
    <w:rsid w:val="008E0DA4"/>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690"/>
    <w:rsid w:val="008E27B2"/>
    <w:rsid w:val="008E27ED"/>
    <w:rsid w:val="008E2E6B"/>
    <w:rsid w:val="008E2FB8"/>
    <w:rsid w:val="008E3069"/>
    <w:rsid w:val="008E3203"/>
    <w:rsid w:val="008E3523"/>
    <w:rsid w:val="008E3A8D"/>
    <w:rsid w:val="008E3B14"/>
    <w:rsid w:val="008E3BAC"/>
    <w:rsid w:val="008E3F03"/>
    <w:rsid w:val="008E456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317"/>
    <w:rsid w:val="008F06CD"/>
    <w:rsid w:val="008F07E3"/>
    <w:rsid w:val="008F0954"/>
    <w:rsid w:val="008F0BA5"/>
    <w:rsid w:val="008F0E87"/>
    <w:rsid w:val="008F14EE"/>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2F62"/>
    <w:rsid w:val="008F3416"/>
    <w:rsid w:val="008F3450"/>
    <w:rsid w:val="008F34AB"/>
    <w:rsid w:val="008F3676"/>
    <w:rsid w:val="008F39CF"/>
    <w:rsid w:val="008F3A59"/>
    <w:rsid w:val="008F3A9D"/>
    <w:rsid w:val="008F3C56"/>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6AD"/>
    <w:rsid w:val="00901726"/>
    <w:rsid w:val="00901841"/>
    <w:rsid w:val="00901891"/>
    <w:rsid w:val="009019A8"/>
    <w:rsid w:val="00901FDE"/>
    <w:rsid w:val="009022C4"/>
    <w:rsid w:val="009023C4"/>
    <w:rsid w:val="00902535"/>
    <w:rsid w:val="0090258C"/>
    <w:rsid w:val="009025A1"/>
    <w:rsid w:val="00902660"/>
    <w:rsid w:val="00902CD8"/>
    <w:rsid w:val="00902F5A"/>
    <w:rsid w:val="00903027"/>
    <w:rsid w:val="00903ADE"/>
    <w:rsid w:val="00903CC8"/>
    <w:rsid w:val="00903F26"/>
    <w:rsid w:val="00903F52"/>
    <w:rsid w:val="0090425A"/>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628"/>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6F1C"/>
    <w:rsid w:val="00917448"/>
    <w:rsid w:val="009174EB"/>
    <w:rsid w:val="00917617"/>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C03"/>
    <w:rsid w:val="00931F13"/>
    <w:rsid w:val="00931F2C"/>
    <w:rsid w:val="009320D8"/>
    <w:rsid w:val="0093230F"/>
    <w:rsid w:val="0093240B"/>
    <w:rsid w:val="0093267D"/>
    <w:rsid w:val="009326FE"/>
    <w:rsid w:val="009329BF"/>
    <w:rsid w:val="00932C7B"/>
    <w:rsid w:val="00932F06"/>
    <w:rsid w:val="0093308E"/>
    <w:rsid w:val="009335A3"/>
    <w:rsid w:val="0093364C"/>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D45"/>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91D"/>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406"/>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3B"/>
    <w:rsid w:val="0095589F"/>
    <w:rsid w:val="00955991"/>
    <w:rsid w:val="00955AA8"/>
    <w:rsid w:val="009563C2"/>
    <w:rsid w:val="009563E5"/>
    <w:rsid w:val="0095656E"/>
    <w:rsid w:val="00956639"/>
    <w:rsid w:val="00956875"/>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CA5"/>
    <w:rsid w:val="00960FC3"/>
    <w:rsid w:val="009611A4"/>
    <w:rsid w:val="009613F6"/>
    <w:rsid w:val="0096152F"/>
    <w:rsid w:val="0096160D"/>
    <w:rsid w:val="0096161F"/>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639"/>
    <w:rsid w:val="00963E58"/>
    <w:rsid w:val="0096410D"/>
    <w:rsid w:val="0096416D"/>
    <w:rsid w:val="009645E5"/>
    <w:rsid w:val="009645FC"/>
    <w:rsid w:val="00964600"/>
    <w:rsid w:val="00964663"/>
    <w:rsid w:val="00964AE7"/>
    <w:rsid w:val="00964B8B"/>
    <w:rsid w:val="00964F10"/>
    <w:rsid w:val="00965079"/>
    <w:rsid w:val="00965411"/>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745"/>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439"/>
    <w:rsid w:val="009747ED"/>
    <w:rsid w:val="009748A9"/>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5C8F"/>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ABC"/>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55C"/>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B33"/>
    <w:rsid w:val="00993C0B"/>
    <w:rsid w:val="00994020"/>
    <w:rsid w:val="009942E5"/>
    <w:rsid w:val="009945F8"/>
    <w:rsid w:val="00994765"/>
    <w:rsid w:val="00994B63"/>
    <w:rsid w:val="0099521F"/>
    <w:rsid w:val="00995387"/>
    <w:rsid w:val="0099542F"/>
    <w:rsid w:val="009954D2"/>
    <w:rsid w:val="00995700"/>
    <w:rsid w:val="00995717"/>
    <w:rsid w:val="00995933"/>
    <w:rsid w:val="00995A9D"/>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97D98"/>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23C"/>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94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9CB"/>
    <w:rsid w:val="009A6F20"/>
    <w:rsid w:val="009A6F91"/>
    <w:rsid w:val="009A725B"/>
    <w:rsid w:val="009A72E8"/>
    <w:rsid w:val="009A79A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058"/>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8A"/>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8D1"/>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840"/>
    <w:rsid w:val="009D0A7D"/>
    <w:rsid w:val="009D0BCB"/>
    <w:rsid w:val="009D0C21"/>
    <w:rsid w:val="009D0C8B"/>
    <w:rsid w:val="009D0E02"/>
    <w:rsid w:val="009D0F1E"/>
    <w:rsid w:val="009D10F7"/>
    <w:rsid w:val="009D1350"/>
    <w:rsid w:val="009D1580"/>
    <w:rsid w:val="009D1803"/>
    <w:rsid w:val="009D1976"/>
    <w:rsid w:val="009D1ADD"/>
    <w:rsid w:val="009D1C1F"/>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5CA"/>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A0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20B"/>
    <w:rsid w:val="009F03FE"/>
    <w:rsid w:val="009F0575"/>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341"/>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68"/>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4DF"/>
    <w:rsid w:val="00A055AA"/>
    <w:rsid w:val="00A05741"/>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3"/>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6FFD"/>
    <w:rsid w:val="00A1701F"/>
    <w:rsid w:val="00A1713C"/>
    <w:rsid w:val="00A17172"/>
    <w:rsid w:val="00A172AC"/>
    <w:rsid w:val="00A1771D"/>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1E16"/>
    <w:rsid w:val="00A220C2"/>
    <w:rsid w:val="00A2236C"/>
    <w:rsid w:val="00A22760"/>
    <w:rsid w:val="00A227C6"/>
    <w:rsid w:val="00A22884"/>
    <w:rsid w:val="00A22941"/>
    <w:rsid w:val="00A22BA0"/>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37"/>
    <w:rsid w:val="00A25CA0"/>
    <w:rsid w:val="00A26148"/>
    <w:rsid w:val="00A2631C"/>
    <w:rsid w:val="00A2637C"/>
    <w:rsid w:val="00A26609"/>
    <w:rsid w:val="00A26647"/>
    <w:rsid w:val="00A269D6"/>
    <w:rsid w:val="00A26ABB"/>
    <w:rsid w:val="00A26B8E"/>
    <w:rsid w:val="00A26E0E"/>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7A4"/>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525"/>
    <w:rsid w:val="00A40670"/>
    <w:rsid w:val="00A40725"/>
    <w:rsid w:val="00A4074E"/>
    <w:rsid w:val="00A408F9"/>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2FD0"/>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B5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5D7C"/>
    <w:rsid w:val="00A563A7"/>
    <w:rsid w:val="00A564B2"/>
    <w:rsid w:val="00A5662B"/>
    <w:rsid w:val="00A5674E"/>
    <w:rsid w:val="00A56A74"/>
    <w:rsid w:val="00A56B16"/>
    <w:rsid w:val="00A56BE8"/>
    <w:rsid w:val="00A56BFC"/>
    <w:rsid w:val="00A56D7E"/>
    <w:rsid w:val="00A56DBA"/>
    <w:rsid w:val="00A56E77"/>
    <w:rsid w:val="00A5710F"/>
    <w:rsid w:val="00A571E1"/>
    <w:rsid w:val="00A575A8"/>
    <w:rsid w:val="00A5792E"/>
    <w:rsid w:val="00A579BC"/>
    <w:rsid w:val="00A579CC"/>
    <w:rsid w:val="00A57B0C"/>
    <w:rsid w:val="00A57B3E"/>
    <w:rsid w:val="00A57B7D"/>
    <w:rsid w:val="00A57B84"/>
    <w:rsid w:val="00A57F22"/>
    <w:rsid w:val="00A602D6"/>
    <w:rsid w:val="00A603FB"/>
    <w:rsid w:val="00A6045F"/>
    <w:rsid w:val="00A60507"/>
    <w:rsid w:val="00A6054A"/>
    <w:rsid w:val="00A605AF"/>
    <w:rsid w:val="00A60BB4"/>
    <w:rsid w:val="00A60E3D"/>
    <w:rsid w:val="00A60E4A"/>
    <w:rsid w:val="00A61154"/>
    <w:rsid w:val="00A611C0"/>
    <w:rsid w:val="00A612B2"/>
    <w:rsid w:val="00A61477"/>
    <w:rsid w:val="00A6148B"/>
    <w:rsid w:val="00A6152F"/>
    <w:rsid w:val="00A615FE"/>
    <w:rsid w:val="00A61683"/>
    <w:rsid w:val="00A61775"/>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DA"/>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325"/>
    <w:rsid w:val="00A6754D"/>
    <w:rsid w:val="00A6794F"/>
    <w:rsid w:val="00A67AE7"/>
    <w:rsid w:val="00A67D0B"/>
    <w:rsid w:val="00A70051"/>
    <w:rsid w:val="00A7010B"/>
    <w:rsid w:val="00A70129"/>
    <w:rsid w:val="00A70238"/>
    <w:rsid w:val="00A70411"/>
    <w:rsid w:val="00A70498"/>
    <w:rsid w:val="00A706FC"/>
    <w:rsid w:val="00A708EF"/>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A96"/>
    <w:rsid w:val="00A72B02"/>
    <w:rsid w:val="00A72B43"/>
    <w:rsid w:val="00A72B97"/>
    <w:rsid w:val="00A72D7D"/>
    <w:rsid w:val="00A72D95"/>
    <w:rsid w:val="00A72F4A"/>
    <w:rsid w:val="00A7307C"/>
    <w:rsid w:val="00A73171"/>
    <w:rsid w:val="00A731C5"/>
    <w:rsid w:val="00A731F6"/>
    <w:rsid w:val="00A7347B"/>
    <w:rsid w:val="00A7362E"/>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361"/>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046"/>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6FC"/>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7CB"/>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17E"/>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088"/>
    <w:rsid w:val="00A94257"/>
    <w:rsid w:val="00A94329"/>
    <w:rsid w:val="00A9474E"/>
    <w:rsid w:val="00A94801"/>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A85"/>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4F13"/>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9D5"/>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684"/>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2CC1"/>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A84"/>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110"/>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54F"/>
    <w:rsid w:val="00AE2731"/>
    <w:rsid w:val="00AE293A"/>
    <w:rsid w:val="00AE2963"/>
    <w:rsid w:val="00AE2970"/>
    <w:rsid w:val="00AE29E1"/>
    <w:rsid w:val="00AE2F26"/>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A4"/>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5C0"/>
    <w:rsid w:val="00AE781F"/>
    <w:rsid w:val="00AE7837"/>
    <w:rsid w:val="00AE7F65"/>
    <w:rsid w:val="00AF045C"/>
    <w:rsid w:val="00AF04E7"/>
    <w:rsid w:val="00AF06F8"/>
    <w:rsid w:val="00AF08DE"/>
    <w:rsid w:val="00AF0983"/>
    <w:rsid w:val="00AF0A6C"/>
    <w:rsid w:val="00AF0BEA"/>
    <w:rsid w:val="00AF0F73"/>
    <w:rsid w:val="00AF10EB"/>
    <w:rsid w:val="00AF117E"/>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004"/>
    <w:rsid w:val="00AF413B"/>
    <w:rsid w:val="00AF4291"/>
    <w:rsid w:val="00AF445E"/>
    <w:rsid w:val="00AF456D"/>
    <w:rsid w:val="00AF49CE"/>
    <w:rsid w:val="00AF4BAF"/>
    <w:rsid w:val="00AF5004"/>
    <w:rsid w:val="00AF53CF"/>
    <w:rsid w:val="00AF54C3"/>
    <w:rsid w:val="00AF55EE"/>
    <w:rsid w:val="00AF577A"/>
    <w:rsid w:val="00AF57A7"/>
    <w:rsid w:val="00AF58BF"/>
    <w:rsid w:val="00AF5F71"/>
    <w:rsid w:val="00AF5FB4"/>
    <w:rsid w:val="00AF6050"/>
    <w:rsid w:val="00AF60BC"/>
    <w:rsid w:val="00AF619F"/>
    <w:rsid w:val="00AF63D0"/>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13"/>
    <w:rsid w:val="00B10758"/>
    <w:rsid w:val="00B10ABE"/>
    <w:rsid w:val="00B10BF0"/>
    <w:rsid w:val="00B10DF0"/>
    <w:rsid w:val="00B10F5B"/>
    <w:rsid w:val="00B110D9"/>
    <w:rsid w:val="00B11115"/>
    <w:rsid w:val="00B111E1"/>
    <w:rsid w:val="00B11350"/>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100"/>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80"/>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4F0F"/>
    <w:rsid w:val="00B45252"/>
    <w:rsid w:val="00B4526C"/>
    <w:rsid w:val="00B453DE"/>
    <w:rsid w:val="00B45665"/>
    <w:rsid w:val="00B45888"/>
    <w:rsid w:val="00B45A50"/>
    <w:rsid w:val="00B45EE0"/>
    <w:rsid w:val="00B46067"/>
    <w:rsid w:val="00B4632B"/>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373"/>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6DA3"/>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23C"/>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100"/>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A51"/>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1C2F"/>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31"/>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2BA"/>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B73"/>
    <w:rsid w:val="00B92E4D"/>
    <w:rsid w:val="00B92FD4"/>
    <w:rsid w:val="00B92FE0"/>
    <w:rsid w:val="00B930FA"/>
    <w:rsid w:val="00B93262"/>
    <w:rsid w:val="00B932AC"/>
    <w:rsid w:val="00B932DD"/>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062"/>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0E8"/>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7B"/>
    <w:rsid w:val="00BA39F5"/>
    <w:rsid w:val="00BA3B70"/>
    <w:rsid w:val="00BA3C13"/>
    <w:rsid w:val="00BA3C5B"/>
    <w:rsid w:val="00BA3E18"/>
    <w:rsid w:val="00BA3F63"/>
    <w:rsid w:val="00BA3FDA"/>
    <w:rsid w:val="00BA4192"/>
    <w:rsid w:val="00BA41C6"/>
    <w:rsid w:val="00BA42EC"/>
    <w:rsid w:val="00BA430C"/>
    <w:rsid w:val="00BA43C1"/>
    <w:rsid w:val="00BA43F0"/>
    <w:rsid w:val="00BA4680"/>
    <w:rsid w:val="00BA4798"/>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599"/>
    <w:rsid w:val="00BA6666"/>
    <w:rsid w:val="00BA670C"/>
    <w:rsid w:val="00BA681E"/>
    <w:rsid w:val="00BA6DD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CA8"/>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36"/>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A72"/>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AB7"/>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DF9"/>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43E"/>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0D1"/>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CA4"/>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03"/>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A8"/>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6EF7"/>
    <w:rsid w:val="00BF72D1"/>
    <w:rsid w:val="00BF75C1"/>
    <w:rsid w:val="00BF76E0"/>
    <w:rsid w:val="00BF7A28"/>
    <w:rsid w:val="00BF7C36"/>
    <w:rsid w:val="00BF7E99"/>
    <w:rsid w:val="00BF7F78"/>
    <w:rsid w:val="00C00207"/>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28B"/>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1BF"/>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875"/>
    <w:rsid w:val="00C06A77"/>
    <w:rsid w:val="00C06EE0"/>
    <w:rsid w:val="00C07111"/>
    <w:rsid w:val="00C0783F"/>
    <w:rsid w:val="00C07CF7"/>
    <w:rsid w:val="00C10080"/>
    <w:rsid w:val="00C102D1"/>
    <w:rsid w:val="00C1032E"/>
    <w:rsid w:val="00C10332"/>
    <w:rsid w:val="00C10367"/>
    <w:rsid w:val="00C10457"/>
    <w:rsid w:val="00C104EE"/>
    <w:rsid w:val="00C11107"/>
    <w:rsid w:val="00C113D4"/>
    <w:rsid w:val="00C11527"/>
    <w:rsid w:val="00C116F4"/>
    <w:rsid w:val="00C119D0"/>
    <w:rsid w:val="00C1208A"/>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301"/>
    <w:rsid w:val="00C17512"/>
    <w:rsid w:val="00C17550"/>
    <w:rsid w:val="00C177A5"/>
    <w:rsid w:val="00C17B6C"/>
    <w:rsid w:val="00C17C58"/>
    <w:rsid w:val="00C17EF2"/>
    <w:rsid w:val="00C206E2"/>
    <w:rsid w:val="00C207A7"/>
    <w:rsid w:val="00C208B1"/>
    <w:rsid w:val="00C20CDC"/>
    <w:rsid w:val="00C20CF9"/>
    <w:rsid w:val="00C20EDF"/>
    <w:rsid w:val="00C20FF4"/>
    <w:rsid w:val="00C2107B"/>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BC"/>
    <w:rsid w:val="00C241CE"/>
    <w:rsid w:val="00C242AE"/>
    <w:rsid w:val="00C2439A"/>
    <w:rsid w:val="00C24649"/>
    <w:rsid w:val="00C249C8"/>
    <w:rsid w:val="00C249E3"/>
    <w:rsid w:val="00C24B03"/>
    <w:rsid w:val="00C24B43"/>
    <w:rsid w:val="00C24B89"/>
    <w:rsid w:val="00C24C58"/>
    <w:rsid w:val="00C24D84"/>
    <w:rsid w:val="00C24DF1"/>
    <w:rsid w:val="00C24FC8"/>
    <w:rsid w:val="00C2506C"/>
    <w:rsid w:val="00C251B1"/>
    <w:rsid w:val="00C2532F"/>
    <w:rsid w:val="00C25535"/>
    <w:rsid w:val="00C25761"/>
    <w:rsid w:val="00C25877"/>
    <w:rsid w:val="00C258BB"/>
    <w:rsid w:val="00C258F3"/>
    <w:rsid w:val="00C25997"/>
    <w:rsid w:val="00C259A9"/>
    <w:rsid w:val="00C25BD0"/>
    <w:rsid w:val="00C25E40"/>
    <w:rsid w:val="00C263C2"/>
    <w:rsid w:val="00C263D2"/>
    <w:rsid w:val="00C2660C"/>
    <w:rsid w:val="00C26980"/>
    <w:rsid w:val="00C26A22"/>
    <w:rsid w:val="00C26B1D"/>
    <w:rsid w:val="00C26CF1"/>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39B"/>
    <w:rsid w:val="00C36674"/>
    <w:rsid w:val="00C3672B"/>
    <w:rsid w:val="00C36C90"/>
    <w:rsid w:val="00C371CB"/>
    <w:rsid w:val="00C371E3"/>
    <w:rsid w:val="00C371E5"/>
    <w:rsid w:val="00C373B8"/>
    <w:rsid w:val="00C3761F"/>
    <w:rsid w:val="00C379B7"/>
    <w:rsid w:val="00C37B59"/>
    <w:rsid w:val="00C37CC0"/>
    <w:rsid w:val="00C40129"/>
    <w:rsid w:val="00C4038B"/>
    <w:rsid w:val="00C40464"/>
    <w:rsid w:val="00C405D1"/>
    <w:rsid w:val="00C40682"/>
    <w:rsid w:val="00C408FD"/>
    <w:rsid w:val="00C40FAF"/>
    <w:rsid w:val="00C411A3"/>
    <w:rsid w:val="00C4127C"/>
    <w:rsid w:val="00C41482"/>
    <w:rsid w:val="00C41A25"/>
    <w:rsid w:val="00C41A6C"/>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405"/>
    <w:rsid w:val="00C5462E"/>
    <w:rsid w:val="00C546A9"/>
    <w:rsid w:val="00C54781"/>
    <w:rsid w:val="00C547E1"/>
    <w:rsid w:val="00C549BC"/>
    <w:rsid w:val="00C54CD0"/>
    <w:rsid w:val="00C54E2C"/>
    <w:rsid w:val="00C54F7A"/>
    <w:rsid w:val="00C5520E"/>
    <w:rsid w:val="00C552F5"/>
    <w:rsid w:val="00C553C2"/>
    <w:rsid w:val="00C55630"/>
    <w:rsid w:val="00C55869"/>
    <w:rsid w:val="00C5594D"/>
    <w:rsid w:val="00C55C64"/>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3D4"/>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9EB"/>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12"/>
    <w:rsid w:val="00C67BD5"/>
    <w:rsid w:val="00C70193"/>
    <w:rsid w:val="00C701B1"/>
    <w:rsid w:val="00C70380"/>
    <w:rsid w:val="00C70491"/>
    <w:rsid w:val="00C7061D"/>
    <w:rsid w:val="00C70A38"/>
    <w:rsid w:val="00C71993"/>
    <w:rsid w:val="00C71B63"/>
    <w:rsid w:val="00C71C2E"/>
    <w:rsid w:val="00C71C9D"/>
    <w:rsid w:val="00C71E87"/>
    <w:rsid w:val="00C727EC"/>
    <w:rsid w:val="00C72A4F"/>
    <w:rsid w:val="00C72CA1"/>
    <w:rsid w:val="00C72CC9"/>
    <w:rsid w:val="00C731F0"/>
    <w:rsid w:val="00C73290"/>
    <w:rsid w:val="00C7333E"/>
    <w:rsid w:val="00C7345F"/>
    <w:rsid w:val="00C734C6"/>
    <w:rsid w:val="00C73ECB"/>
    <w:rsid w:val="00C73EEA"/>
    <w:rsid w:val="00C743F3"/>
    <w:rsid w:val="00C74553"/>
    <w:rsid w:val="00C745E6"/>
    <w:rsid w:val="00C745F1"/>
    <w:rsid w:val="00C74967"/>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8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9C7"/>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3C"/>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52"/>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4EFE"/>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2FC"/>
    <w:rsid w:val="00CB1318"/>
    <w:rsid w:val="00CB1451"/>
    <w:rsid w:val="00CB16AE"/>
    <w:rsid w:val="00CB16C0"/>
    <w:rsid w:val="00CB1751"/>
    <w:rsid w:val="00CB186B"/>
    <w:rsid w:val="00CB18B6"/>
    <w:rsid w:val="00CB1A03"/>
    <w:rsid w:val="00CB1D41"/>
    <w:rsid w:val="00CB2104"/>
    <w:rsid w:val="00CB2109"/>
    <w:rsid w:val="00CB221E"/>
    <w:rsid w:val="00CB2237"/>
    <w:rsid w:val="00CB23CD"/>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99D"/>
    <w:rsid w:val="00CB5A11"/>
    <w:rsid w:val="00CB5F59"/>
    <w:rsid w:val="00CB6078"/>
    <w:rsid w:val="00CB6260"/>
    <w:rsid w:val="00CB64A0"/>
    <w:rsid w:val="00CB64A8"/>
    <w:rsid w:val="00CB64BA"/>
    <w:rsid w:val="00CB6B57"/>
    <w:rsid w:val="00CB6C01"/>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438"/>
    <w:rsid w:val="00CC26AE"/>
    <w:rsid w:val="00CC27F8"/>
    <w:rsid w:val="00CC2844"/>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E6C"/>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597"/>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E5F"/>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6A"/>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51B"/>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28"/>
    <w:rsid w:val="00CF59B7"/>
    <w:rsid w:val="00CF5BC8"/>
    <w:rsid w:val="00CF5C62"/>
    <w:rsid w:val="00CF62DB"/>
    <w:rsid w:val="00CF63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1E1B"/>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7F0"/>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694"/>
    <w:rsid w:val="00D077D6"/>
    <w:rsid w:val="00D07B8D"/>
    <w:rsid w:val="00D07C59"/>
    <w:rsid w:val="00D07C71"/>
    <w:rsid w:val="00D07D53"/>
    <w:rsid w:val="00D07D9E"/>
    <w:rsid w:val="00D10289"/>
    <w:rsid w:val="00D10303"/>
    <w:rsid w:val="00D10458"/>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83E"/>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5E73"/>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14E"/>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290"/>
    <w:rsid w:val="00D248E9"/>
    <w:rsid w:val="00D24980"/>
    <w:rsid w:val="00D249FE"/>
    <w:rsid w:val="00D24B16"/>
    <w:rsid w:val="00D24FF5"/>
    <w:rsid w:val="00D25170"/>
    <w:rsid w:val="00D252B1"/>
    <w:rsid w:val="00D255E0"/>
    <w:rsid w:val="00D2599C"/>
    <w:rsid w:val="00D259E0"/>
    <w:rsid w:val="00D25C17"/>
    <w:rsid w:val="00D25C5D"/>
    <w:rsid w:val="00D25FA4"/>
    <w:rsid w:val="00D2657A"/>
    <w:rsid w:val="00D2692A"/>
    <w:rsid w:val="00D26C7E"/>
    <w:rsid w:val="00D26E4B"/>
    <w:rsid w:val="00D2702C"/>
    <w:rsid w:val="00D272A0"/>
    <w:rsid w:val="00D275E4"/>
    <w:rsid w:val="00D27EB2"/>
    <w:rsid w:val="00D27F76"/>
    <w:rsid w:val="00D3048D"/>
    <w:rsid w:val="00D30604"/>
    <w:rsid w:val="00D30771"/>
    <w:rsid w:val="00D3090B"/>
    <w:rsid w:val="00D30D9D"/>
    <w:rsid w:val="00D30E00"/>
    <w:rsid w:val="00D30E5E"/>
    <w:rsid w:val="00D30F54"/>
    <w:rsid w:val="00D31067"/>
    <w:rsid w:val="00D31110"/>
    <w:rsid w:val="00D3111B"/>
    <w:rsid w:val="00D31298"/>
    <w:rsid w:val="00D3150B"/>
    <w:rsid w:val="00D31564"/>
    <w:rsid w:val="00D3160C"/>
    <w:rsid w:val="00D31868"/>
    <w:rsid w:val="00D31C14"/>
    <w:rsid w:val="00D31D29"/>
    <w:rsid w:val="00D31DFB"/>
    <w:rsid w:val="00D31FB5"/>
    <w:rsid w:val="00D32209"/>
    <w:rsid w:val="00D3227A"/>
    <w:rsid w:val="00D32380"/>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3"/>
    <w:rsid w:val="00D33D9D"/>
    <w:rsid w:val="00D33EC9"/>
    <w:rsid w:val="00D340C6"/>
    <w:rsid w:val="00D34233"/>
    <w:rsid w:val="00D345B6"/>
    <w:rsid w:val="00D345DD"/>
    <w:rsid w:val="00D34660"/>
    <w:rsid w:val="00D34804"/>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15"/>
    <w:rsid w:val="00D4116D"/>
    <w:rsid w:val="00D413B6"/>
    <w:rsid w:val="00D41495"/>
    <w:rsid w:val="00D41771"/>
    <w:rsid w:val="00D41A77"/>
    <w:rsid w:val="00D41ADA"/>
    <w:rsid w:val="00D41B8C"/>
    <w:rsid w:val="00D41CD5"/>
    <w:rsid w:val="00D422E1"/>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590"/>
    <w:rsid w:val="00D4362A"/>
    <w:rsid w:val="00D438DD"/>
    <w:rsid w:val="00D43E54"/>
    <w:rsid w:val="00D43F60"/>
    <w:rsid w:val="00D441C1"/>
    <w:rsid w:val="00D44226"/>
    <w:rsid w:val="00D44346"/>
    <w:rsid w:val="00D445CE"/>
    <w:rsid w:val="00D4477A"/>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25"/>
    <w:rsid w:val="00D46CA9"/>
    <w:rsid w:val="00D47302"/>
    <w:rsid w:val="00D4744C"/>
    <w:rsid w:val="00D47505"/>
    <w:rsid w:val="00D4761F"/>
    <w:rsid w:val="00D4766B"/>
    <w:rsid w:val="00D47B20"/>
    <w:rsid w:val="00D47D3F"/>
    <w:rsid w:val="00D5017B"/>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15"/>
    <w:rsid w:val="00D55A3C"/>
    <w:rsid w:val="00D55B5B"/>
    <w:rsid w:val="00D55BC6"/>
    <w:rsid w:val="00D55DBC"/>
    <w:rsid w:val="00D55F10"/>
    <w:rsid w:val="00D56711"/>
    <w:rsid w:val="00D567FA"/>
    <w:rsid w:val="00D56813"/>
    <w:rsid w:val="00D56855"/>
    <w:rsid w:val="00D56D96"/>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D"/>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30"/>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C95"/>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398"/>
    <w:rsid w:val="00D84702"/>
    <w:rsid w:val="00D84879"/>
    <w:rsid w:val="00D8491D"/>
    <w:rsid w:val="00D84983"/>
    <w:rsid w:val="00D84B11"/>
    <w:rsid w:val="00D84B19"/>
    <w:rsid w:val="00D84EEF"/>
    <w:rsid w:val="00D84FB8"/>
    <w:rsid w:val="00D85164"/>
    <w:rsid w:val="00D852D0"/>
    <w:rsid w:val="00D8538C"/>
    <w:rsid w:val="00D8555C"/>
    <w:rsid w:val="00D85591"/>
    <w:rsid w:val="00D8566F"/>
    <w:rsid w:val="00D85B80"/>
    <w:rsid w:val="00D85C6F"/>
    <w:rsid w:val="00D85D42"/>
    <w:rsid w:val="00D85DF1"/>
    <w:rsid w:val="00D85E33"/>
    <w:rsid w:val="00D8602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09"/>
    <w:rsid w:val="00D93F6E"/>
    <w:rsid w:val="00D940C8"/>
    <w:rsid w:val="00D94455"/>
    <w:rsid w:val="00D94496"/>
    <w:rsid w:val="00D94678"/>
    <w:rsid w:val="00D946B6"/>
    <w:rsid w:val="00D94758"/>
    <w:rsid w:val="00D94762"/>
    <w:rsid w:val="00D9481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AE0"/>
    <w:rsid w:val="00DA0C7B"/>
    <w:rsid w:val="00DA0EA4"/>
    <w:rsid w:val="00DA0F55"/>
    <w:rsid w:val="00DA15E7"/>
    <w:rsid w:val="00DA172A"/>
    <w:rsid w:val="00DA182B"/>
    <w:rsid w:val="00DA19E2"/>
    <w:rsid w:val="00DA1F43"/>
    <w:rsid w:val="00DA1FBF"/>
    <w:rsid w:val="00DA2237"/>
    <w:rsid w:val="00DA2251"/>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D0B"/>
    <w:rsid w:val="00DA3E11"/>
    <w:rsid w:val="00DA4153"/>
    <w:rsid w:val="00DA4185"/>
    <w:rsid w:val="00DA41A5"/>
    <w:rsid w:val="00DA42BF"/>
    <w:rsid w:val="00DA43EB"/>
    <w:rsid w:val="00DA44DF"/>
    <w:rsid w:val="00DA4548"/>
    <w:rsid w:val="00DA4730"/>
    <w:rsid w:val="00DA4818"/>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1C4"/>
    <w:rsid w:val="00DA77DE"/>
    <w:rsid w:val="00DA78FE"/>
    <w:rsid w:val="00DA7A31"/>
    <w:rsid w:val="00DA7BFD"/>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6FD6"/>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2FDB"/>
    <w:rsid w:val="00DD3101"/>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5DCB"/>
    <w:rsid w:val="00DD6017"/>
    <w:rsid w:val="00DD6200"/>
    <w:rsid w:val="00DD632C"/>
    <w:rsid w:val="00DD6450"/>
    <w:rsid w:val="00DD6757"/>
    <w:rsid w:val="00DD69E7"/>
    <w:rsid w:val="00DD6C9A"/>
    <w:rsid w:val="00DD6E31"/>
    <w:rsid w:val="00DD6EDF"/>
    <w:rsid w:val="00DD6F3B"/>
    <w:rsid w:val="00DD7032"/>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1E77"/>
    <w:rsid w:val="00DE1E8A"/>
    <w:rsid w:val="00DE2006"/>
    <w:rsid w:val="00DE22B9"/>
    <w:rsid w:val="00DE2568"/>
    <w:rsid w:val="00DE2700"/>
    <w:rsid w:val="00DE277E"/>
    <w:rsid w:val="00DE2A87"/>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1FB1"/>
    <w:rsid w:val="00DF2104"/>
    <w:rsid w:val="00DF21D6"/>
    <w:rsid w:val="00DF2399"/>
    <w:rsid w:val="00DF2489"/>
    <w:rsid w:val="00DF2687"/>
    <w:rsid w:val="00DF27F0"/>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271"/>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BE4"/>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07B"/>
    <w:rsid w:val="00E07118"/>
    <w:rsid w:val="00E0736E"/>
    <w:rsid w:val="00E0741C"/>
    <w:rsid w:val="00E075E0"/>
    <w:rsid w:val="00E076C0"/>
    <w:rsid w:val="00E07750"/>
    <w:rsid w:val="00E07CDD"/>
    <w:rsid w:val="00E07FA2"/>
    <w:rsid w:val="00E1048B"/>
    <w:rsid w:val="00E104BA"/>
    <w:rsid w:val="00E10620"/>
    <w:rsid w:val="00E10634"/>
    <w:rsid w:val="00E107C1"/>
    <w:rsid w:val="00E10958"/>
    <w:rsid w:val="00E10A64"/>
    <w:rsid w:val="00E10AAA"/>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3D2"/>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1B"/>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CC"/>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A81"/>
    <w:rsid w:val="00E36F12"/>
    <w:rsid w:val="00E36F2A"/>
    <w:rsid w:val="00E37334"/>
    <w:rsid w:val="00E375E0"/>
    <w:rsid w:val="00E37908"/>
    <w:rsid w:val="00E37C2C"/>
    <w:rsid w:val="00E402E0"/>
    <w:rsid w:val="00E403EC"/>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179"/>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B62"/>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5E9"/>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E2F"/>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8D2"/>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68D"/>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0EEE"/>
    <w:rsid w:val="00E710DF"/>
    <w:rsid w:val="00E713EA"/>
    <w:rsid w:val="00E7167B"/>
    <w:rsid w:val="00E7172F"/>
    <w:rsid w:val="00E71785"/>
    <w:rsid w:val="00E71842"/>
    <w:rsid w:val="00E71899"/>
    <w:rsid w:val="00E71950"/>
    <w:rsid w:val="00E719C0"/>
    <w:rsid w:val="00E71A00"/>
    <w:rsid w:val="00E71DEA"/>
    <w:rsid w:val="00E71E05"/>
    <w:rsid w:val="00E71F74"/>
    <w:rsid w:val="00E7230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22A"/>
    <w:rsid w:val="00E7730E"/>
    <w:rsid w:val="00E77A61"/>
    <w:rsid w:val="00E80244"/>
    <w:rsid w:val="00E80333"/>
    <w:rsid w:val="00E80378"/>
    <w:rsid w:val="00E8087E"/>
    <w:rsid w:val="00E80E76"/>
    <w:rsid w:val="00E80F15"/>
    <w:rsid w:val="00E80FC5"/>
    <w:rsid w:val="00E8104D"/>
    <w:rsid w:val="00E81124"/>
    <w:rsid w:val="00E813B8"/>
    <w:rsid w:val="00E81658"/>
    <w:rsid w:val="00E818DA"/>
    <w:rsid w:val="00E819D4"/>
    <w:rsid w:val="00E81B64"/>
    <w:rsid w:val="00E81CBD"/>
    <w:rsid w:val="00E81DE7"/>
    <w:rsid w:val="00E81ED2"/>
    <w:rsid w:val="00E824C7"/>
    <w:rsid w:val="00E82881"/>
    <w:rsid w:val="00E82901"/>
    <w:rsid w:val="00E82C03"/>
    <w:rsid w:val="00E82C26"/>
    <w:rsid w:val="00E82CBB"/>
    <w:rsid w:val="00E82D84"/>
    <w:rsid w:val="00E8306B"/>
    <w:rsid w:val="00E831B1"/>
    <w:rsid w:val="00E83269"/>
    <w:rsid w:val="00E834F0"/>
    <w:rsid w:val="00E8350E"/>
    <w:rsid w:val="00E83BF6"/>
    <w:rsid w:val="00E83C84"/>
    <w:rsid w:val="00E83EEC"/>
    <w:rsid w:val="00E83F89"/>
    <w:rsid w:val="00E84229"/>
    <w:rsid w:val="00E84352"/>
    <w:rsid w:val="00E8460A"/>
    <w:rsid w:val="00E84613"/>
    <w:rsid w:val="00E84B30"/>
    <w:rsid w:val="00E84C32"/>
    <w:rsid w:val="00E84CC6"/>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D3"/>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99C"/>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46"/>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0CD"/>
    <w:rsid w:val="00EA6156"/>
    <w:rsid w:val="00EA6284"/>
    <w:rsid w:val="00EA62BE"/>
    <w:rsid w:val="00EA62E8"/>
    <w:rsid w:val="00EA62ED"/>
    <w:rsid w:val="00EA69D3"/>
    <w:rsid w:val="00EA6AFA"/>
    <w:rsid w:val="00EA6BEB"/>
    <w:rsid w:val="00EA6E87"/>
    <w:rsid w:val="00EA7003"/>
    <w:rsid w:val="00EA7149"/>
    <w:rsid w:val="00EA7188"/>
    <w:rsid w:val="00EA7448"/>
    <w:rsid w:val="00EA7636"/>
    <w:rsid w:val="00EA7744"/>
    <w:rsid w:val="00EA781E"/>
    <w:rsid w:val="00EA7A54"/>
    <w:rsid w:val="00EA7AA9"/>
    <w:rsid w:val="00EA7BB5"/>
    <w:rsid w:val="00EA7DDA"/>
    <w:rsid w:val="00EA7F38"/>
    <w:rsid w:val="00EB0077"/>
    <w:rsid w:val="00EB0587"/>
    <w:rsid w:val="00EB08BC"/>
    <w:rsid w:val="00EB08F7"/>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D73"/>
    <w:rsid w:val="00EB2E8C"/>
    <w:rsid w:val="00EB3030"/>
    <w:rsid w:val="00EB3036"/>
    <w:rsid w:val="00EB33DA"/>
    <w:rsid w:val="00EB3484"/>
    <w:rsid w:val="00EB34ED"/>
    <w:rsid w:val="00EB353C"/>
    <w:rsid w:val="00EB378F"/>
    <w:rsid w:val="00EB39F6"/>
    <w:rsid w:val="00EB3ACE"/>
    <w:rsid w:val="00EB3BA8"/>
    <w:rsid w:val="00EB3D72"/>
    <w:rsid w:val="00EB3D8D"/>
    <w:rsid w:val="00EB401A"/>
    <w:rsid w:val="00EB407E"/>
    <w:rsid w:val="00EB4107"/>
    <w:rsid w:val="00EB42FE"/>
    <w:rsid w:val="00EB4582"/>
    <w:rsid w:val="00EB460A"/>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58A"/>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9E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94"/>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8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B82"/>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39E"/>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47"/>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9D2"/>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6FA"/>
    <w:rsid w:val="00F16B44"/>
    <w:rsid w:val="00F16F2A"/>
    <w:rsid w:val="00F17184"/>
    <w:rsid w:val="00F1722B"/>
    <w:rsid w:val="00F172E7"/>
    <w:rsid w:val="00F175A8"/>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BA0"/>
    <w:rsid w:val="00F24CA9"/>
    <w:rsid w:val="00F24CB1"/>
    <w:rsid w:val="00F24D04"/>
    <w:rsid w:val="00F25118"/>
    <w:rsid w:val="00F254A8"/>
    <w:rsid w:val="00F2557D"/>
    <w:rsid w:val="00F2561C"/>
    <w:rsid w:val="00F25D05"/>
    <w:rsid w:val="00F25DC6"/>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891"/>
    <w:rsid w:val="00F319B6"/>
    <w:rsid w:val="00F31C94"/>
    <w:rsid w:val="00F31D7F"/>
    <w:rsid w:val="00F3200A"/>
    <w:rsid w:val="00F32316"/>
    <w:rsid w:val="00F32634"/>
    <w:rsid w:val="00F32921"/>
    <w:rsid w:val="00F32A0B"/>
    <w:rsid w:val="00F3302E"/>
    <w:rsid w:val="00F33564"/>
    <w:rsid w:val="00F33822"/>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1C6D"/>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AB8"/>
    <w:rsid w:val="00F44BE6"/>
    <w:rsid w:val="00F44D9E"/>
    <w:rsid w:val="00F44FEE"/>
    <w:rsid w:val="00F450C3"/>
    <w:rsid w:val="00F4518C"/>
    <w:rsid w:val="00F4538E"/>
    <w:rsid w:val="00F454C6"/>
    <w:rsid w:val="00F4556B"/>
    <w:rsid w:val="00F4573A"/>
    <w:rsid w:val="00F4581A"/>
    <w:rsid w:val="00F45854"/>
    <w:rsid w:val="00F45855"/>
    <w:rsid w:val="00F45894"/>
    <w:rsid w:val="00F458D7"/>
    <w:rsid w:val="00F45C3E"/>
    <w:rsid w:val="00F46434"/>
    <w:rsid w:val="00F46452"/>
    <w:rsid w:val="00F46463"/>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780"/>
    <w:rsid w:val="00F50A4F"/>
    <w:rsid w:val="00F50ADA"/>
    <w:rsid w:val="00F50CA6"/>
    <w:rsid w:val="00F51263"/>
    <w:rsid w:val="00F51397"/>
    <w:rsid w:val="00F5139B"/>
    <w:rsid w:val="00F51609"/>
    <w:rsid w:val="00F5166D"/>
    <w:rsid w:val="00F5172F"/>
    <w:rsid w:val="00F518D0"/>
    <w:rsid w:val="00F51CFB"/>
    <w:rsid w:val="00F51D15"/>
    <w:rsid w:val="00F51D6F"/>
    <w:rsid w:val="00F52073"/>
    <w:rsid w:val="00F52225"/>
    <w:rsid w:val="00F522EB"/>
    <w:rsid w:val="00F522F1"/>
    <w:rsid w:val="00F523FB"/>
    <w:rsid w:val="00F527C5"/>
    <w:rsid w:val="00F52DBF"/>
    <w:rsid w:val="00F52F0A"/>
    <w:rsid w:val="00F531F8"/>
    <w:rsid w:val="00F533A3"/>
    <w:rsid w:val="00F5349E"/>
    <w:rsid w:val="00F5354B"/>
    <w:rsid w:val="00F5368C"/>
    <w:rsid w:val="00F537D7"/>
    <w:rsid w:val="00F53880"/>
    <w:rsid w:val="00F538E9"/>
    <w:rsid w:val="00F53989"/>
    <w:rsid w:val="00F53B72"/>
    <w:rsid w:val="00F540F2"/>
    <w:rsid w:val="00F542D7"/>
    <w:rsid w:val="00F54310"/>
    <w:rsid w:val="00F545B3"/>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5F51"/>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32"/>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3D3"/>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0E8"/>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15"/>
    <w:rsid w:val="00F71BD7"/>
    <w:rsid w:val="00F71C56"/>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DD7"/>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7CD"/>
    <w:rsid w:val="00F94889"/>
    <w:rsid w:val="00F94A88"/>
    <w:rsid w:val="00F94D07"/>
    <w:rsid w:val="00F94D90"/>
    <w:rsid w:val="00F94DE3"/>
    <w:rsid w:val="00F94F25"/>
    <w:rsid w:val="00F94FC1"/>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B4A"/>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2"/>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4CB"/>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678"/>
    <w:rsid w:val="00FB27C4"/>
    <w:rsid w:val="00FB2834"/>
    <w:rsid w:val="00FB2848"/>
    <w:rsid w:val="00FB2888"/>
    <w:rsid w:val="00FB2A05"/>
    <w:rsid w:val="00FB2B11"/>
    <w:rsid w:val="00FB2E30"/>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C83"/>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781"/>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582"/>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D16"/>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8D9"/>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B2F"/>
    <w:rsid w:val="00FD6DC3"/>
    <w:rsid w:val="00FD702D"/>
    <w:rsid w:val="00FD70C9"/>
    <w:rsid w:val="00FD7168"/>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892"/>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997"/>
    <w:rsid w:val="00FE5D3E"/>
    <w:rsid w:val="00FE5E45"/>
    <w:rsid w:val="00FE5EE4"/>
    <w:rsid w:val="00FE5F43"/>
    <w:rsid w:val="00FE6073"/>
    <w:rsid w:val="00FE63BA"/>
    <w:rsid w:val="00FE6416"/>
    <w:rsid w:val="00FE65B1"/>
    <w:rsid w:val="00FE6859"/>
    <w:rsid w:val="00FE6EC2"/>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C28"/>
    <w:rsid w:val="00FF3E47"/>
    <w:rsid w:val="00FF3E78"/>
    <w:rsid w:val="00FF3F4E"/>
    <w:rsid w:val="00FF3F9B"/>
    <w:rsid w:val="00FF40B6"/>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annotation reference" w:uiPriority="99"/>
    <w:lsdException w:name="Title" w:qFormat="1"/>
    <w:lsdException w:name="Body Text Indent" w:uiPriority="99"/>
    <w:lsdException w:name="Subtitle" w:qFormat="1"/>
    <w:lsdException w:name="Strong" w:uiPriority="22"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uiPriority w:val="9"/>
    <w:qFormat/>
    <w:rsid w:val="007B052D"/>
    <w:pPr>
      <w:keepNext/>
      <w:outlineLvl w:val="1"/>
    </w:pPr>
    <w:rPr>
      <w:b/>
      <w:color w:val="000000"/>
      <w:szCs w:val="32"/>
      <w:u w:val="single"/>
    </w:rPr>
  </w:style>
  <w:style w:type="paragraph" w:styleId="Nadpis3">
    <w:name w:val="heading 3"/>
    <w:basedOn w:val="Normln"/>
    <w:next w:val="Normln"/>
    <w:link w:val="Nadpis3Char"/>
    <w:uiPriority w:val="9"/>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uiPriority w:val="9"/>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uiPriority w:val="99"/>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Char Char3"/>
    <w:semiHidden/>
    <w:locked/>
    <w:rsid w:val="00002100"/>
    <w:rPr>
      <w:sz w:val="16"/>
      <w:szCs w:val="16"/>
      <w:lang w:val="cs-CZ" w:eastAsia="cs-CZ" w:bidi="ar-SA"/>
    </w:rPr>
  </w:style>
  <w:style w:type="character" w:customStyle="1" w:styleId="CharCharChar">
    <w:name w:val="Char Char Char"/>
    <w:aliases w:val="Char Char, Char 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 w:type="character" w:customStyle="1" w:styleId="st">
    <w:name w:val="st"/>
    <w:rsid w:val="009D1C1F"/>
  </w:style>
  <w:style w:type="paragraph" w:customStyle="1" w:styleId="font5">
    <w:name w:val="font5"/>
    <w:basedOn w:val="Normln"/>
    <w:rsid w:val="006428C1"/>
    <w:pPr>
      <w:spacing w:before="100" w:beforeAutospacing="1" w:after="100" w:afterAutospacing="1"/>
    </w:pPr>
    <w:rPr>
      <w:sz w:val="20"/>
      <w:szCs w:val="20"/>
    </w:rPr>
  </w:style>
  <w:style w:type="paragraph" w:customStyle="1" w:styleId="Zkladntext32">
    <w:name w:val="Základní text 32"/>
    <w:basedOn w:val="Normln"/>
    <w:rsid w:val="00C26CF1"/>
    <w:pPr>
      <w:widowControl w:val="0"/>
      <w:spacing w:before="120"/>
      <w:jc w:val="both"/>
    </w:pPr>
    <w:rPr>
      <w:b/>
      <w:szCs w:val="20"/>
    </w:rPr>
  </w:style>
  <w:style w:type="character" w:customStyle="1" w:styleId="CharChar21">
    <w:name w:val="Char Char2"/>
    <w:semiHidden/>
    <w:locked/>
    <w:rsid w:val="00C26CF1"/>
    <w:rPr>
      <w:rFonts w:ascii="Arial" w:hAnsi="Arial" w:cs="Arial"/>
      <w:b/>
      <w:bCs/>
      <w:i/>
      <w:iCs/>
      <w:sz w:val="28"/>
      <w:szCs w:val="28"/>
      <w:lang w:val="cs-CZ" w:eastAsia="cs-CZ" w:bidi="ar-SA"/>
    </w:rPr>
  </w:style>
  <w:style w:type="character" w:customStyle="1" w:styleId="CharChar10">
    <w:name w:val="Char Char1"/>
    <w:semiHidden/>
    <w:locked/>
    <w:rsid w:val="00C26CF1"/>
    <w:rPr>
      <w:sz w:val="24"/>
      <w:szCs w:val="24"/>
      <w:lang w:val="cs-CZ" w:eastAsia="cs-CZ" w:bidi="ar-SA"/>
    </w:rPr>
  </w:style>
  <w:style w:type="character" w:customStyle="1" w:styleId="CharChar40">
    <w:name w:val="Char Char4"/>
    <w:semiHidden/>
    <w:locked/>
    <w:rsid w:val="00C26CF1"/>
    <w:rPr>
      <w:rFonts w:ascii="Cambria" w:hAnsi="Cambria" w:cs="Times New Roman"/>
      <w:b/>
      <w:bCs/>
      <w:i/>
      <w:iCs/>
      <w:sz w:val="28"/>
      <w:szCs w:val="28"/>
    </w:rPr>
  </w:style>
  <w:style w:type="character" w:customStyle="1" w:styleId="CharChar5">
    <w:name w:val="Char Char5"/>
    <w:semiHidden/>
    <w:locked/>
    <w:rsid w:val="00C26CF1"/>
    <w:rPr>
      <w:sz w:val="24"/>
      <w:szCs w:val="24"/>
      <w:lang w:val="cs-CZ" w:eastAsia="cs-CZ" w:bidi="ar-SA"/>
    </w:rPr>
  </w:style>
  <w:style w:type="character" w:customStyle="1" w:styleId="CharChar7">
    <w:name w:val="Char Char7"/>
    <w:semiHidden/>
    <w:locked/>
    <w:rsid w:val="00C26CF1"/>
    <w:rPr>
      <w:rFonts w:ascii="Arial" w:hAnsi="Arial" w:cs="Arial"/>
      <w:b/>
      <w:bCs/>
      <w:i/>
      <w:iCs/>
      <w:sz w:val="28"/>
      <w:szCs w:val="28"/>
      <w:lang w:val="cs-CZ" w:eastAsia="cs-CZ" w:bidi="ar-SA"/>
    </w:rPr>
  </w:style>
  <w:style w:type="character" w:customStyle="1" w:styleId="CharCharCharCharCharCharCharCharChar">
    <w:name w:val="Char Char Char Char Char Char Char Char Char"/>
    <w:semiHidden/>
    <w:locked/>
    <w:rsid w:val="00C26CF1"/>
    <w:rPr>
      <w:sz w:val="24"/>
      <w:szCs w:val="24"/>
      <w:lang w:val="cs-CZ" w:eastAsia="cs-CZ" w:bidi="ar-SA"/>
    </w:rPr>
  </w:style>
  <w:style w:type="paragraph" w:customStyle="1" w:styleId="Zkladntextodsazen20">
    <w:name w:val="Základní text odsazený2"/>
    <w:basedOn w:val="Normln"/>
    <w:link w:val="BodyTextIndentChar"/>
    <w:rsid w:val="00C26CF1"/>
    <w:pPr>
      <w:spacing w:after="120"/>
      <w:ind w:left="283"/>
    </w:pPr>
    <w:rPr>
      <w:rFonts w:eastAsia="Calibri"/>
      <w:lang w:val="x-none"/>
    </w:rPr>
  </w:style>
  <w:style w:type="character" w:customStyle="1" w:styleId="BodyTextIndentChar">
    <w:name w:val="Body Text Indent Char"/>
    <w:link w:val="Zkladntextodsazen20"/>
    <w:rsid w:val="00C26CF1"/>
    <w:rPr>
      <w:rFonts w:eastAsia="Calibri"/>
      <w:sz w:val="24"/>
      <w:szCs w:val="24"/>
      <w:lang w:val="x-none"/>
    </w:rPr>
  </w:style>
  <w:style w:type="character" w:customStyle="1" w:styleId="Heading2Char">
    <w:name w:val="Heading 2 Char"/>
    <w:semiHidden/>
    <w:locked/>
    <w:rsid w:val="00C26CF1"/>
    <w:rPr>
      <w:rFonts w:ascii="Arial" w:hAnsi="Arial" w:cs="Arial"/>
      <w:b/>
      <w:bCs/>
      <w:i/>
      <w:iCs/>
      <w:sz w:val="28"/>
      <w:szCs w:val="28"/>
      <w:lang w:val="cs-CZ" w:eastAsia="cs-CZ" w:bidi="ar-SA"/>
    </w:rPr>
  </w:style>
  <w:style w:type="table" w:customStyle="1" w:styleId="TableGrid">
    <w:name w:val="TableGrid"/>
    <w:rsid w:val="00C26CF1"/>
    <w:rPr>
      <w:rFonts w:ascii="Calibri" w:hAnsi="Calibri"/>
      <w:sz w:val="22"/>
      <w:szCs w:val="22"/>
    </w:rPr>
    <w:tblPr>
      <w:tblCellMar>
        <w:top w:w="0" w:type="dxa"/>
        <w:left w:w="0" w:type="dxa"/>
        <w:bottom w:w="0" w:type="dxa"/>
        <w:right w:w="0" w:type="dxa"/>
      </w:tblCellMar>
    </w:tblPr>
  </w:style>
  <w:style w:type="character" w:customStyle="1" w:styleId="Nadpis3Char">
    <w:name w:val="Nadpis 3 Char"/>
    <w:link w:val="Nadpis3"/>
    <w:uiPriority w:val="9"/>
    <w:rsid w:val="00C26CF1"/>
    <w:rPr>
      <w:b/>
      <w:bCs/>
      <w:sz w:val="24"/>
      <w:szCs w:val="24"/>
    </w:rPr>
  </w:style>
  <w:style w:type="paragraph" w:styleId="Textpoznpodarou">
    <w:name w:val="footnote text"/>
    <w:basedOn w:val="Normln"/>
    <w:link w:val="TextpoznpodarouChar"/>
    <w:uiPriority w:val="99"/>
    <w:unhideWhenUsed/>
    <w:rsid w:val="00C26CF1"/>
    <w:pPr>
      <w:spacing w:before="120"/>
      <w:jc w:val="both"/>
    </w:pPr>
    <w:rPr>
      <w:rFonts w:ascii="Garamond" w:hAnsi="Garamond"/>
      <w:sz w:val="20"/>
      <w:szCs w:val="20"/>
    </w:rPr>
  </w:style>
  <w:style w:type="character" w:customStyle="1" w:styleId="TextpoznpodarouChar">
    <w:name w:val="Text pozn. pod čarou Char"/>
    <w:basedOn w:val="Standardnpsmoodstavce"/>
    <w:link w:val="Textpoznpodarou"/>
    <w:uiPriority w:val="99"/>
    <w:rsid w:val="00C26CF1"/>
    <w:rPr>
      <w:rFonts w:ascii="Garamond" w:hAnsi="Garamond"/>
    </w:rPr>
  </w:style>
  <w:style w:type="character" w:styleId="Znakapoznpodarou">
    <w:name w:val="footnote reference"/>
    <w:uiPriority w:val="99"/>
    <w:unhideWhenUsed/>
    <w:rsid w:val="00C26C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38766185">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32014245">
      <w:bodyDiv w:val="1"/>
      <w:marLeft w:val="0"/>
      <w:marRight w:val="0"/>
      <w:marTop w:val="0"/>
      <w:marBottom w:val="0"/>
      <w:divBdr>
        <w:top w:val="none" w:sz="0" w:space="0" w:color="auto"/>
        <w:left w:val="none" w:sz="0" w:space="0" w:color="auto"/>
        <w:bottom w:val="none" w:sz="0" w:space="0" w:color="auto"/>
        <w:right w:val="none" w:sz="0" w:space="0" w:color="auto"/>
      </w:divBdr>
    </w:div>
    <w:div w:id="432940141">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15756146">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18639748">
      <w:bodyDiv w:val="1"/>
      <w:marLeft w:val="0"/>
      <w:marRight w:val="0"/>
      <w:marTop w:val="0"/>
      <w:marBottom w:val="0"/>
      <w:divBdr>
        <w:top w:val="none" w:sz="0" w:space="0" w:color="auto"/>
        <w:left w:val="none" w:sz="0" w:space="0" w:color="auto"/>
        <w:bottom w:val="none" w:sz="0" w:space="0" w:color="auto"/>
        <w:right w:val="none" w:sz="0" w:space="0" w:color="auto"/>
      </w:divBdr>
    </w:div>
    <w:div w:id="1126776335">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43067332">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45935585">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73281-9B4E-4C38-A2C4-DCD75D4DA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23655</Words>
  <Characters>139568</Characters>
  <Application>Microsoft Office Word</Application>
  <DocSecurity>0</DocSecurity>
  <Lines>1163</Lines>
  <Paragraphs>325</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162898</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Jana Rousková</cp:lastModifiedBy>
  <cp:revision>96</cp:revision>
  <cp:lastPrinted>2022-06-22T11:03:00Z</cp:lastPrinted>
  <dcterms:created xsi:type="dcterms:W3CDTF">2022-06-06T11:34:00Z</dcterms:created>
  <dcterms:modified xsi:type="dcterms:W3CDTF">2022-06-22T11:09:00Z</dcterms:modified>
</cp:coreProperties>
</file>