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022" w:rsidRPr="0052045B" w:rsidRDefault="00D646DF" w:rsidP="007B052D">
      <w:pPr>
        <w:pStyle w:val="Nadpis1"/>
        <w:keepNext w:val="0"/>
        <w:tabs>
          <w:tab w:val="left" w:pos="-2127"/>
          <w:tab w:val="left" w:pos="-1985"/>
        </w:tabs>
        <w:spacing w:before="200"/>
        <w:rPr>
          <w:b/>
          <w:spacing w:val="30"/>
          <w:sz w:val="28"/>
        </w:rPr>
      </w:pPr>
      <w:r w:rsidRPr="0052045B">
        <w:rPr>
          <w:noProof/>
        </w:rPr>
        <mc:AlternateContent>
          <mc:Choice Requires="wps">
            <w:drawing>
              <wp:anchor distT="0" distB="0" distL="114300" distR="114300" simplePos="0" relativeHeight="251657728" behindDoc="0" locked="0" layoutInCell="1" allowOverlap="1">
                <wp:simplePos x="0" y="0"/>
                <wp:positionH relativeFrom="column">
                  <wp:posOffset>17780</wp:posOffset>
                </wp:positionH>
                <wp:positionV relativeFrom="paragraph">
                  <wp:posOffset>-160655</wp:posOffset>
                </wp:positionV>
                <wp:extent cx="923925" cy="1069975"/>
                <wp:effectExtent l="3175"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069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F655C" w:rsidRPr="00896C10" w:rsidRDefault="003F655C"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3F655C" w:rsidRDefault="003F655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4pt;margin-top:-12.65pt;width:72.75pt;height:8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JCQgQIAAA8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" stroked="f">
                <v:textbox>
                  <w:txbxContent>
                    <w:p w:rsidR="003F655C" w:rsidRPr="00896C10" w:rsidRDefault="003F655C" w:rsidP="00640022">
                      <w:pPr>
                        <w:pStyle w:val="Nadpis1"/>
                        <w:keepNext w:val="0"/>
                        <w:tabs>
                          <w:tab w:val="left" w:pos="-2127"/>
                          <w:tab w:val="left" w:pos="-1985"/>
                        </w:tabs>
                        <w:suppressAutoHyphens/>
                        <w:spacing w:after="120"/>
                        <w:ind w:right="23"/>
                        <w:jc w:val="left"/>
                        <w:rPr>
                          <w:smallCaps/>
                          <w:spacing w:val="30"/>
                        </w:rPr>
                      </w:pPr>
                      <w:r w:rsidRPr="00896C10">
                        <w:rPr>
                          <w:noProof/>
                        </w:rPr>
                        <w:drawing>
                          <wp:inline distT="0" distB="0" distL="0" distR="0">
                            <wp:extent cx="723900" cy="809625"/>
                            <wp:effectExtent l="0" t="0" r="0" b="9525"/>
                            <wp:docPr id="1" name="obrázek 1" descr="logo_tm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mav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809625"/>
                                    </a:xfrm>
                                    <a:prstGeom prst="rect">
                                      <a:avLst/>
                                    </a:prstGeom>
                                    <a:noFill/>
                                    <a:ln>
                                      <a:noFill/>
                                    </a:ln>
                                  </pic:spPr>
                                </pic:pic>
                              </a:graphicData>
                            </a:graphic>
                          </wp:inline>
                        </w:drawing>
                      </w:r>
                    </w:p>
                    <w:p w:rsidR="003F655C" w:rsidRDefault="003F655C"/>
                  </w:txbxContent>
                </v:textbox>
              </v:shape>
            </w:pict>
          </mc:Fallback>
        </mc:AlternateContent>
      </w:r>
      <w:r w:rsidR="00002548">
        <w:rPr>
          <w:b/>
          <w:spacing w:val="30"/>
          <w:sz w:val="28"/>
        </w:rPr>
        <w:tab/>
      </w:r>
    </w:p>
    <w:p w:rsidR="00B2360B" w:rsidRPr="0052045B" w:rsidRDefault="00B2360B" w:rsidP="00B2360B"/>
    <w:p w:rsidR="007B052D" w:rsidRPr="0052045B" w:rsidRDefault="007B052D" w:rsidP="007B052D">
      <w:pPr>
        <w:pStyle w:val="Nadpis1"/>
        <w:keepNext w:val="0"/>
        <w:widowControl w:val="0"/>
        <w:rPr>
          <w:spacing w:val="30"/>
          <w:sz w:val="12"/>
        </w:rPr>
      </w:pPr>
    </w:p>
    <w:p w:rsidR="003F3C78" w:rsidRPr="0000222B" w:rsidRDefault="0000222B" w:rsidP="0000222B">
      <w:pPr>
        <w:pStyle w:val="Nadpis1"/>
        <w:keepNext w:val="0"/>
        <w:spacing w:before="80" w:after="80"/>
        <w:jc w:val="center"/>
        <w:rPr>
          <w:b/>
          <w:smallCaps/>
          <w:spacing w:val="40"/>
          <w:sz w:val="36"/>
          <w:szCs w:val="36"/>
        </w:rPr>
      </w:pPr>
      <w:proofErr w:type="gramStart"/>
      <w:r>
        <w:rPr>
          <w:b/>
          <w:smallCaps/>
          <w:spacing w:val="40"/>
          <w:sz w:val="36"/>
          <w:szCs w:val="36"/>
        </w:rPr>
        <w:t xml:space="preserve">Zápis </w:t>
      </w:r>
      <w:r w:rsidR="004A3F1D" w:rsidRPr="0052045B">
        <w:rPr>
          <w:b/>
          <w:smallCaps/>
          <w:sz w:val="36"/>
          <w:szCs w:val="36"/>
        </w:rPr>
        <w:t>z</w:t>
      </w:r>
      <w:r w:rsidR="00A51C3A" w:rsidRPr="0052045B">
        <w:rPr>
          <w:b/>
          <w:smallCaps/>
          <w:sz w:val="36"/>
          <w:szCs w:val="36"/>
        </w:rPr>
        <w:t xml:space="preserve"> </w:t>
      </w:r>
      <w:r w:rsidR="00965694">
        <w:rPr>
          <w:b/>
          <w:smallCaps/>
          <w:sz w:val="36"/>
          <w:szCs w:val="36"/>
        </w:rPr>
        <w:t>4</w:t>
      </w:r>
      <w:r w:rsidR="007B052D" w:rsidRPr="0052045B">
        <w:rPr>
          <w:b/>
          <w:smallCaps/>
          <w:sz w:val="36"/>
          <w:szCs w:val="36"/>
        </w:rPr>
        <w:t>.</w:t>
      </w:r>
      <w:r w:rsidR="002D0F40" w:rsidRPr="0052045B">
        <w:rPr>
          <w:b/>
          <w:smallCaps/>
          <w:sz w:val="36"/>
          <w:szCs w:val="36"/>
        </w:rPr>
        <w:t xml:space="preserve"> </w:t>
      </w:r>
      <w:r w:rsidR="007B052D" w:rsidRPr="0052045B">
        <w:rPr>
          <w:b/>
          <w:smallCaps/>
          <w:sz w:val="36"/>
          <w:szCs w:val="36"/>
        </w:rPr>
        <w:t>zasedání</w:t>
      </w:r>
      <w:proofErr w:type="gramEnd"/>
      <w:r w:rsidR="007B052D" w:rsidRPr="0052045B">
        <w:rPr>
          <w:b/>
          <w:smallCaps/>
          <w:sz w:val="36"/>
          <w:szCs w:val="36"/>
        </w:rPr>
        <w:t xml:space="preserve"> </w:t>
      </w:r>
    </w:p>
    <w:p w:rsidR="007B052D" w:rsidRPr="0052045B" w:rsidRDefault="007B052D" w:rsidP="00640022">
      <w:pPr>
        <w:pStyle w:val="Nadpis1"/>
        <w:keepNext w:val="0"/>
        <w:spacing w:before="80" w:after="80"/>
        <w:jc w:val="center"/>
        <w:rPr>
          <w:b/>
          <w:smallCaps/>
          <w:sz w:val="36"/>
          <w:szCs w:val="36"/>
        </w:rPr>
      </w:pPr>
      <w:r w:rsidRPr="0052045B">
        <w:rPr>
          <w:b/>
          <w:smallCaps/>
          <w:sz w:val="36"/>
          <w:szCs w:val="36"/>
        </w:rPr>
        <w:t xml:space="preserve">Zastupitelstva </w:t>
      </w:r>
      <w:r w:rsidR="00640022" w:rsidRPr="0052045B">
        <w:rPr>
          <w:b/>
          <w:smallCaps/>
          <w:sz w:val="36"/>
          <w:szCs w:val="36"/>
        </w:rPr>
        <w:t>městské části Praha 18</w:t>
      </w:r>
    </w:p>
    <w:p w:rsidR="007B052D" w:rsidRPr="0052045B" w:rsidRDefault="00F10723" w:rsidP="00640022">
      <w:pPr>
        <w:pStyle w:val="Nadpis1"/>
        <w:spacing w:before="240" w:after="80"/>
        <w:jc w:val="center"/>
        <w:rPr>
          <w:smallCaps/>
          <w:sz w:val="36"/>
          <w:szCs w:val="36"/>
        </w:rPr>
      </w:pPr>
      <w:r>
        <w:rPr>
          <w:b/>
          <w:smallCaps/>
          <w:sz w:val="36"/>
          <w:szCs w:val="36"/>
        </w:rPr>
        <w:t>23</w:t>
      </w:r>
      <w:r w:rsidR="00D547D7" w:rsidRPr="0052045B">
        <w:rPr>
          <w:b/>
          <w:smallCaps/>
          <w:sz w:val="36"/>
          <w:szCs w:val="36"/>
        </w:rPr>
        <w:t>.</w:t>
      </w:r>
      <w:r w:rsidR="00040E2F">
        <w:rPr>
          <w:b/>
          <w:smallCaps/>
          <w:sz w:val="36"/>
          <w:szCs w:val="36"/>
        </w:rPr>
        <w:t xml:space="preserve"> </w:t>
      </w:r>
      <w:r w:rsidR="00965694">
        <w:rPr>
          <w:b/>
          <w:smallCaps/>
          <w:sz w:val="36"/>
          <w:szCs w:val="36"/>
        </w:rPr>
        <w:t>listopadu</w:t>
      </w:r>
      <w:r w:rsidR="00142238">
        <w:rPr>
          <w:b/>
          <w:smallCaps/>
          <w:sz w:val="36"/>
          <w:szCs w:val="36"/>
        </w:rPr>
        <w:t xml:space="preserve"> </w:t>
      </w:r>
      <w:r w:rsidR="004C13B3">
        <w:rPr>
          <w:b/>
          <w:smallCaps/>
          <w:sz w:val="36"/>
          <w:szCs w:val="36"/>
        </w:rPr>
        <w:t>20</w:t>
      </w:r>
      <w:r w:rsidR="006F467D">
        <w:rPr>
          <w:b/>
          <w:smallCaps/>
          <w:sz w:val="36"/>
          <w:szCs w:val="36"/>
        </w:rPr>
        <w:t>20</w:t>
      </w:r>
    </w:p>
    <w:p w:rsidR="00704EFC" w:rsidRPr="00DE4CE2" w:rsidRDefault="00DE4CE2" w:rsidP="00DE4CE2">
      <w:pPr>
        <w:spacing w:before="120" w:after="120"/>
        <w:jc w:val="center"/>
        <w:rPr>
          <w:i/>
          <w:snapToGrid w:val="0"/>
        </w:rPr>
      </w:pPr>
      <w:r w:rsidRPr="00DE4CE2">
        <w:rPr>
          <w:i/>
          <w:snapToGrid w:val="0"/>
        </w:rPr>
        <w:t xml:space="preserve">(návrh č. </w:t>
      </w:r>
      <w:r w:rsidR="00D46CA9">
        <w:rPr>
          <w:i/>
          <w:snapToGrid w:val="0"/>
        </w:rPr>
        <w:t>2</w:t>
      </w:r>
      <w:r w:rsidRPr="00DE4CE2">
        <w:rPr>
          <w:i/>
          <w:snapToGrid w:val="0"/>
        </w:rPr>
        <w:t>)</w:t>
      </w:r>
    </w:p>
    <w:p w:rsidR="00DE4CE2" w:rsidRDefault="00DE4CE2" w:rsidP="0039393B">
      <w:pPr>
        <w:spacing w:before="120" w:after="120"/>
        <w:rPr>
          <w:b/>
          <w:snapToGrid w:val="0"/>
        </w:rPr>
      </w:pPr>
    </w:p>
    <w:p w:rsidR="007B052D" w:rsidRPr="0052045B" w:rsidRDefault="007B052D" w:rsidP="0039393B">
      <w:pPr>
        <w:spacing w:before="120" w:after="120"/>
        <w:rPr>
          <w:snapToGrid w:val="0"/>
        </w:rPr>
      </w:pPr>
      <w:r w:rsidRPr="0052045B">
        <w:rPr>
          <w:b/>
          <w:snapToGrid w:val="0"/>
        </w:rPr>
        <w:t>Předsedající:</w:t>
      </w:r>
      <w:r w:rsidRPr="0052045B">
        <w:rPr>
          <w:snapToGrid w:val="0"/>
        </w:rPr>
        <w:tab/>
      </w:r>
      <w:r w:rsidRPr="0052045B">
        <w:rPr>
          <w:snapToGrid w:val="0"/>
        </w:rPr>
        <w:tab/>
      </w:r>
      <w:r w:rsidR="00B64647" w:rsidRPr="0052045B">
        <w:rPr>
          <w:snapToGrid w:val="0"/>
        </w:rPr>
        <w:t xml:space="preserve">Mgr. </w:t>
      </w:r>
      <w:r w:rsidR="00AA7778">
        <w:rPr>
          <w:snapToGrid w:val="0"/>
        </w:rPr>
        <w:t>Zdeněk Kučera</w:t>
      </w:r>
      <w:r w:rsidR="00B64647" w:rsidRPr="0052045B">
        <w:rPr>
          <w:snapToGrid w:val="0"/>
        </w:rPr>
        <w:t xml:space="preserve">, </w:t>
      </w:r>
      <w:r w:rsidR="00602C4F">
        <w:rPr>
          <w:snapToGrid w:val="0"/>
        </w:rPr>
        <w:t xml:space="preserve">MBA </w:t>
      </w:r>
      <w:r w:rsidR="00B64647" w:rsidRPr="0052045B">
        <w:rPr>
          <w:snapToGrid w:val="0"/>
        </w:rPr>
        <w:t>starosta</w:t>
      </w:r>
    </w:p>
    <w:p w:rsidR="007B052D" w:rsidRDefault="007B052D" w:rsidP="0039393B">
      <w:pPr>
        <w:spacing w:before="120" w:after="120"/>
        <w:rPr>
          <w:i/>
          <w:snapToGrid w:val="0"/>
        </w:rPr>
      </w:pPr>
      <w:r w:rsidRPr="0052045B">
        <w:rPr>
          <w:b/>
          <w:snapToGrid w:val="0"/>
        </w:rPr>
        <w:t>Přítomni:</w:t>
      </w:r>
      <w:r w:rsidRPr="0052045B">
        <w:rPr>
          <w:snapToGrid w:val="0"/>
        </w:rPr>
        <w:tab/>
      </w:r>
      <w:r w:rsidRPr="0052045B">
        <w:rPr>
          <w:snapToGrid w:val="0"/>
        </w:rPr>
        <w:tab/>
      </w:r>
      <w:r w:rsidRPr="0052045B">
        <w:rPr>
          <w:i/>
          <w:snapToGrid w:val="0"/>
        </w:rPr>
        <w:t>dle presenční listiny a zápisu ze zasedání</w:t>
      </w:r>
    </w:p>
    <w:p w:rsidR="000A056C" w:rsidRDefault="000A056C" w:rsidP="0039393B">
      <w:pPr>
        <w:spacing w:before="120" w:after="120"/>
        <w:rPr>
          <w:b/>
          <w:snapToGrid w:val="0"/>
        </w:rPr>
      </w:pPr>
      <w:r>
        <w:rPr>
          <w:b/>
          <w:snapToGrid w:val="0"/>
        </w:rPr>
        <w:t>Omluveni:</w:t>
      </w:r>
      <w:r>
        <w:rPr>
          <w:b/>
          <w:snapToGrid w:val="0"/>
        </w:rPr>
        <w:tab/>
      </w:r>
      <w:r>
        <w:rPr>
          <w:b/>
          <w:snapToGrid w:val="0"/>
        </w:rPr>
        <w:tab/>
      </w:r>
      <w:r w:rsidR="000B0E20" w:rsidRPr="000B0E20">
        <w:rPr>
          <w:snapToGrid w:val="0"/>
        </w:rPr>
        <w:t>Olaf Deutsch</w:t>
      </w:r>
    </w:p>
    <w:p w:rsidR="00965694" w:rsidRDefault="00B16704" w:rsidP="0039393B">
      <w:pPr>
        <w:spacing w:before="120" w:after="120"/>
        <w:rPr>
          <w:snapToGrid w:val="0"/>
        </w:rPr>
      </w:pPr>
      <w:r w:rsidRPr="004E71CA">
        <w:rPr>
          <w:b/>
          <w:snapToGrid w:val="0"/>
        </w:rPr>
        <w:t>Pozdní příchod:</w:t>
      </w:r>
      <w:r w:rsidRPr="004E71CA">
        <w:rPr>
          <w:snapToGrid w:val="0"/>
        </w:rPr>
        <w:t xml:space="preserve"> </w:t>
      </w:r>
      <w:r w:rsidRPr="004E71CA">
        <w:rPr>
          <w:snapToGrid w:val="0"/>
        </w:rPr>
        <w:tab/>
      </w:r>
    </w:p>
    <w:p w:rsidR="00D47D3F" w:rsidRPr="00FF0B6D" w:rsidRDefault="007B052D" w:rsidP="0039393B">
      <w:pPr>
        <w:spacing w:before="120" w:after="120"/>
      </w:pPr>
      <w:r w:rsidRPr="0052045B">
        <w:rPr>
          <w:b/>
        </w:rPr>
        <w:t>Ověřovatelé:</w:t>
      </w:r>
      <w:r w:rsidRPr="0052045B">
        <w:rPr>
          <w:b/>
        </w:rPr>
        <w:tab/>
      </w:r>
      <w:r w:rsidR="00610D79" w:rsidRPr="0052045B">
        <w:rPr>
          <w:b/>
        </w:rPr>
        <w:tab/>
      </w:r>
    </w:p>
    <w:p w:rsidR="007B052D" w:rsidRPr="0052045B" w:rsidRDefault="007B052D" w:rsidP="00A90403">
      <w:pPr>
        <w:spacing w:before="80" w:after="80"/>
        <w:rPr>
          <w:bCs/>
        </w:rPr>
      </w:pPr>
      <w:bookmarkStart w:id="0" w:name="_GoBack"/>
      <w:bookmarkEnd w:id="0"/>
    </w:p>
    <w:p w:rsidR="007D4A51" w:rsidRPr="0052045B" w:rsidRDefault="007D4A51" w:rsidP="0014136C">
      <w:pPr>
        <w:spacing w:before="120" w:after="120"/>
        <w:rPr>
          <w:snapToGrid w:val="0"/>
        </w:rPr>
      </w:pPr>
    </w:p>
    <w:p w:rsidR="00C6667A" w:rsidRDefault="00C6667A" w:rsidP="0014136C">
      <w:pPr>
        <w:spacing w:before="120" w:after="120"/>
        <w:rPr>
          <w:snapToGrid w:val="0"/>
        </w:rPr>
      </w:pPr>
    </w:p>
    <w:p w:rsidR="00BD616E" w:rsidRDefault="00BD616E" w:rsidP="0014136C">
      <w:pPr>
        <w:spacing w:before="120" w:after="120"/>
        <w:rPr>
          <w:snapToGrid w:val="0"/>
        </w:rPr>
      </w:pPr>
    </w:p>
    <w:p w:rsidR="00BD616E" w:rsidRPr="0052045B" w:rsidRDefault="00BD616E" w:rsidP="0014136C">
      <w:pPr>
        <w:spacing w:before="120" w:after="120"/>
        <w:rPr>
          <w:snapToGrid w:val="0"/>
        </w:rPr>
      </w:pPr>
    </w:p>
    <w:p w:rsidR="00C6667A" w:rsidRPr="0052045B" w:rsidRDefault="00C6667A" w:rsidP="0014136C">
      <w:pPr>
        <w:spacing w:before="120" w:after="120"/>
        <w:rPr>
          <w:snapToGrid w:val="0"/>
        </w:rPr>
      </w:pPr>
    </w:p>
    <w:p w:rsidR="002325B2" w:rsidRPr="0052045B" w:rsidRDefault="002325B2" w:rsidP="0014136C">
      <w:pPr>
        <w:spacing w:before="120" w:after="120"/>
        <w:rPr>
          <w:snapToGrid w:val="0"/>
        </w:rPr>
      </w:pPr>
    </w:p>
    <w:p w:rsidR="00B56C72" w:rsidRDefault="00B56C72" w:rsidP="0014136C">
      <w:pPr>
        <w:spacing w:before="120" w:after="120"/>
        <w:rPr>
          <w:snapToGrid w:val="0"/>
        </w:rPr>
      </w:pPr>
    </w:p>
    <w:p w:rsidR="00CE0D7E" w:rsidRPr="0052045B" w:rsidRDefault="00CE0D7E" w:rsidP="0014136C">
      <w:pPr>
        <w:spacing w:before="120" w:after="120"/>
        <w:rPr>
          <w:snapToGrid w:val="0"/>
        </w:rPr>
      </w:pPr>
    </w:p>
    <w:p w:rsidR="00A90403" w:rsidRPr="0052045B" w:rsidRDefault="00A90403" w:rsidP="0014136C">
      <w:pPr>
        <w:spacing w:before="120" w:after="120"/>
        <w:rPr>
          <w:b/>
          <w:snapToGrid w:val="0"/>
        </w:rPr>
      </w:pPr>
      <w:r w:rsidRPr="0052045B">
        <w:rPr>
          <w:b/>
          <w:snapToGrid w:val="0"/>
        </w:rPr>
        <w:t>___________________________________________________________________________</w:t>
      </w:r>
    </w:p>
    <w:p w:rsidR="001068BB" w:rsidRPr="0052045B" w:rsidRDefault="007B052D" w:rsidP="00A90403">
      <w:pPr>
        <w:pStyle w:val="Nadpis2"/>
        <w:spacing w:before="120" w:after="120"/>
        <w:rPr>
          <w:b w:val="0"/>
          <w:bCs/>
          <w:smallCaps/>
          <w:color w:val="auto"/>
          <w:szCs w:val="24"/>
          <w:u w:val="none"/>
        </w:rPr>
      </w:pPr>
      <w:r w:rsidRPr="0052045B">
        <w:rPr>
          <w:smallCaps/>
          <w:color w:val="auto"/>
          <w:u w:val="none"/>
        </w:rPr>
        <w:t>Zahájení</w:t>
      </w:r>
      <w:r w:rsidR="001068BB" w:rsidRPr="0052045B">
        <w:rPr>
          <w:smallCaps/>
          <w:color w:val="auto"/>
          <w:u w:val="none"/>
        </w:rPr>
        <w:t>:</w:t>
      </w:r>
    </w:p>
    <w:p w:rsidR="007B052D" w:rsidRPr="0052045B" w:rsidRDefault="00707B2B" w:rsidP="00A257BD">
      <w:pPr>
        <w:spacing w:before="120" w:after="120"/>
        <w:rPr>
          <w:snapToGrid w:val="0"/>
        </w:rPr>
      </w:pPr>
      <w:r>
        <w:rPr>
          <w:snapToGrid w:val="0"/>
        </w:rPr>
        <w:t>Zasedání zahájil starosta v</w:t>
      </w:r>
      <w:r w:rsidR="006F467D">
        <w:rPr>
          <w:snapToGrid w:val="0"/>
        </w:rPr>
        <w:t> </w:t>
      </w:r>
      <w:proofErr w:type="spellStart"/>
      <w:proofErr w:type="gramStart"/>
      <w:r w:rsidR="00965694">
        <w:rPr>
          <w:snapToGrid w:val="0"/>
        </w:rPr>
        <w:t>xx</w:t>
      </w:r>
      <w:r w:rsidR="006F467D">
        <w:rPr>
          <w:snapToGrid w:val="0"/>
        </w:rPr>
        <w:t>.</w:t>
      </w:r>
      <w:r w:rsidR="00965694">
        <w:rPr>
          <w:snapToGrid w:val="0"/>
        </w:rPr>
        <w:t>xx</w:t>
      </w:r>
      <w:proofErr w:type="spellEnd"/>
      <w:proofErr w:type="gramEnd"/>
      <w:r w:rsidR="00C04A67">
        <w:rPr>
          <w:snapToGrid w:val="0"/>
        </w:rPr>
        <w:t xml:space="preserve"> </w:t>
      </w:r>
      <w:r w:rsidR="007B052D" w:rsidRPr="0052045B">
        <w:rPr>
          <w:snapToGrid w:val="0"/>
        </w:rPr>
        <w:t>hod</w:t>
      </w:r>
      <w:r w:rsidR="007D4A51" w:rsidRPr="0052045B">
        <w:rPr>
          <w:snapToGrid w:val="0"/>
        </w:rPr>
        <w:t>in</w:t>
      </w:r>
      <w:r w:rsidR="007B052D" w:rsidRPr="0052045B">
        <w:rPr>
          <w:snapToGrid w:val="0"/>
        </w:rPr>
        <w:t>.</w:t>
      </w:r>
    </w:p>
    <w:p w:rsidR="00671F78" w:rsidRPr="0052045B" w:rsidRDefault="00671F78" w:rsidP="00A257BD">
      <w:pPr>
        <w:spacing w:before="120" w:after="120"/>
        <w:jc w:val="both"/>
      </w:pPr>
      <w:r w:rsidRPr="00A257BD">
        <w:t xml:space="preserve">Starosta konstatoval, že jednání ZMČ bylo </w:t>
      </w:r>
      <w:r w:rsidR="0037048F">
        <w:t xml:space="preserve">řádně </w:t>
      </w:r>
      <w:r w:rsidRPr="00A257BD">
        <w:t xml:space="preserve">svoláno </w:t>
      </w:r>
      <w:r w:rsidR="0037048F">
        <w:t>a vyhlášeno a p</w:t>
      </w:r>
      <w:r w:rsidRPr="0052045B">
        <w:t>ři zahájení bylo přítomno</w:t>
      </w:r>
      <w:r w:rsidRPr="0052045B">
        <w:rPr>
          <w:b/>
        </w:rPr>
        <w:t xml:space="preserve"> </w:t>
      </w:r>
      <w:proofErr w:type="spellStart"/>
      <w:r w:rsidR="00965694">
        <w:rPr>
          <w:b/>
        </w:rPr>
        <w:t>xx</w:t>
      </w:r>
      <w:proofErr w:type="spellEnd"/>
      <w:r>
        <w:rPr>
          <w:b/>
        </w:rPr>
        <w:t xml:space="preserve"> </w:t>
      </w:r>
      <w:r w:rsidRPr="0052045B">
        <w:t>členů ZMČ.</w:t>
      </w:r>
    </w:p>
    <w:p w:rsidR="001E0A9B" w:rsidRDefault="00E67A43" w:rsidP="00A257BD">
      <w:pPr>
        <w:spacing w:before="120" w:after="120"/>
        <w:jc w:val="both"/>
      </w:pPr>
      <w:r w:rsidRPr="00DD6F3B">
        <w:t>Z</w:t>
      </w:r>
      <w:r w:rsidR="00D45E1A" w:rsidRPr="00DD6F3B">
        <w:t>ápis z </w:t>
      </w:r>
      <w:r w:rsidR="005F2D5A">
        <w:t>minulého</w:t>
      </w:r>
      <w:r w:rsidR="00D45E1A" w:rsidRPr="00DD6F3B">
        <w:t xml:space="preserve"> jednání ZMČ ze dne </w:t>
      </w:r>
      <w:proofErr w:type="gramStart"/>
      <w:r w:rsidR="00965694">
        <w:t>26.08.2020</w:t>
      </w:r>
      <w:proofErr w:type="gramEnd"/>
      <w:r w:rsidR="00965694">
        <w:t xml:space="preserve"> </w:t>
      </w:r>
      <w:r w:rsidR="00D45E1A" w:rsidRPr="00DD6F3B">
        <w:t>byl řádně ově</w:t>
      </w:r>
      <w:r w:rsidR="006F467D">
        <w:t>řen a stvrzen podpisy zastupitel</w:t>
      </w:r>
      <w:r w:rsidR="00965694">
        <w:t>ů</w:t>
      </w:r>
      <w:r w:rsidR="006F467D">
        <w:t xml:space="preserve"> </w:t>
      </w:r>
      <w:r w:rsidR="00965694">
        <w:t>Ing. Martina Halamy a Stanislava Nekolného, MBA</w:t>
      </w:r>
      <w:r w:rsidR="006F467D">
        <w:t xml:space="preserve"> a </w:t>
      </w:r>
      <w:r w:rsidR="00B6306A" w:rsidRPr="00DD6F3B">
        <w:t>nebyly proti němu vzneseny námitky.</w:t>
      </w:r>
      <w:r w:rsidR="001E0A9B" w:rsidRPr="0052045B">
        <w:t xml:space="preserve"> </w:t>
      </w:r>
    </w:p>
    <w:p w:rsidR="00107D27" w:rsidRPr="0052045B" w:rsidRDefault="003C2DF5" w:rsidP="00107D27">
      <w:pPr>
        <w:spacing w:before="120" w:after="120"/>
        <w:jc w:val="both"/>
      </w:pPr>
      <w:r w:rsidRPr="0052045B">
        <w:t>Starosta před zahájením jednání oznámil, že se z jednání pořizuje zvukový</w:t>
      </w:r>
      <w:r w:rsidR="0037048F">
        <w:t xml:space="preserve"> a</w:t>
      </w:r>
      <w:r w:rsidRPr="0052045B">
        <w:t xml:space="preserve"> </w:t>
      </w:r>
      <w:r w:rsidR="0037048F">
        <w:t xml:space="preserve">obrazový </w:t>
      </w:r>
      <w:r w:rsidR="00AC51E2">
        <w:t>záznam</w:t>
      </w:r>
      <w:r w:rsidR="001A3A7F">
        <w:t>,</w:t>
      </w:r>
      <w:r w:rsidR="00107D27" w:rsidRPr="0052045B">
        <w:t xml:space="preserve"> zasedání bude online přenášeno na internetové stránky MČ Praha 18</w:t>
      </w:r>
      <w:r w:rsidR="007A65B9">
        <w:t xml:space="preserve"> a záznam bude uložen k archivaci na odboru kanceláře tajemníka</w:t>
      </w:r>
      <w:r w:rsidR="00107D27" w:rsidRPr="0052045B">
        <w:t>.</w:t>
      </w:r>
      <w:r w:rsidR="005D580F">
        <w:t xml:space="preserve"> </w:t>
      </w:r>
    </w:p>
    <w:p w:rsidR="0037048F" w:rsidRPr="00CF124B" w:rsidRDefault="008615F9" w:rsidP="007A5BBD">
      <w:pPr>
        <w:pStyle w:val="Nadpis2"/>
        <w:spacing w:before="120" w:after="120"/>
        <w:jc w:val="both"/>
        <w:rPr>
          <w:bCs/>
          <w:smallCaps/>
          <w:szCs w:val="24"/>
        </w:rPr>
      </w:pPr>
      <w:r>
        <w:rPr>
          <w:bCs/>
          <w:smallCaps/>
          <w:szCs w:val="24"/>
        </w:rPr>
        <w:br w:type="page"/>
      </w:r>
      <w:r w:rsidR="00CF124B" w:rsidRPr="00CF124B">
        <w:rPr>
          <w:bCs/>
          <w:smallCaps/>
          <w:szCs w:val="24"/>
        </w:rPr>
        <w:lastRenderedPageBreak/>
        <w:t>Navržený p</w:t>
      </w:r>
      <w:r w:rsidR="0037048F" w:rsidRPr="00CF124B">
        <w:rPr>
          <w:bCs/>
          <w:smallCaps/>
          <w:szCs w:val="24"/>
        </w:rPr>
        <w:t>rogram</w:t>
      </w:r>
      <w:r w:rsidR="005E232B" w:rsidRPr="00CF124B">
        <w:rPr>
          <w:bCs/>
          <w:smallCaps/>
          <w:szCs w:val="24"/>
        </w:rPr>
        <w:t xml:space="preserve"> </w:t>
      </w:r>
      <w:r w:rsidR="00093B77" w:rsidRPr="00CF124B">
        <w:rPr>
          <w:bCs/>
          <w:smallCaps/>
          <w:szCs w:val="24"/>
        </w:rPr>
        <w:t>jednání:</w:t>
      </w:r>
    </w:p>
    <w:p w:rsidR="00604420" w:rsidRPr="001B4692" w:rsidRDefault="00604420" w:rsidP="004D34A4">
      <w:pPr>
        <w:pStyle w:val="Odstavecseseznamem"/>
        <w:numPr>
          <w:ilvl w:val="0"/>
          <w:numId w:val="70"/>
        </w:numPr>
        <w:ind w:left="425" w:hanging="425"/>
        <w:jc w:val="both"/>
        <w:rPr>
          <w:sz w:val="24"/>
        </w:rPr>
      </w:pPr>
      <w:r w:rsidRPr="001B4692">
        <w:rPr>
          <w:sz w:val="24"/>
        </w:rPr>
        <w:t xml:space="preserve">Bezúplatný převod majetku – vozidlo IVECO MAGIRUS  </w:t>
      </w:r>
    </w:p>
    <w:p w:rsidR="0016208C" w:rsidRPr="001B4692" w:rsidRDefault="0016208C" w:rsidP="004D34A4">
      <w:pPr>
        <w:pStyle w:val="Nadpis8"/>
        <w:numPr>
          <w:ilvl w:val="0"/>
          <w:numId w:val="70"/>
        </w:numPr>
        <w:ind w:left="425" w:hanging="425"/>
        <w:jc w:val="both"/>
        <w:rPr>
          <w:u w:val="none"/>
        </w:rPr>
      </w:pPr>
      <w:r w:rsidRPr="001B4692">
        <w:rPr>
          <w:u w:val="none"/>
        </w:rPr>
        <w:t>Vzdání se funkce přísedícího u Obvodního soudu pro Prahu 9</w:t>
      </w:r>
    </w:p>
    <w:p w:rsidR="003F655C" w:rsidRPr="001B4692" w:rsidRDefault="003F655C" w:rsidP="004D34A4">
      <w:pPr>
        <w:pStyle w:val="Nadpis2"/>
        <w:numPr>
          <w:ilvl w:val="0"/>
          <w:numId w:val="70"/>
        </w:numPr>
        <w:ind w:left="425" w:hanging="425"/>
        <w:jc w:val="both"/>
        <w:rPr>
          <w:b w:val="0"/>
          <w:szCs w:val="24"/>
          <w:u w:val="none"/>
        </w:rPr>
      </w:pPr>
      <w:r w:rsidRPr="001B4692">
        <w:rPr>
          <w:b w:val="0"/>
          <w:szCs w:val="24"/>
          <w:u w:val="none"/>
        </w:rPr>
        <w:t>Pravidla rozpočtového provizoria na rok 2021</w:t>
      </w:r>
    </w:p>
    <w:p w:rsidR="00F10723" w:rsidRPr="001B4692" w:rsidRDefault="00F10723" w:rsidP="004D34A4">
      <w:pPr>
        <w:pStyle w:val="Nadpis2"/>
        <w:numPr>
          <w:ilvl w:val="0"/>
          <w:numId w:val="70"/>
        </w:numPr>
        <w:ind w:left="425" w:hanging="425"/>
        <w:jc w:val="both"/>
        <w:rPr>
          <w:b w:val="0"/>
          <w:szCs w:val="24"/>
          <w:u w:val="none"/>
        </w:rPr>
      </w:pPr>
      <w:r w:rsidRPr="001B4692">
        <w:rPr>
          <w:b w:val="0"/>
          <w:szCs w:val="24"/>
          <w:u w:val="none"/>
        </w:rPr>
        <w:t xml:space="preserve">Rozšíření účelu neinvestiční </w:t>
      </w:r>
      <w:proofErr w:type="gramStart"/>
      <w:r w:rsidRPr="001B4692">
        <w:rPr>
          <w:b w:val="0"/>
          <w:szCs w:val="24"/>
          <w:u w:val="none"/>
        </w:rPr>
        <w:t>dotace</w:t>
      </w:r>
      <w:proofErr w:type="gramEnd"/>
      <w:r w:rsidRPr="001B4692">
        <w:rPr>
          <w:b w:val="0"/>
          <w:szCs w:val="24"/>
          <w:u w:val="none"/>
        </w:rPr>
        <w:t xml:space="preserve"> –</w:t>
      </w:r>
      <w:proofErr w:type="gramStart"/>
      <w:r w:rsidRPr="001B4692">
        <w:rPr>
          <w:b w:val="0"/>
          <w:szCs w:val="24"/>
          <w:u w:val="none"/>
        </w:rPr>
        <w:t>MŠ</w:t>
      </w:r>
      <w:proofErr w:type="gramEnd"/>
      <w:r w:rsidRPr="001B4692">
        <w:rPr>
          <w:b w:val="0"/>
          <w:szCs w:val="24"/>
          <w:u w:val="none"/>
        </w:rPr>
        <w:t xml:space="preserve"> Příborská</w:t>
      </w:r>
    </w:p>
    <w:p w:rsidR="00F10723" w:rsidRPr="001B4692" w:rsidRDefault="00F10723" w:rsidP="004D34A4">
      <w:pPr>
        <w:pStyle w:val="Nadpis2"/>
        <w:numPr>
          <w:ilvl w:val="0"/>
          <w:numId w:val="70"/>
        </w:numPr>
        <w:ind w:left="425" w:hanging="425"/>
        <w:jc w:val="both"/>
        <w:rPr>
          <w:b w:val="0"/>
          <w:szCs w:val="24"/>
          <w:u w:val="none"/>
        </w:rPr>
      </w:pPr>
      <w:r w:rsidRPr="001B4692">
        <w:rPr>
          <w:b w:val="0"/>
          <w:szCs w:val="24"/>
          <w:u w:val="none"/>
        </w:rPr>
        <w:t>Rozšíření účelu investiční dotace – ZŠ a MŠ generála F. Fajtla DFC</w:t>
      </w:r>
    </w:p>
    <w:p w:rsidR="003F655C" w:rsidRPr="001B4692" w:rsidRDefault="003F655C" w:rsidP="004D34A4">
      <w:pPr>
        <w:pStyle w:val="Nadpis2"/>
        <w:numPr>
          <w:ilvl w:val="0"/>
          <w:numId w:val="70"/>
        </w:numPr>
        <w:ind w:left="425" w:hanging="425"/>
        <w:jc w:val="both"/>
        <w:rPr>
          <w:b w:val="0"/>
          <w:smallCaps/>
          <w:szCs w:val="24"/>
          <w:u w:val="none"/>
        </w:rPr>
      </w:pPr>
      <w:r w:rsidRPr="001B4692">
        <w:rPr>
          <w:b w:val="0"/>
          <w:szCs w:val="24"/>
          <w:u w:val="none"/>
        </w:rPr>
        <w:t xml:space="preserve">Dotace na energie a služby pro MŠ </w:t>
      </w:r>
      <w:proofErr w:type="spellStart"/>
      <w:r w:rsidRPr="001B4692">
        <w:rPr>
          <w:b w:val="0"/>
          <w:szCs w:val="24"/>
          <w:u w:val="none"/>
        </w:rPr>
        <w:t>Malkovského</w:t>
      </w:r>
      <w:proofErr w:type="spellEnd"/>
    </w:p>
    <w:p w:rsidR="003F655C" w:rsidRPr="001B4692" w:rsidRDefault="003F655C" w:rsidP="004D34A4">
      <w:pPr>
        <w:pStyle w:val="Odstavecseseznamem"/>
        <w:numPr>
          <w:ilvl w:val="0"/>
          <w:numId w:val="70"/>
        </w:numPr>
        <w:shd w:val="clear" w:color="auto" w:fill="FFFFFF"/>
        <w:ind w:left="425" w:hanging="425"/>
        <w:jc w:val="both"/>
        <w:rPr>
          <w:bCs/>
          <w:sz w:val="24"/>
        </w:rPr>
      </w:pPr>
      <w:r w:rsidRPr="001B4692">
        <w:rPr>
          <w:bCs/>
          <w:sz w:val="24"/>
        </w:rPr>
        <w:t>Poskytnutí účelové neinvestiční dotace ZŠS</w:t>
      </w:r>
      <w:r w:rsidR="00172E84">
        <w:rPr>
          <w:bCs/>
          <w:sz w:val="24"/>
          <w:lang w:val="cs-CZ"/>
        </w:rPr>
        <w:t xml:space="preserve"> </w:t>
      </w:r>
      <w:r w:rsidRPr="001B4692">
        <w:rPr>
          <w:bCs/>
          <w:sz w:val="24"/>
        </w:rPr>
        <w:t>v</w:t>
      </w:r>
      <w:r w:rsidR="00172E84">
        <w:rPr>
          <w:bCs/>
          <w:sz w:val="24"/>
          <w:lang w:val="cs-CZ"/>
        </w:rPr>
        <w:t> </w:t>
      </w:r>
      <w:r w:rsidRPr="001B4692">
        <w:rPr>
          <w:bCs/>
          <w:sz w:val="24"/>
        </w:rPr>
        <w:t>L</w:t>
      </w:r>
      <w:r w:rsidR="00172E84">
        <w:rPr>
          <w:bCs/>
          <w:sz w:val="24"/>
          <w:lang w:val="cs-CZ"/>
        </w:rPr>
        <w:t xml:space="preserve">etňanech </w:t>
      </w:r>
    </w:p>
    <w:p w:rsidR="00F10723" w:rsidRPr="001B4692" w:rsidRDefault="00F10723" w:rsidP="004D34A4">
      <w:pPr>
        <w:pStyle w:val="Odstavecseseznamem"/>
        <w:numPr>
          <w:ilvl w:val="0"/>
          <w:numId w:val="70"/>
        </w:numPr>
        <w:shd w:val="clear" w:color="auto" w:fill="FFFFFF"/>
        <w:ind w:left="425" w:hanging="425"/>
        <w:jc w:val="both"/>
        <w:rPr>
          <w:bCs/>
          <w:sz w:val="24"/>
        </w:rPr>
      </w:pPr>
      <w:r w:rsidRPr="001B4692">
        <w:rPr>
          <w:bCs/>
          <w:sz w:val="24"/>
        </w:rPr>
        <w:t xml:space="preserve">Bezúplatný převod majetku MŠ Příborská </w:t>
      </w:r>
    </w:p>
    <w:p w:rsidR="003F655C" w:rsidRPr="001B4692" w:rsidRDefault="003F655C" w:rsidP="004D34A4">
      <w:pPr>
        <w:pStyle w:val="Odstavecseseznamem"/>
        <w:numPr>
          <w:ilvl w:val="0"/>
          <w:numId w:val="70"/>
        </w:numPr>
        <w:shd w:val="clear" w:color="auto" w:fill="FFFFFF"/>
        <w:ind w:left="425" w:hanging="425"/>
        <w:jc w:val="both"/>
        <w:rPr>
          <w:bCs/>
          <w:sz w:val="24"/>
        </w:rPr>
      </w:pPr>
      <w:r w:rsidRPr="001B4692">
        <w:rPr>
          <w:bCs/>
          <w:sz w:val="24"/>
        </w:rPr>
        <w:t>Bezúplatný převod majetku ZŠS</w:t>
      </w:r>
      <w:r w:rsidR="00172E84">
        <w:rPr>
          <w:bCs/>
          <w:sz w:val="24"/>
          <w:lang w:val="cs-CZ"/>
        </w:rPr>
        <w:t xml:space="preserve"> </w:t>
      </w:r>
      <w:r w:rsidRPr="001B4692">
        <w:rPr>
          <w:bCs/>
          <w:sz w:val="24"/>
        </w:rPr>
        <w:t>v</w:t>
      </w:r>
      <w:r w:rsidR="00172E84">
        <w:rPr>
          <w:bCs/>
          <w:sz w:val="24"/>
          <w:lang w:val="cs-CZ"/>
        </w:rPr>
        <w:t xml:space="preserve"> </w:t>
      </w:r>
      <w:r w:rsidRPr="001B4692">
        <w:rPr>
          <w:bCs/>
          <w:sz w:val="24"/>
        </w:rPr>
        <w:t>L</w:t>
      </w:r>
      <w:r w:rsidR="00172E84">
        <w:rPr>
          <w:bCs/>
          <w:sz w:val="24"/>
          <w:lang w:val="cs-CZ"/>
        </w:rPr>
        <w:t>etňanech</w:t>
      </w:r>
    </w:p>
    <w:p w:rsidR="003F655C" w:rsidRPr="001B4692" w:rsidRDefault="003F655C" w:rsidP="004D34A4">
      <w:pPr>
        <w:pStyle w:val="Odstavecseseznamem"/>
        <w:numPr>
          <w:ilvl w:val="0"/>
          <w:numId w:val="70"/>
        </w:numPr>
        <w:shd w:val="clear" w:color="auto" w:fill="FFFFFF"/>
        <w:ind w:left="425" w:hanging="425"/>
        <w:jc w:val="both"/>
        <w:rPr>
          <w:bCs/>
          <w:sz w:val="24"/>
        </w:rPr>
      </w:pPr>
      <w:r w:rsidRPr="001B4692">
        <w:rPr>
          <w:bCs/>
          <w:sz w:val="24"/>
        </w:rPr>
        <w:t xml:space="preserve">Nepotřebný majetek MŠ </w:t>
      </w:r>
      <w:proofErr w:type="spellStart"/>
      <w:r w:rsidRPr="001B4692">
        <w:rPr>
          <w:bCs/>
          <w:sz w:val="24"/>
        </w:rPr>
        <w:t>Malkovského</w:t>
      </w:r>
      <w:proofErr w:type="spellEnd"/>
      <w:r w:rsidRPr="001B4692">
        <w:rPr>
          <w:bCs/>
          <w:sz w:val="24"/>
        </w:rPr>
        <w:t xml:space="preserve"> </w:t>
      </w:r>
    </w:p>
    <w:p w:rsidR="00B31525" w:rsidRPr="001B4692" w:rsidRDefault="00B31525" w:rsidP="004D34A4">
      <w:pPr>
        <w:pStyle w:val="Zkladntextodsazen3"/>
        <w:numPr>
          <w:ilvl w:val="0"/>
          <w:numId w:val="70"/>
        </w:numPr>
        <w:spacing w:after="0"/>
        <w:ind w:left="425" w:hanging="425"/>
        <w:jc w:val="both"/>
        <w:rPr>
          <w:sz w:val="24"/>
          <w:szCs w:val="24"/>
        </w:rPr>
      </w:pPr>
      <w:r w:rsidRPr="001B4692">
        <w:rPr>
          <w:sz w:val="24"/>
          <w:szCs w:val="24"/>
        </w:rPr>
        <w:t>Memorandum ve věci regulace podmínek provozování hazardních her na území HMP</w:t>
      </w:r>
    </w:p>
    <w:p w:rsidR="00D91202" w:rsidRPr="001B4692" w:rsidRDefault="00D91202" w:rsidP="004D34A4">
      <w:pPr>
        <w:pStyle w:val="Zkladntextodsazen3"/>
        <w:numPr>
          <w:ilvl w:val="0"/>
          <w:numId w:val="70"/>
        </w:numPr>
        <w:spacing w:after="0"/>
        <w:ind w:left="425" w:hanging="425"/>
        <w:jc w:val="both"/>
        <w:rPr>
          <w:bCs/>
          <w:sz w:val="24"/>
          <w:szCs w:val="24"/>
        </w:rPr>
      </w:pPr>
      <w:r w:rsidRPr="001B4692">
        <w:rPr>
          <w:sz w:val="24"/>
          <w:szCs w:val="24"/>
        </w:rPr>
        <w:t>Prodej bytové jednotky č. 16, Vratimovská 484</w:t>
      </w:r>
    </w:p>
    <w:p w:rsidR="00B31525" w:rsidRPr="001B4692" w:rsidRDefault="00B31525" w:rsidP="004D34A4">
      <w:pPr>
        <w:pStyle w:val="Nadpis2"/>
        <w:keepNext w:val="0"/>
        <w:numPr>
          <w:ilvl w:val="0"/>
          <w:numId w:val="70"/>
        </w:numPr>
        <w:suppressAutoHyphens/>
        <w:ind w:left="425" w:hanging="425"/>
        <w:jc w:val="both"/>
        <w:rPr>
          <w:b w:val="0"/>
          <w:bCs/>
          <w:szCs w:val="24"/>
          <w:u w:val="none"/>
        </w:rPr>
      </w:pPr>
      <w:r w:rsidRPr="001B4692">
        <w:rPr>
          <w:b w:val="0"/>
          <w:bCs/>
          <w:szCs w:val="24"/>
          <w:u w:val="none"/>
        </w:rPr>
        <w:t>Programy dotací pro rok 2021 v sociální oblasti a podmínky pro jejich poskytnutí</w:t>
      </w:r>
    </w:p>
    <w:p w:rsidR="00B31525" w:rsidRPr="001B4692" w:rsidRDefault="00B31525" w:rsidP="004D34A4">
      <w:pPr>
        <w:pStyle w:val="Odstavecseseznamem"/>
        <w:numPr>
          <w:ilvl w:val="0"/>
          <w:numId w:val="70"/>
        </w:numPr>
        <w:ind w:left="425" w:hanging="425"/>
        <w:jc w:val="both"/>
        <w:rPr>
          <w:sz w:val="24"/>
        </w:rPr>
      </w:pPr>
      <w:r w:rsidRPr="001B4692">
        <w:rPr>
          <w:sz w:val="24"/>
        </w:rPr>
        <w:t>Programy dotací pro rok 2021 v oblasti kultury a volného času a podmínky pro jejich poskytnutí</w:t>
      </w:r>
    </w:p>
    <w:p w:rsidR="00B31525" w:rsidRPr="001B4692" w:rsidRDefault="00B31525" w:rsidP="004D34A4">
      <w:pPr>
        <w:pStyle w:val="Odstavecseseznamem"/>
        <w:numPr>
          <w:ilvl w:val="0"/>
          <w:numId w:val="70"/>
        </w:numPr>
        <w:ind w:left="425" w:hanging="425"/>
        <w:jc w:val="both"/>
        <w:rPr>
          <w:sz w:val="24"/>
        </w:rPr>
      </w:pPr>
      <w:r w:rsidRPr="001B4692">
        <w:rPr>
          <w:sz w:val="24"/>
        </w:rPr>
        <w:t xml:space="preserve">Programy dotací pro rok 2021 v oblasti sportu a podmínky pro jejich poskytnutí </w:t>
      </w:r>
    </w:p>
    <w:p w:rsidR="00B31525" w:rsidRPr="001B4692" w:rsidRDefault="00B31525" w:rsidP="004D34A4">
      <w:pPr>
        <w:pStyle w:val="Nadpis2"/>
        <w:keepNext w:val="0"/>
        <w:numPr>
          <w:ilvl w:val="0"/>
          <w:numId w:val="70"/>
        </w:numPr>
        <w:suppressAutoHyphens/>
        <w:ind w:left="425" w:hanging="425"/>
        <w:jc w:val="both"/>
        <w:rPr>
          <w:b w:val="0"/>
          <w:bCs/>
          <w:szCs w:val="24"/>
          <w:u w:val="none"/>
        </w:rPr>
      </w:pPr>
      <w:r w:rsidRPr="001B4692">
        <w:rPr>
          <w:b w:val="0"/>
          <w:bCs/>
          <w:szCs w:val="24"/>
          <w:u w:val="none"/>
        </w:rPr>
        <w:t>Smlouva o zřízení věcného břemene – Pražská Teplárenská, a.s.</w:t>
      </w:r>
    </w:p>
    <w:p w:rsidR="002A7C48" w:rsidRPr="001B4692" w:rsidRDefault="002A7C48" w:rsidP="004D34A4">
      <w:pPr>
        <w:pStyle w:val="Nadpis2"/>
        <w:keepNext w:val="0"/>
        <w:numPr>
          <w:ilvl w:val="0"/>
          <w:numId w:val="70"/>
        </w:numPr>
        <w:suppressAutoHyphens/>
        <w:ind w:left="425" w:hanging="425"/>
        <w:jc w:val="both"/>
        <w:rPr>
          <w:b w:val="0"/>
          <w:bCs/>
          <w:szCs w:val="24"/>
          <w:u w:val="none"/>
        </w:rPr>
      </w:pPr>
      <w:r w:rsidRPr="001B4692">
        <w:rPr>
          <w:b w:val="0"/>
          <w:bCs/>
          <w:szCs w:val="24"/>
          <w:u w:val="none"/>
        </w:rPr>
        <w:t>Svěření pozemků do správy MČ Praha 18</w:t>
      </w:r>
    </w:p>
    <w:p w:rsidR="002B5668" w:rsidRPr="001B4692" w:rsidRDefault="002B5668" w:rsidP="004D34A4">
      <w:pPr>
        <w:pStyle w:val="Odstavecseseznamem"/>
        <w:widowControl w:val="0"/>
        <w:numPr>
          <w:ilvl w:val="0"/>
          <w:numId w:val="70"/>
        </w:numPr>
        <w:ind w:left="425" w:hanging="425"/>
        <w:jc w:val="both"/>
        <w:outlineLvl w:val="0"/>
        <w:rPr>
          <w:bCs/>
          <w:sz w:val="24"/>
        </w:rPr>
      </w:pPr>
      <w:r w:rsidRPr="001B4692">
        <w:rPr>
          <w:bCs/>
          <w:sz w:val="24"/>
        </w:rPr>
        <w:t>Posunutí termínu zprovoznění ZPS</w:t>
      </w:r>
    </w:p>
    <w:p w:rsidR="00B31525" w:rsidRPr="001B4692" w:rsidRDefault="00B31525" w:rsidP="004D34A4">
      <w:pPr>
        <w:pStyle w:val="Nadpis2"/>
        <w:numPr>
          <w:ilvl w:val="0"/>
          <w:numId w:val="70"/>
        </w:numPr>
        <w:ind w:left="425" w:hanging="425"/>
        <w:jc w:val="both"/>
        <w:rPr>
          <w:b w:val="0"/>
          <w:szCs w:val="24"/>
          <w:u w:val="none"/>
        </w:rPr>
      </w:pPr>
      <w:r w:rsidRPr="001B4692">
        <w:rPr>
          <w:b w:val="0"/>
          <w:szCs w:val="24"/>
          <w:u w:val="none"/>
        </w:rPr>
        <w:t>Pověření RMČ k organizačním opatřením ve věcech ZPS</w:t>
      </w:r>
    </w:p>
    <w:p w:rsidR="00B31525" w:rsidRPr="001B4692" w:rsidRDefault="00B31525" w:rsidP="004D34A4">
      <w:pPr>
        <w:pStyle w:val="Odstavecseseznamem"/>
        <w:numPr>
          <w:ilvl w:val="0"/>
          <w:numId w:val="70"/>
        </w:numPr>
        <w:ind w:left="425" w:hanging="425"/>
        <w:jc w:val="both"/>
        <w:rPr>
          <w:sz w:val="24"/>
        </w:rPr>
      </w:pPr>
      <w:r w:rsidRPr="001B4692">
        <w:rPr>
          <w:sz w:val="24"/>
        </w:rPr>
        <w:t>Fond pro dopravní infrastrukturu a životní prostředí v Letňanech</w:t>
      </w:r>
    </w:p>
    <w:p w:rsidR="00C85C7E" w:rsidRPr="001B4692" w:rsidRDefault="00C85C7E" w:rsidP="004D34A4">
      <w:pPr>
        <w:pStyle w:val="Nadpis2"/>
        <w:numPr>
          <w:ilvl w:val="0"/>
          <w:numId w:val="70"/>
        </w:numPr>
        <w:ind w:left="425" w:hanging="425"/>
        <w:jc w:val="both"/>
        <w:rPr>
          <w:b w:val="0"/>
          <w:szCs w:val="24"/>
          <w:u w:val="none"/>
        </w:rPr>
      </w:pPr>
      <w:r w:rsidRPr="001B4692">
        <w:rPr>
          <w:b w:val="0"/>
          <w:szCs w:val="24"/>
          <w:u w:val="none"/>
        </w:rPr>
        <w:t>Vyřazení majetku z evidence</w:t>
      </w:r>
    </w:p>
    <w:p w:rsidR="00BA27D7" w:rsidRPr="001B4692" w:rsidRDefault="00BA27D7" w:rsidP="004D34A4">
      <w:pPr>
        <w:pStyle w:val="Zkladnodstavec"/>
        <w:numPr>
          <w:ilvl w:val="0"/>
          <w:numId w:val="70"/>
        </w:numPr>
        <w:tabs>
          <w:tab w:val="center" w:pos="1276"/>
        </w:tabs>
        <w:spacing w:line="240" w:lineRule="auto"/>
        <w:ind w:left="425" w:hanging="425"/>
        <w:jc w:val="both"/>
        <w:rPr>
          <w:color w:val="auto"/>
        </w:rPr>
      </w:pPr>
      <w:r w:rsidRPr="001B4692">
        <w:rPr>
          <w:color w:val="auto"/>
        </w:rPr>
        <w:t xml:space="preserve">Plán činnosti </w:t>
      </w:r>
      <w:r w:rsidR="009101B7" w:rsidRPr="001B4692">
        <w:rPr>
          <w:color w:val="auto"/>
        </w:rPr>
        <w:t>Kontrolního výboru</w:t>
      </w:r>
      <w:r w:rsidR="00B31525" w:rsidRPr="001B4692">
        <w:rPr>
          <w:color w:val="auto"/>
        </w:rPr>
        <w:t xml:space="preserve"> ZMČ na rok 2021</w:t>
      </w:r>
    </w:p>
    <w:p w:rsidR="00FF6014" w:rsidRPr="001B4692" w:rsidRDefault="00FF6014" w:rsidP="004D34A4">
      <w:pPr>
        <w:pStyle w:val="Nadpis2"/>
        <w:numPr>
          <w:ilvl w:val="0"/>
          <w:numId w:val="70"/>
        </w:numPr>
        <w:ind w:left="425" w:hanging="425"/>
        <w:jc w:val="both"/>
        <w:rPr>
          <w:b w:val="0"/>
          <w:color w:val="auto"/>
          <w:szCs w:val="24"/>
          <w:u w:val="none"/>
        </w:rPr>
      </w:pPr>
      <w:r w:rsidRPr="001B4692">
        <w:rPr>
          <w:b w:val="0"/>
          <w:color w:val="auto"/>
          <w:szCs w:val="24"/>
          <w:u w:val="none"/>
        </w:rPr>
        <w:t>Personální změny ve výborech ZMČ</w:t>
      </w:r>
    </w:p>
    <w:p w:rsidR="00833CC4" w:rsidRPr="001B4692" w:rsidRDefault="00833CC4" w:rsidP="001B4692">
      <w:pPr>
        <w:spacing w:before="120"/>
        <w:ind w:left="426" w:hanging="426"/>
        <w:rPr>
          <w:rFonts w:ascii="Times New Roman tučné" w:hAnsi="Times New Roman tučné"/>
          <w:b/>
        </w:rPr>
      </w:pPr>
    </w:p>
    <w:p w:rsidR="00607E12" w:rsidRPr="001B4692" w:rsidRDefault="001B35F9" w:rsidP="001B4692">
      <w:pPr>
        <w:rPr>
          <w:b/>
          <w:smallCaps/>
        </w:rPr>
      </w:pPr>
      <w:r w:rsidRPr="001B4692">
        <w:rPr>
          <w:rFonts w:ascii="Times New Roman tučné" w:hAnsi="Times New Roman tučné"/>
          <w:b/>
        </w:rPr>
        <w:t xml:space="preserve">II. </w:t>
      </w:r>
      <w:r w:rsidRPr="001B4692">
        <w:rPr>
          <w:b/>
          <w:smallCaps/>
        </w:rPr>
        <w:t>Informace</w:t>
      </w:r>
    </w:p>
    <w:p w:rsidR="006F4AB2" w:rsidRPr="001B4692" w:rsidRDefault="006F4AB2" w:rsidP="004D34A4">
      <w:pPr>
        <w:pStyle w:val="Nadpis2"/>
        <w:numPr>
          <w:ilvl w:val="0"/>
          <w:numId w:val="70"/>
        </w:numPr>
        <w:ind w:left="425" w:hanging="425"/>
        <w:rPr>
          <w:b w:val="0"/>
          <w:szCs w:val="24"/>
          <w:u w:val="none"/>
        </w:rPr>
      </w:pPr>
      <w:r w:rsidRPr="001B4692">
        <w:rPr>
          <w:b w:val="0"/>
          <w:szCs w:val="24"/>
          <w:u w:val="none"/>
        </w:rPr>
        <w:t xml:space="preserve">Zpráva o činnosti RMČ za období </w:t>
      </w:r>
      <w:proofErr w:type="spellStart"/>
      <w:r w:rsidRPr="001B4692">
        <w:rPr>
          <w:b w:val="0"/>
          <w:szCs w:val="24"/>
          <w:u w:val="none"/>
        </w:rPr>
        <w:t>xxxxxxxxxxxxxxxx</w:t>
      </w:r>
      <w:proofErr w:type="spellEnd"/>
      <w:r w:rsidRPr="001B4692">
        <w:rPr>
          <w:b w:val="0"/>
          <w:szCs w:val="24"/>
          <w:u w:val="none"/>
        </w:rPr>
        <w:t xml:space="preserve"> </w:t>
      </w:r>
    </w:p>
    <w:p w:rsidR="008B5651" w:rsidRPr="001B4692" w:rsidRDefault="00604420" w:rsidP="004D34A4">
      <w:pPr>
        <w:pStyle w:val="Odstavecseseznamem"/>
        <w:numPr>
          <w:ilvl w:val="0"/>
          <w:numId w:val="70"/>
        </w:numPr>
        <w:ind w:left="425" w:hanging="425"/>
        <w:rPr>
          <w:sz w:val="24"/>
        </w:rPr>
      </w:pPr>
      <w:r w:rsidRPr="001B4692">
        <w:rPr>
          <w:sz w:val="24"/>
        </w:rPr>
        <w:t>Změny rozpočtu</w:t>
      </w:r>
    </w:p>
    <w:p w:rsidR="008B5651" w:rsidRPr="001B4692" w:rsidRDefault="008B5651" w:rsidP="004D34A4">
      <w:pPr>
        <w:pStyle w:val="Odstavecseseznamem"/>
        <w:numPr>
          <w:ilvl w:val="0"/>
          <w:numId w:val="70"/>
        </w:numPr>
        <w:autoSpaceDE w:val="0"/>
        <w:autoSpaceDN w:val="0"/>
        <w:adjustRightInd w:val="0"/>
        <w:ind w:left="425" w:hanging="425"/>
        <w:jc w:val="both"/>
        <w:rPr>
          <w:bCs/>
          <w:color w:val="000000"/>
          <w:sz w:val="24"/>
        </w:rPr>
      </w:pPr>
      <w:r w:rsidRPr="001B4692">
        <w:rPr>
          <w:bCs/>
          <w:sz w:val="24"/>
        </w:rPr>
        <w:t xml:space="preserve">Přijetí daru </w:t>
      </w:r>
      <w:r w:rsidRPr="001B4692">
        <w:rPr>
          <w:bCs/>
          <w:color w:val="000000"/>
          <w:sz w:val="24"/>
        </w:rPr>
        <w:t>ZŠ a MŠ gen. Františka Fajtla DFC</w:t>
      </w:r>
    </w:p>
    <w:p w:rsidR="00FD52C7" w:rsidRPr="001B4692" w:rsidRDefault="00FD52C7" w:rsidP="004D34A4">
      <w:pPr>
        <w:pStyle w:val="Odstavecseseznamem"/>
        <w:numPr>
          <w:ilvl w:val="0"/>
          <w:numId w:val="70"/>
        </w:numPr>
        <w:ind w:left="425" w:hanging="425"/>
        <w:rPr>
          <w:bCs/>
          <w:sz w:val="24"/>
        </w:rPr>
      </w:pPr>
      <w:r w:rsidRPr="001B4692">
        <w:rPr>
          <w:sz w:val="24"/>
        </w:rPr>
        <w:t>Kontrola výkonu samostatné působnosti</w:t>
      </w:r>
    </w:p>
    <w:p w:rsidR="00604420" w:rsidRDefault="00604420" w:rsidP="009E5C08"/>
    <w:p w:rsidR="00536EEF" w:rsidRDefault="009E5C08" w:rsidP="00262716">
      <w:pPr>
        <w:pStyle w:val="Nadpis2"/>
        <w:rPr>
          <w:smallCaps/>
          <w:color w:val="auto"/>
          <w:szCs w:val="24"/>
          <w:u w:val="none"/>
        </w:rPr>
      </w:pPr>
      <w:r>
        <w:rPr>
          <w:smallCaps/>
          <w:color w:val="auto"/>
          <w:szCs w:val="24"/>
          <w:u w:val="none"/>
        </w:rPr>
        <w:t>I</w:t>
      </w:r>
      <w:r w:rsidR="001B35F9">
        <w:rPr>
          <w:smallCaps/>
          <w:color w:val="auto"/>
          <w:szCs w:val="24"/>
          <w:u w:val="none"/>
        </w:rPr>
        <w:t xml:space="preserve">II. </w:t>
      </w:r>
      <w:r w:rsidR="001A7646">
        <w:rPr>
          <w:smallCaps/>
          <w:color w:val="auto"/>
          <w:szCs w:val="24"/>
          <w:u w:val="none"/>
        </w:rPr>
        <w:t xml:space="preserve">Dotazy a </w:t>
      </w:r>
      <w:r w:rsidR="00536EEF" w:rsidRPr="00A257BD">
        <w:rPr>
          <w:smallCaps/>
          <w:color w:val="auto"/>
          <w:szCs w:val="24"/>
          <w:u w:val="none"/>
        </w:rPr>
        <w:t>podněty členů ZMČ</w:t>
      </w:r>
    </w:p>
    <w:p w:rsidR="00356E2B" w:rsidRPr="00356E2B" w:rsidRDefault="00356E2B" w:rsidP="00262716">
      <w:pPr>
        <w:rPr>
          <w:b/>
          <w:smallCaps/>
        </w:rPr>
      </w:pPr>
      <w:r w:rsidRPr="00356E2B">
        <w:rPr>
          <w:b/>
          <w:smallCaps/>
        </w:rPr>
        <w:t>IV. Dotazy a podněty občanů</w:t>
      </w:r>
    </w:p>
    <w:p w:rsidR="00536EEF" w:rsidRPr="00A257BD" w:rsidRDefault="001B35F9" w:rsidP="00262716">
      <w:pPr>
        <w:pStyle w:val="Nadpis2"/>
        <w:rPr>
          <w:smallCaps/>
          <w:color w:val="auto"/>
          <w:szCs w:val="24"/>
          <w:u w:val="none"/>
        </w:rPr>
      </w:pPr>
      <w:r>
        <w:rPr>
          <w:smallCaps/>
          <w:color w:val="auto"/>
          <w:szCs w:val="24"/>
          <w:u w:val="none"/>
        </w:rPr>
        <w:t xml:space="preserve">V. </w:t>
      </w:r>
      <w:r w:rsidR="00536EEF" w:rsidRPr="00A257BD">
        <w:rPr>
          <w:smallCaps/>
          <w:color w:val="auto"/>
          <w:szCs w:val="24"/>
          <w:u w:val="none"/>
        </w:rPr>
        <w:t>Závěr</w:t>
      </w:r>
    </w:p>
    <w:p w:rsidR="007A5BBD" w:rsidRDefault="007A5BBD" w:rsidP="00060DEF">
      <w:pPr>
        <w:pStyle w:val="Zkladntextodsazen"/>
        <w:spacing w:before="120"/>
        <w:ind w:left="0"/>
        <w:rPr>
          <w:b/>
          <w:bCs/>
        </w:rPr>
      </w:pPr>
    </w:p>
    <w:p w:rsidR="00F17E52" w:rsidRPr="00965694" w:rsidRDefault="00965694" w:rsidP="00965694">
      <w:pPr>
        <w:pStyle w:val="Nadpis2"/>
        <w:spacing w:before="120" w:after="120"/>
        <w:rPr>
          <w:b w:val="0"/>
          <w:u w:val="none"/>
        </w:rPr>
      </w:pPr>
      <w:r w:rsidRPr="00965694">
        <w:rPr>
          <w:bCs/>
          <w:u w:val="none"/>
        </w:rPr>
        <w:t>Hla</w:t>
      </w:r>
      <w:r w:rsidR="00F17E52" w:rsidRPr="00965694">
        <w:rPr>
          <w:bCs/>
          <w:u w:val="none"/>
        </w:rPr>
        <w:t>sování:</w:t>
      </w:r>
      <w:r w:rsidR="00F17E52" w:rsidRPr="00965694">
        <w:rPr>
          <w:u w:val="none"/>
        </w:rPr>
        <w:tab/>
      </w:r>
      <w:proofErr w:type="gramStart"/>
      <w:r w:rsidR="00F17E52" w:rsidRPr="00965694">
        <w:rPr>
          <w:b w:val="0"/>
          <w:u w:val="none"/>
        </w:rPr>
        <w:t xml:space="preserve">pro   </w:t>
      </w:r>
      <w:proofErr w:type="spellStart"/>
      <w:r>
        <w:rPr>
          <w:b w:val="0"/>
          <w:u w:val="none"/>
        </w:rPr>
        <w:t>xx</w:t>
      </w:r>
      <w:proofErr w:type="spellEnd"/>
      <w:proofErr w:type="gramEnd"/>
      <w:r w:rsidR="00F17E52" w:rsidRPr="00965694">
        <w:rPr>
          <w:b w:val="0"/>
          <w:u w:val="none"/>
        </w:rPr>
        <w:tab/>
        <w:t xml:space="preserve">proti   </w:t>
      </w:r>
      <w:r>
        <w:rPr>
          <w:b w:val="0"/>
          <w:u w:val="none"/>
        </w:rPr>
        <w:t>x</w:t>
      </w:r>
      <w:r w:rsidR="00F17E52" w:rsidRPr="00965694">
        <w:rPr>
          <w:b w:val="0"/>
          <w:u w:val="none"/>
        </w:rPr>
        <w:tab/>
        <w:t xml:space="preserve">zdržel se   </w:t>
      </w:r>
      <w:r>
        <w:rPr>
          <w:b w:val="0"/>
          <w:u w:val="none"/>
        </w:rPr>
        <w:t>x</w:t>
      </w:r>
    </w:p>
    <w:p w:rsidR="00F17E52" w:rsidRDefault="00F17E52" w:rsidP="00F17E52">
      <w:pPr>
        <w:pStyle w:val="Zkladntextodsazen"/>
        <w:spacing w:before="120"/>
        <w:ind w:left="0"/>
        <w:rPr>
          <w:b/>
        </w:rPr>
      </w:pPr>
      <w:r w:rsidRPr="00E05D59">
        <w:rPr>
          <w:i/>
        </w:rPr>
        <w:tab/>
      </w:r>
      <w:r w:rsidRPr="00E05D59">
        <w:rPr>
          <w:i/>
        </w:rPr>
        <w:tab/>
      </w:r>
      <w:r w:rsidRPr="004C2303">
        <w:rPr>
          <w:b/>
        </w:rPr>
        <w:t xml:space="preserve">Program jednání </w:t>
      </w:r>
      <w:r w:rsidR="00965694">
        <w:rPr>
          <w:b/>
        </w:rPr>
        <w:t>ne-</w:t>
      </w:r>
      <w:r w:rsidRPr="004C2303">
        <w:rPr>
          <w:b/>
        </w:rPr>
        <w:t>byl přijat.</w:t>
      </w:r>
    </w:p>
    <w:p w:rsidR="001B4692" w:rsidRDefault="001B4692">
      <w:pPr>
        <w:rPr>
          <w:b/>
          <w:smallCaps/>
          <w:color w:val="000000"/>
          <w:szCs w:val="32"/>
        </w:rPr>
      </w:pPr>
      <w:r>
        <w:rPr>
          <w:smallCaps/>
        </w:rPr>
        <w:br w:type="page"/>
      </w:r>
    </w:p>
    <w:p w:rsidR="007548CF" w:rsidRPr="00CD0617" w:rsidRDefault="007548CF" w:rsidP="007548CF">
      <w:pPr>
        <w:pStyle w:val="Nadpis2"/>
        <w:spacing w:before="120" w:after="120"/>
        <w:rPr>
          <w:smallCaps/>
          <w:u w:val="none"/>
        </w:rPr>
      </w:pPr>
      <w:r w:rsidRPr="00CD0617">
        <w:rPr>
          <w:smallCaps/>
          <w:u w:val="none"/>
        </w:rPr>
        <w:lastRenderedPageBreak/>
        <w:t xml:space="preserve">Starosta Mgr. Zdeněk Kučera, MBA </w:t>
      </w:r>
    </w:p>
    <w:p w:rsidR="00585F1C" w:rsidRPr="00D84E24" w:rsidRDefault="00585F1C" w:rsidP="00585F1C">
      <w:pPr>
        <w:spacing w:before="120" w:after="120"/>
        <w:rPr>
          <w:rFonts w:ascii="Times New Roman tučné" w:hAnsi="Times New Roman tučné"/>
          <w:b/>
        </w:rPr>
      </w:pPr>
      <w:r w:rsidRPr="00D84E24">
        <w:rPr>
          <w:rFonts w:ascii="Times New Roman tučné" w:hAnsi="Times New Roman tučné"/>
          <w:b/>
        </w:rPr>
        <w:t xml:space="preserve">Bod č. </w:t>
      </w:r>
      <w:r>
        <w:rPr>
          <w:rFonts w:ascii="Times New Roman tučné" w:hAnsi="Times New Roman tučné"/>
          <w:b/>
        </w:rPr>
        <w:t>x</w:t>
      </w:r>
    </w:p>
    <w:p w:rsidR="00585F1C" w:rsidRPr="00D84E24" w:rsidRDefault="00585F1C" w:rsidP="00585F1C">
      <w:pPr>
        <w:spacing w:before="120" w:after="120"/>
        <w:rPr>
          <w:b/>
          <w:u w:val="single"/>
        </w:rPr>
      </w:pPr>
      <w:r w:rsidRPr="00D84E24">
        <w:rPr>
          <w:b/>
          <w:u w:val="single"/>
        </w:rPr>
        <w:t xml:space="preserve">Bezúplatný převod majetku – vozidlo IVECO MAGIRUS  </w:t>
      </w:r>
    </w:p>
    <w:p w:rsidR="00585F1C" w:rsidRPr="00D84E24" w:rsidRDefault="00585F1C" w:rsidP="00585F1C">
      <w:pPr>
        <w:widowControl w:val="0"/>
        <w:spacing w:before="120" w:after="120"/>
        <w:jc w:val="both"/>
      </w:pPr>
      <w:r w:rsidRPr="00D84E24">
        <w:rPr>
          <w:b/>
          <w:bCs/>
        </w:rPr>
        <w:t>Předkládá:</w:t>
      </w:r>
      <w:r w:rsidRPr="00D84E24">
        <w:t xml:space="preserve"> starosta Kučera </w:t>
      </w:r>
    </w:p>
    <w:p w:rsidR="00585F1C" w:rsidRPr="00D84E24" w:rsidRDefault="00585F1C" w:rsidP="00585F1C">
      <w:pPr>
        <w:widowControl w:val="0"/>
        <w:tabs>
          <w:tab w:val="left" w:pos="6237"/>
        </w:tabs>
        <w:spacing w:before="120" w:after="120"/>
        <w:jc w:val="both"/>
      </w:pPr>
      <w:r w:rsidRPr="00D84E24">
        <w:rPr>
          <w:b/>
          <w:bCs/>
        </w:rPr>
        <w:t xml:space="preserve">Odbor: </w:t>
      </w:r>
      <w:r w:rsidRPr="00D84E24">
        <w:t>OKS</w:t>
      </w:r>
      <w:r w:rsidRPr="00D84E24">
        <w:tab/>
      </w:r>
      <w:r w:rsidRPr="00D84E24">
        <w:rPr>
          <w:b/>
          <w:bCs/>
        </w:rPr>
        <w:t>Zpracoval:</w:t>
      </w:r>
      <w:r w:rsidRPr="00D84E24">
        <w:t xml:space="preserve"> Zoul </w:t>
      </w:r>
    </w:p>
    <w:p w:rsidR="00585F1C" w:rsidRPr="00D84E24" w:rsidRDefault="00585F1C" w:rsidP="00585F1C">
      <w:pPr>
        <w:widowControl w:val="0"/>
        <w:spacing w:before="120" w:after="120"/>
        <w:jc w:val="both"/>
        <w:rPr>
          <w:b/>
        </w:rPr>
      </w:pPr>
      <w:proofErr w:type="gramStart"/>
      <w:r>
        <w:rPr>
          <w:b/>
        </w:rPr>
        <w:t>x</w:t>
      </w:r>
      <w:r w:rsidRPr="00D84E24">
        <w:rPr>
          <w:b/>
        </w:rPr>
        <w:t>.1</w:t>
      </w:r>
      <w:r w:rsidRPr="00D84E24">
        <w:rPr>
          <w:b/>
        </w:rPr>
        <w:tab/>
        <w:t>Usnesení</w:t>
      </w:r>
      <w:proofErr w:type="gramEnd"/>
      <w:r w:rsidRPr="00D84E24">
        <w:rPr>
          <w:b/>
        </w:rPr>
        <w:t xml:space="preserve"> č. </w:t>
      </w:r>
      <w:proofErr w:type="spellStart"/>
      <w:r>
        <w:rPr>
          <w:b/>
        </w:rPr>
        <w:t>xxx</w:t>
      </w:r>
      <w:proofErr w:type="spellEnd"/>
      <w:r w:rsidRPr="00D84E24">
        <w:rPr>
          <w:b/>
        </w:rPr>
        <w:t>/</w:t>
      </w:r>
      <w:r>
        <w:rPr>
          <w:b/>
        </w:rPr>
        <w:t>Z4</w:t>
      </w:r>
      <w:r w:rsidRPr="00D84E24">
        <w:rPr>
          <w:b/>
        </w:rPr>
        <w:t>/20</w:t>
      </w:r>
    </w:p>
    <w:p w:rsidR="00531793" w:rsidRPr="00531793" w:rsidRDefault="00531793" w:rsidP="00395E7F">
      <w:pPr>
        <w:pStyle w:val="Odstavecseseznamem"/>
        <w:widowControl w:val="0"/>
        <w:numPr>
          <w:ilvl w:val="0"/>
          <w:numId w:val="15"/>
        </w:numPr>
        <w:spacing w:before="120" w:after="120"/>
        <w:ind w:left="1134" w:hanging="425"/>
        <w:jc w:val="both"/>
        <w:rPr>
          <w:sz w:val="24"/>
        </w:rPr>
      </w:pPr>
      <w:r w:rsidRPr="00531793">
        <w:rPr>
          <w:sz w:val="24"/>
        </w:rPr>
        <w:t xml:space="preserve">ZMČ schvaluje bezúplatný převod majetku - speciálního cisternového automobilu IVECO MAGIRUS, RZ ABA7323, rok výroby 1998 (MP18H00018EN), užívaného Jednotkou požární ochrany Praha - Letňany, do majetku MČ Praha - Čakovice pro potřeby JSDH Miškovice (JPO V), a to včetně příslušenství vozidla: radiostanice (MP39H0000OQS), držák tabletu (MC18H00027WZ), </w:t>
      </w:r>
      <w:proofErr w:type="spellStart"/>
      <w:r w:rsidRPr="00531793">
        <w:rPr>
          <w:sz w:val="24"/>
        </w:rPr>
        <w:t>autokamera</w:t>
      </w:r>
      <w:proofErr w:type="spellEnd"/>
      <w:r w:rsidRPr="00531793">
        <w:rPr>
          <w:sz w:val="24"/>
        </w:rPr>
        <w:t xml:space="preserve"> (MC18H0002JE5).</w:t>
      </w:r>
    </w:p>
    <w:p w:rsidR="00531793" w:rsidRPr="00531793" w:rsidRDefault="00531793" w:rsidP="00395E7F">
      <w:pPr>
        <w:pStyle w:val="Odstavecseseznamem"/>
        <w:widowControl w:val="0"/>
        <w:numPr>
          <w:ilvl w:val="0"/>
          <w:numId w:val="15"/>
        </w:numPr>
        <w:spacing w:before="120" w:after="120"/>
        <w:ind w:left="1134" w:hanging="425"/>
        <w:jc w:val="both"/>
        <w:rPr>
          <w:sz w:val="24"/>
        </w:rPr>
      </w:pPr>
      <w:r w:rsidRPr="00531793">
        <w:rPr>
          <w:sz w:val="24"/>
        </w:rPr>
        <w:t>ZMČ schvaluje uzavření smlouvy s Městskou částí Praha – Čakovice, IČ</w:t>
      </w:r>
      <w:r w:rsidR="008C1B89">
        <w:rPr>
          <w:sz w:val="24"/>
          <w:lang w:val="cs-CZ"/>
        </w:rPr>
        <w:t>O:</w:t>
      </w:r>
      <w:r w:rsidRPr="00531793">
        <w:rPr>
          <w:sz w:val="24"/>
        </w:rPr>
        <w:t xml:space="preserve"> 00231291, o bezúplatném převodu uvedeného majetku. </w:t>
      </w:r>
    </w:p>
    <w:p w:rsidR="00531793" w:rsidRPr="00D84E24" w:rsidRDefault="00531793" w:rsidP="00531793">
      <w:pPr>
        <w:spacing w:before="120" w:after="120"/>
        <w:jc w:val="both"/>
        <w:rPr>
          <w:b/>
          <w:bCs/>
        </w:rPr>
      </w:pPr>
      <w:proofErr w:type="gramStart"/>
      <w:r>
        <w:rPr>
          <w:b/>
          <w:bCs/>
        </w:rPr>
        <w:t>x</w:t>
      </w:r>
      <w:r w:rsidRPr="00D84E24">
        <w:rPr>
          <w:b/>
          <w:bCs/>
        </w:rPr>
        <w:t>.2</w:t>
      </w:r>
      <w:r w:rsidRPr="00D84E24">
        <w:rPr>
          <w:b/>
          <w:bCs/>
        </w:rPr>
        <w:tab/>
        <w:t>Důvodová</w:t>
      </w:r>
      <w:proofErr w:type="gramEnd"/>
      <w:r w:rsidRPr="00D84E24">
        <w:rPr>
          <w:b/>
          <w:bCs/>
        </w:rPr>
        <w:t xml:space="preserve"> zpráva:</w:t>
      </w:r>
    </w:p>
    <w:p w:rsidR="00531793" w:rsidRPr="00D84E24" w:rsidRDefault="00531793" w:rsidP="00531793">
      <w:pPr>
        <w:pStyle w:val="Zkladntextodsazen"/>
        <w:spacing w:before="120"/>
        <w:ind w:left="1416" w:hanging="696"/>
      </w:pPr>
      <w:proofErr w:type="gramStart"/>
      <w:r>
        <w:t>x</w:t>
      </w:r>
      <w:r w:rsidRPr="00D84E24">
        <w:t>.2.1</w:t>
      </w:r>
      <w:proofErr w:type="gramEnd"/>
      <w:r w:rsidRPr="00D84E24">
        <w:tab/>
        <w:t>Legislativní podklady:</w:t>
      </w:r>
    </w:p>
    <w:p w:rsidR="00531793" w:rsidRPr="00D84E24" w:rsidRDefault="00531793" w:rsidP="00531793">
      <w:pPr>
        <w:pStyle w:val="Zkladntextodsazen"/>
        <w:spacing w:before="120"/>
        <w:ind w:left="991" w:firstLine="425"/>
      </w:pPr>
      <w:r w:rsidRPr="00D84E24">
        <w:t>zákon č. 131/2000 Sb., o hl. městě Praze</w:t>
      </w:r>
    </w:p>
    <w:p w:rsidR="00531793" w:rsidRPr="00D84E24" w:rsidRDefault="00531793" w:rsidP="00531793">
      <w:pPr>
        <w:widowControl w:val="0"/>
        <w:spacing w:before="120" w:after="120"/>
        <w:ind w:left="708"/>
        <w:jc w:val="both"/>
      </w:pPr>
      <w:proofErr w:type="gramStart"/>
      <w:r>
        <w:t>x</w:t>
      </w:r>
      <w:r w:rsidRPr="00B03293">
        <w:t>.2.2</w:t>
      </w:r>
      <w:proofErr w:type="gramEnd"/>
      <w:r w:rsidRPr="00B03293">
        <w:tab/>
        <w:t>Odůvodnění předkladu:</w:t>
      </w:r>
    </w:p>
    <w:p w:rsidR="00531793" w:rsidRPr="00D84E24" w:rsidRDefault="00531793" w:rsidP="00531793">
      <w:pPr>
        <w:widowControl w:val="0"/>
        <w:ind w:left="1410"/>
        <w:jc w:val="both"/>
      </w:pPr>
      <w:r w:rsidRPr="00D84E24">
        <w:t>MČ Praha-Čakovice požádala o bezplatný převod speciálního požárního automobilu tovární značky IVECO, o</w:t>
      </w:r>
      <w:r>
        <w:t xml:space="preserve">značení </w:t>
      </w:r>
      <w:proofErr w:type="spellStart"/>
      <w:r>
        <w:t>Magirus</w:t>
      </w:r>
      <w:proofErr w:type="spellEnd"/>
      <w:r>
        <w:t xml:space="preserve"> TLF 16/30-3, RZ</w:t>
      </w:r>
      <w:r w:rsidRPr="00D84E24">
        <w:t xml:space="preserve"> ABA 73-23 , rok výroby</w:t>
      </w:r>
      <w:r>
        <w:t xml:space="preserve"> 1998, VIN: ZCFB1HH8002229040, </w:t>
      </w:r>
      <w:r w:rsidRPr="00D84E24">
        <w:t xml:space="preserve">PID MP18H00018EN v majetku MČ Praha 18, jehož uživatelem je Jednotka požární ochrany Praha 18, do užívání JSDH Miškovice. Do užívání Jednotky požární ochrany Praha </w:t>
      </w:r>
      <w:smartTag w:uri="urn:schemas-microsoft-com:office:smarttags" w:element="metricconverter">
        <w:smartTagPr>
          <w:attr w:name="ProductID" w:val="18 a"/>
        </w:smartTagPr>
        <w:r w:rsidRPr="00D84E24">
          <w:t>18 a</w:t>
        </w:r>
      </w:smartTag>
      <w:r w:rsidRPr="00D84E24">
        <w:t xml:space="preserve"> tedy do majetku MČ Praha 18, bylo v roce 2010 převedeno bezúplatně z HZS hl. m. Prahy. Pořizovací cena </w:t>
      </w:r>
      <w:r>
        <w:t xml:space="preserve">vozidla </w:t>
      </w:r>
      <w:r w:rsidRPr="00D84E24">
        <w:t>je 8 531 321,34,- Kč</w:t>
      </w:r>
      <w:r>
        <w:t xml:space="preserve"> a dále se </w:t>
      </w:r>
      <w:proofErr w:type="gramStart"/>
      <w:r>
        <w:t>předává  příslušenství</w:t>
      </w:r>
      <w:proofErr w:type="gramEnd"/>
      <w:r>
        <w:t xml:space="preserve"> k vozidlu a to radiostanice (MP39H0000OQS) v pořizovací ceně 9 662.80,- Kč, držák tabletu (MC18H00027WZ), v pořizovací ceně 2 190,- Kč,  záznamová kamera </w:t>
      </w:r>
      <w:proofErr w:type="spellStart"/>
      <w:r>
        <w:t>Navitel</w:t>
      </w:r>
      <w:proofErr w:type="spellEnd"/>
      <w:r>
        <w:t xml:space="preserve"> R600 (MC18H0002JE5), v pořizovací ceně 1 990,- Kč.</w:t>
      </w:r>
    </w:p>
    <w:p w:rsidR="00531793" w:rsidRPr="00D84E24" w:rsidRDefault="00531793" w:rsidP="00531793">
      <w:pPr>
        <w:widowControl w:val="0"/>
        <w:ind w:left="1412"/>
        <w:jc w:val="both"/>
      </w:pPr>
      <w:r w:rsidRPr="00D84E24">
        <w:t xml:space="preserve">Vozidlo do </w:t>
      </w:r>
      <w:proofErr w:type="gramStart"/>
      <w:r w:rsidRPr="00D84E24">
        <w:t>01.11.2019</w:t>
      </w:r>
      <w:proofErr w:type="gramEnd"/>
      <w:r w:rsidRPr="00D84E24">
        <w:t xml:space="preserve"> sloužilo jako </w:t>
      </w:r>
      <w:proofErr w:type="spellStart"/>
      <w:r w:rsidRPr="00D84E24">
        <w:t>prvovýjezdové</w:t>
      </w:r>
      <w:proofErr w:type="spellEnd"/>
      <w:r w:rsidRPr="00D84E24">
        <w:t xml:space="preserve"> vozidlo. V současné době je dislokováno v prostorách JSDH Miškovice (JPO V), kam by dle návrhu mělo být převedeno. V roce 2021 by MČ Praha 18 rozhodnutím MHMP měla obdržet dotaci na nákup nového </w:t>
      </w:r>
      <w:proofErr w:type="spellStart"/>
      <w:r w:rsidRPr="00D84E24">
        <w:t>prvovýjezdového</w:t>
      </w:r>
      <w:proofErr w:type="spellEnd"/>
      <w:r w:rsidRPr="00D84E24">
        <w:t xml:space="preserve"> vozidla a nákupem tohoto tak dokončit obměnu hlavní zásahové techniky.</w:t>
      </w:r>
    </w:p>
    <w:p w:rsidR="00531793" w:rsidRPr="00D84E24" w:rsidRDefault="00531793" w:rsidP="00531793">
      <w:pPr>
        <w:widowControl w:val="0"/>
        <w:ind w:left="1410"/>
        <w:jc w:val="both"/>
      </w:pPr>
      <w:r w:rsidRPr="00D84E24">
        <w:t xml:space="preserve">V případě, že by vozidlo zůstalo v provozu JSDH Letňany, bylo by nutné provést nezbytné rozsáhlé opravy ve výši 145 000 – 200 000 Kč. Další setrvání vozidla v majetku by pouze vázalo finanční prostředky na technologicky zastaralé zařízení bez možnosti dalšího vývoje. O vozidlo projevila zájem JSDH Miškovice, kde v méně náročných podmínkách, (jednotka JPO V), by vozidlo mohlo sloužit ke svému účelu.    </w:t>
      </w:r>
    </w:p>
    <w:p w:rsidR="00531793" w:rsidRDefault="00531793" w:rsidP="00531793">
      <w:pPr>
        <w:ind w:left="1380"/>
        <w:jc w:val="both"/>
      </w:pPr>
      <w:r w:rsidRPr="00D84E24">
        <w:t xml:space="preserve">Vyřazením vozidla IVECO nedojde ke snížení akceschopnosti JPO Praha 18 z důvodu užívání velkoobjemové cisterny TATRA. </w:t>
      </w:r>
    </w:p>
    <w:p w:rsidR="00531793" w:rsidRPr="00D84E24" w:rsidRDefault="00531793" w:rsidP="00531793">
      <w:pPr>
        <w:pStyle w:val="Zkladntextodsazen"/>
        <w:tabs>
          <w:tab w:val="num" w:pos="1440"/>
        </w:tabs>
        <w:spacing w:before="120"/>
        <w:ind w:left="1440" w:hanging="720"/>
      </w:pPr>
      <w:proofErr w:type="gramStart"/>
      <w:r>
        <w:t>x</w:t>
      </w:r>
      <w:r w:rsidRPr="00D84E24">
        <w:t>.2.3</w:t>
      </w:r>
      <w:proofErr w:type="gramEnd"/>
      <w:r w:rsidRPr="00D84E24">
        <w:tab/>
        <w:t>Další přílohy nebo odkazy:</w:t>
      </w:r>
    </w:p>
    <w:p w:rsidR="00531793" w:rsidRPr="00E57088" w:rsidRDefault="00531793" w:rsidP="00531793">
      <w:pPr>
        <w:ind w:left="1418"/>
        <w:rPr>
          <w:rStyle w:val="Hypertextovodkaz"/>
        </w:rPr>
      </w:pPr>
      <w:r w:rsidRPr="00E57088">
        <w:t xml:space="preserve">příloha č. 1 – žádost o převod vozidla MČ Praha – Čakovice  </w:t>
      </w:r>
      <w:hyperlink r:id="rId9" w:history="1">
        <w:proofErr w:type="spellStart"/>
        <w:r w:rsidR="00B4260B" w:rsidRPr="00B4260B">
          <w:rPr>
            <w:rStyle w:val="Hypertextovodkaz"/>
          </w:rPr>
          <w:t>priloha</w:t>
        </w:r>
        <w:proofErr w:type="spellEnd"/>
      </w:hyperlink>
    </w:p>
    <w:p w:rsidR="00531793" w:rsidRPr="00531793" w:rsidRDefault="00531793" w:rsidP="00531793">
      <w:pPr>
        <w:ind w:left="1418"/>
        <w:rPr>
          <w:rStyle w:val="Hypertextovodkaz"/>
          <w:color w:val="auto"/>
          <w:u w:val="none"/>
        </w:rPr>
      </w:pPr>
      <w:r w:rsidRPr="00531793">
        <w:rPr>
          <w:rStyle w:val="Hypertextovodkaz"/>
          <w:color w:val="auto"/>
          <w:u w:val="none"/>
        </w:rPr>
        <w:t xml:space="preserve">příloha č. 2 – zpráva o stavu vozidla </w:t>
      </w:r>
      <w:hyperlink r:id="rId10" w:history="1">
        <w:proofErr w:type="spellStart"/>
        <w:r w:rsidR="00B4260B" w:rsidRPr="00B4260B">
          <w:rPr>
            <w:rStyle w:val="Hypertextovodkaz"/>
          </w:rPr>
          <w:t>priloha</w:t>
        </w:r>
        <w:proofErr w:type="spellEnd"/>
      </w:hyperlink>
    </w:p>
    <w:p w:rsidR="00531793" w:rsidRPr="00531793" w:rsidRDefault="00531793" w:rsidP="00531793">
      <w:pPr>
        <w:ind w:left="1418"/>
      </w:pPr>
      <w:r w:rsidRPr="00531793">
        <w:rPr>
          <w:rStyle w:val="Hypertextovodkaz"/>
          <w:color w:val="auto"/>
          <w:u w:val="none"/>
        </w:rPr>
        <w:lastRenderedPageBreak/>
        <w:t xml:space="preserve">příloha č. 3 – smlouva o bezúplatném převodu majetku </w:t>
      </w:r>
      <w:hyperlink r:id="rId11" w:history="1">
        <w:proofErr w:type="spellStart"/>
        <w:r w:rsidR="00FE0BC3" w:rsidRPr="00FE0BC3">
          <w:rPr>
            <w:rStyle w:val="Hypertextovodkaz"/>
          </w:rPr>
          <w:t>priloha</w:t>
        </w:r>
        <w:proofErr w:type="spellEnd"/>
      </w:hyperlink>
    </w:p>
    <w:p w:rsidR="00585F1C" w:rsidRPr="00D84E24" w:rsidRDefault="00585F1C" w:rsidP="00585F1C">
      <w:pPr>
        <w:pStyle w:val="Zkladntextodsazen"/>
        <w:spacing w:before="120"/>
        <w:ind w:left="0"/>
        <w:rPr>
          <w:bCs/>
        </w:rPr>
      </w:pPr>
      <w:proofErr w:type="gramStart"/>
      <w:r>
        <w:rPr>
          <w:b/>
          <w:bCs/>
        </w:rPr>
        <w:t>x</w:t>
      </w:r>
      <w:r w:rsidRPr="00D84E24">
        <w:rPr>
          <w:b/>
          <w:bCs/>
        </w:rPr>
        <w:t>.3</w:t>
      </w:r>
      <w:r w:rsidRPr="00D84E24">
        <w:rPr>
          <w:b/>
          <w:bCs/>
        </w:rPr>
        <w:tab/>
        <w:t>Termín</w:t>
      </w:r>
      <w:proofErr w:type="gramEnd"/>
      <w:r w:rsidRPr="00D84E24">
        <w:rPr>
          <w:b/>
          <w:bCs/>
        </w:rPr>
        <w:t xml:space="preserve"> realizace přijatého usnesení: </w:t>
      </w:r>
      <w:r>
        <w:rPr>
          <w:bCs/>
        </w:rPr>
        <w:t>ihned</w:t>
      </w:r>
      <w:r w:rsidRPr="00D84E24">
        <w:rPr>
          <w:bCs/>
        </w:rPr>
        <w:t xml:space="preserve"> </w:t>
      </w:r>
    </w:p>
    <w:p w:rsidR="00585F1C" w:rsidRPr="00D84E24" w:rsidRDefault="00585F1C" w:rsidP="00585F1C">
      <w:pPr>
        <w:pStyle w:val="Zkladntextodsazen"/>
        <w:spacing w:before="120"/>
        <w:ind w:left="0"/>
      </w:pPr>
      <w:proofErr w:type="gramStart"/>
      <w:r>
        <w:rPr>
          <w:b/>
          <w:bCs/>
        </w:rPr>
        <w:t>x</w:t>
      </w:r>
      <w:r w:rsidRPr="00D84E24">
        <w:rPr>
          <w:b/>
          <w:bCs/>
        </w:rPr>
        <w:t>.4</w:t>
      </w:r>
      <w:r w:rsidRPr="00D84E24">
        <w:rPr>
          <w:b/>
          <w:bCs/>
        </w:rPr>
        <w:tab/>
        <w:t>Zodpovídá</w:t>
      </w:r>
      <w:proofErr w:type="gramEnd"/>
      <w:r w:rsidRPr="00D84E24">
        <w:rPr>
          <w:b/>
          <w:bCs/>
        </w:rPr>
        <w:t>:</w:t>
      </w:r>
      <w:r w:rsidRPr="00D84E24">
        <w:t xml:space="preserve"> </w:t>
      </w:r>
      <w:r w:rsidRPr="00D84E24">
        <w:tab/>
        <w:t>starosta (OKS, EO)</w:t>
      </w:r>
    </w:p>
    <w:p w:rsidR="00585F1C" w:rsidRPr="00D84E24" w:rsidRDefault="00585F1C" w:rsidP="00585F1C">
      <w:pPr>
        <w:pStyle w:val="Zkladntextodsazen"/>
        <w:spacing w:before="120"/>
        <w:ind w:left="0"/>
      </w:pPr>
      <w:r>
        <w:rPr>
          <w:b/>
          <w:bCs/>
        </w:rPr>
        <w:t>x</w:t>
      </w:r>
      <w:r w:rsidRPr="00D84E24">
        <w:rPr>
          <w:b/>
          <w:bCs/>
        </w:rPr>
        <w:t>.5</w:t>
      </w:r>
      <w:r w:rsidRPr="00D84E24">
        <w:rPr>
          <w:b/>
          <w:bCs/>
        </w:rPr>
        <w:tab/>
        <w:t>Hlasování:</w:t>
      </w:r>
      <w:r w:rsidRPr="00D84E24">
        <w:tab/>
      </w:r>
      <w:proofErr w:type="gramStart"/>
      <w:r w:rsidRPr="00D84E24">
        <w:t xml:space="preserve">pro   </w:t>
      </w:r>
      <w:proofErr w:type="spellStart"/>
      <w:r>
        <w:t>xx</w:t>
      </w:r>
      <w:proofErr w:type="spellEnd"/>
      <w:proofErr w:type="gramEnd"/>
      <w:r w:rsidRPr="00D84E24">
        <w:tab/>
        <w:t>proti   0</w:t>
      </w:r>
      <w:r w:rsidRPr="00D84E24">
        <w:tab/>
        <w:t>zdržel se   0</w:t>
      </w:r>
    </w:p>
    <w:p w:rsidR="00585F1C" w:rsidRPr="00D84E24" w:rsidRDefault="00585F1C" w:rsidP="00585F1C">
      <w:pPr>
        <w:pStyle w:val="Zkladntextodsazen"/>
        <w:spacing w:before="120"/>
        <w:ind w:left="2127"/>
        <w:rPr>
          <w:b/>
        </w:rPr>
      </w:pPr>
      <w:r w:rsidRPr="00D84E24">
        <w:rPr>
          <w:b/>
        </w:rPr>
        <w:t xml:space="preserve">Usnesení </w:t>
      </w:r>
      <w:r>
        <w:rPr>
          <w:b/>
        </w:rPr>
        <w:t>ne-</w:t>
      </w:r>
      <w:r w:rsidRPr="00D84E24">
        <w:rPr>
          <w:b/>
        </w:rPr>
        <w:t xml:space="preserve">bylo přijato. </w:t>
      </w:r>
    </w:p>
    <w:p w:rsidR="00B3228F" w:rsidRPr="00B3228F" w:rsidRDefault="00585F1C" w:rsidP="00A36B8F">
      <w:pPr>
        <w:rPr>
          <w:b/>
        </w:rPr>
      </w:pPr>
      <w:r>
        <w:rPr>
          <w:rFonts w:ascii="Times New Roman tučné" w:hAnsi="Times New Roman tučné"/>
          <w:b/>
          <w:smallCaps/>
        </w:rPr>
        <w:br w:type="page"/>
      </w:r>
      <w:r w:rsidR="00B3228F" w:rsidRPr="00B3228F">
        <w:rPr>
          <w:b/>
        </w:rPr>
        <w:lastRenderedPageBreak/>
        <w:t xml:space="preserve">Bod č. </w:t>
      </w:r>
      <w:r w:rsidR="00B3228F">
        <w:rPr>
          <w:b/>
        </w:rPr>
        <w:t>x</w:t>
      </w:r>
    </w:p>
    <w:p w:rsidR="00B3228F" w:rsidRPr="00B3228F" w:rsidRDefault="00B3228F" w:rsidP="00B3228F">
      <w:pPr>
        <w:pStyle w:val="Nadpis8"/>
        <w:spacing w:before="120" w:after="120"/>
        <w:ind w:left="0"/>
        <w:rPr>
          <w:b/>
        </w:rPr>
      </w:pPr>
      <w:r w:rsidRPr="00B3228F">
        <w:rPr>
          <w:b/>
        </w:rPr>
        <w:t>Vzdání se funkce přísedícího u Obvodního soudu pro Prahu 9</w:t>
      </w:r>
    </w:p>
    <w:p w:rsidR="00B3228F" w:rsidRPr="008141F4" w:rsidRDefault="00B3228F" w:rsidP="00B3228F">
      <w:pPr>
        <w:spacing w:before="120" w:after="120"/>
        <w:rPr>
          <w:i/>
        </w:rPr>
      </w:pPr>
      <w:r w:rsidRPr="007E4E4C">
        <w:rPr>
          <w:b/>
        </w:rPr>
        <w:t>Předkládá</w:t>
      </w:r>
      <w:r>
        <w:rPr>
          <w:b/>
        </w:rPr>
        <w:t xml:space="preserve">: </w:t>
      </w:r>
      <w:r>
        <w:t xml:space="preserve">starosta Kučera </w:t>
      </w:r>
    </w:p>
    <w:p w:rsidR="00B3228F" w:rsidRPr="007E4E4C" w:rsidRDefault="00B3228F" w:rsidP="00B3228F">
      <w:pPr>
        <w:tabs>
          <w:tab w:val="left" w:pos="6237"/>
        </w:tabs>
        <w:spacing w:before="120" w:after="120"/>
      </w:pPr>
      <w:r w:rsidRPr="007E4E4C">
        <w:rPr>
          <w:b/>
        </w:rPr>
        <w:t>Odbor:</w:t>
      </w:r>
      <w:r>
        <w:t xml:space="preserve"> OKT</w:t>
      </w:r>
      <w:r>
        <w:tab/>
      </w:r>
      <w:r w:rsidRPr="00D82BE9">
        <w:rPr>
          <w:b/>
        </w:rPr>
        <w:t>Zpracoval</w:t>
      </w:r>
      <w:r>
        <w:rPr>
          <w:b/>
        </w:rPr>
        <w:t>a</w:t>
      </w:r>
      <w:r w:rsidRPr="00D82BE9">
        <w:rPr>
          <w:b/>
        </w:rPr>
        <w:t>:</w:t>
      </w:r>
      <w:r>
        <w:t xml:space="preserve"> Kubíčková</w:t>
      </w:r>
    </w:p>
    <w:p w:rsidR="00B3228F" w:rsidRPr="007E4E4C" w:rsidRDefault="00B3228F" w:rsidP="00B3228F">
      <w:pPr>
        <w:spacing w:before="120" w:after="120"/>
        <w:rPr>
          <w:b/>
        </w:rPr>
      </w:pPr>
      <w:proofErr w:type="gramStart"/>
      <w:r>
        <w:rPr>
          <w:b/>
        </w:rPr>
        <w:t>x</w:t>
      </w:r>
      <w:r w:rsidRPr="007E4E4C">
        <w:rPr>
          <w:b/>
        </w:rPr>
        <w:t>.</w:t>
      </w:r>
      <w:r>
        <w:rPr>
          <w:b/>
        </w:rPr>
        <w:t>1</w:t>
      </w:r>
      <w:r>
        <w:rPr>
          <w:b/>
        </w:rPr>
        <w:tab/>
        <w:t>Usnesení</w:t>
      </w:r>
      <w:proofErr w:type="gramEnd"/>
      <w:r>
        <w:rPr>
          <w:b/>
        </w:rPr>
        <w:t xml:space="preserve"> č. </w:t>
      </w:r>
      <w:proofErr w:type="spellStart"/>
      <w:r>
        <w:rPr>
          <w:b/>
        </w:rPr>
        <w:t>xxx</w:t>
      </w:r>
      <w:proofErr w:type="spellEnd"/>
      <w:r>
        <w:rPr>
          <w:b/>
        </w:rPr>
        <w:t>/Z4/20</w:t>
      </w:r>
    </w:p>
    <w:p w:rsidR="00B3228F" w:rsidRPr="00BB4F32" w:rsidRDefault="00B3228F" w:rsidP="00B3228F">
      <w:pPr>
        <w:pStyle w:val="26"/>
        <w:widowControl/>
        <w:suppressAutoHyphens/>
        <w:autoSpaceDE/>
        <w:autoSpaceDN/>
        <w:spacing w:before="120" w:after="120"/>
        <w:ind w:left="709"/>
        <w:rPr>
          <w:rFonts w:ascii="Times New Roman" w:hAnsi="Times New Roman" w:cs="Times New Roman"/>
        </w:rPr>
      </w:pPr>
      <w:r w:rsidRPr="00BB4F32">
        <w:rPr>
          <w:rFonts w:ascii="Times New Roman" w:hAnsi="Times New Roman" w:cs="Times New Roman"/>
        </w:rPr>
        <w:t>Z</w:t>
      </w:r>
      <w:r>
        <w:rPr>
          <w:rFonts w:ascii="Times New Roman" w:hAnsi="Times New Roman" w:cs="Times New Roman"/>
        </w:rPr>
        <w:t xml:space="preserve">MČ odvolává paní Annu </w:t>
      </w:r>
      <w:proofErr w:type="spellStart"/>
      <w:r>
        <w:rPr>
          <w:rFonts w:ascii="Times New Roman" w:hAnsi="Times New Roman" w:cs="Times New Roman"/>
        </w:rPr>
        <w:t>Rojkovou</w:t>
      </w:r>
      <w:proofErr w:type="spellEnd"/>
      <w:r>
        <w:rPr>
          <w:rFonts w:ascii="Times New Roman" w:hAnsi="Times New Roman" w:cs="Times New Roman"/>
        </w:rPr>
        <w:t xml:space="preserve"> </w:t>
      </w:r>
      <w:r w:rsidRPr="00BB4F32">
        <w:rPr>
          <w:rFonts w:ascii="Times New Roman" w:hAnsi="Times New Roman" w:cs="Times New Roman"/>
        </w:rPr>
        <w:t>Kovačíkovou, nar</w:t>
      </w:r>
      <w:r>
        <w:rPr>
          <w:rFonts w:ascii="Times New Roman" w:hAnsi="Times New Roman" w:cs="Times New Roman"/>
        </w:rPr>
        <w:t>ozenou</w:t>
      </w:r>
      <w:r w:rsidRPr="00BB4F32">
        <w:rPr>
          <w:rFonts w:ascii="Times New Roman" w:hAnsi="Times New Roman" w:cs="Times New Roman"/>
        </w:rPr>
        <w:t xml:space="preserve"> </w:t>
      </w:r>
      <w:proofErr w:type="gramStart"/>
      <w:r w:rsidRPr="00BB4F32">
        <w:rPr>
          <w:rFonts w:ascii="Times New Roman" w:hAnsi="Times New Roman" w:cs="Times New Roman"/>
        </w:rPr>
        <w:t>08.03.1937</w:t>
      </w:r>
      <w:proofErr w:type="gramEnd"/>
      <w:r w:rsidRPr="00BB4F32">
        <w:rPr>
          <w:rFonts w:ascii="Times New Roman" w:hAnsi="Times New Roman" w:cs="Times New Roman"/>
        </w:rPr>
        <w:t>, bytem Šu</w:t>
      </w:r>
      <w:r>
        <w:rPr>
          <w:rFonts w:ascii="Times New Roman" w:hAnsi="Times New Roman" w:cs="Times New Roman"/>
        </w:rPr>
        <w:t>mperská 354, Praha 9 – Letňany,</w:t>
      </w:r>
      <w:r w:rsidRPr="00BB4F32">
        <w:rPr>
          <w:rFonts w:ascii="Times New Roman" w:hAnsi="Times New Roman" w:cs="Times New Roman"/>
        </w:rPr>
        <w:t xml:space="preserve"> z funkce přísedící Obvodního soudu pro Prahu 9.</w:t>
      </w:r>
    </w:p>
    <w:p w:rsidR="00B3228F" w:rsidRPr="00D82BE9" w:rsidRDefault="00B3228F" w:rsidP="00B3228F">
      <w:pPr>
        <w:spacing w:before="120" w:after="120"/>
        <w:jc w:val="both"/>
        <w:rPr>
          <w:b/>
        </w:rPr>
      </w:pPr>
      <w:proofErr w:type="gramStart"/>
      <w:r>
        <w:rPr>
          <w:b/>
        </w:rPr>
        <w:t>x.2</w:t>
      </w:r>
      <w:r>
        <w:rPr>
          <w:b/>
        </w:rPr>
        <w:tab/>
      </w:r>
      <w:r w:rsidRPr="00D82BE9">
        <w:rPr>
          <w:b/>
        </w:rPr>
        <w:t>Důvodová</w:t>
      </w:r>
      <w:proofErr w:type="gramEnd"/>
      <w:r w:rsidRPr="00D82BE9">
        <w:rPr>
          <w:b/>
        </w:rPr>
        <w:t xml:space="preserve"> zpráva:</w:t>
      </w:r>
    </w:p>
    <w:p w:rsidR="00B3228F" w:rsidRDefault="00B3228F" w:rsidP="00B3228F">
      <w:pPr>
        <w:spacing w:before="120" w:after="120"/>
        <w:ind w:firstLine="720"/>
        <w:jc w:val="both"/>
      </w:pPr>
      <w:proofErr w:type="gramStart"/>
      <w:r>
        <w:t>x.2.1</w:t>
      </w:r>
      <w:proofErr w:type="gramEnd"/>
      <w:r>
        <w:tab/>
        <w:t>Legislativní podklady:</w:t>
      </w:r>
    </w:p>
    <w:p w:rsidR="00B3228F" w:rsidRDefault="00B3228F" w:rsidP="00B3228F">
      <w:pPr>
        <w:ind w:left="1416"/>
        <w:jc w:val="both"/>
      </w:pPr>
      <w:r>
        <w:t>zákon č. 6/2002 Sb., o soudech a soudcích</w:t>
      </w:r>
    </w:p>
    <w:p w:rsidR="00B3228F" w:rsidRPr="00312F52" w:rsidRDefault="00B3228F" w:rsidP="00B3228F">
      <w:pPr>
        <w:ind w:left="1416"/>
        <w:jc w:val="both"/>
      </w:pPr>
      <w:r>
        <w:t>zákon č. 451/1991 Sb., k</w:t>
      </w:r>
      <w:r w:rsidRPr="00312F52">
        <w:t>terým se stanoví některé další předpoklady pro výkon některých funkcí ve státních orgánech a organizacích</w:t>
      </w:r>
    </w:p>
    <w:p w:rsidR="00B3228F" w:rsidRDefault="00B3228F" w:rsidP="00B3228F">
      <w:pPr>
        <w:spacing w:before="120" w:after="120"/>
        <w:ind w:left="720"/>
        <w:jc w:val="both"/>
      </w:pPr>
      <w:proofErr w:type="gramStart"/>
      <w:r>
        <w:t>x.2.2</w:t>
      </w:r>
      <w:proofErr w:type="gramEnd"/>
      <w:r>
        <w:tab/>
        <w:t>Odůvodnění předkladu:</w:t>
      </w:r>
    </w:p>
    <w:p w:rsidR="00B3228F" w:rsidRDefault="00B3228F" w:rsidP="00B3228F">
      <w:pPr>
        <w:spacing w:before="120" w:after="120"/>
        <w:ind w:left="1440"/>
        <w:jc w:val="both"/>
      </w:pPr>
      <w:smartTag w:uri="urn:schemas-microsoft-com:office:smarttags" w:element="PersonName">
        <w:r>
          <w:t>Starosta</w:t>
        </w:r>
      </w:smartTag>
      <w:r>
        <w:t xml:space="preserve"> předkládá rezignaci paní Anny </w:t>
      </w:r>
      <w:proofErr w:type="spellStart"/>
      <w:r>
        <w:t>Rojkové</w:t>
      </w:r>
      <w:proofErr w:type="spellEnd"/>
      <w:r>
        <w:t xml:space="preserve"> Kovačíkové na funkci přísedící Obvodního soudu pro Prahu 9. Jmenovaná se dne </w:t>
      </w:r>
      <w:proofErr w:type="gramStart"/>
      <w:r>
        <w:t>30.09.2020</w:t>
      </w:r>
      <w:proofErr w:type="gramEnd"/>
      <w:r>
        <w:t xml:space="preserve"> uvedené funkce vzdala. Do funkce byla zvolena v roce 2018, usnesením ZMČ č. 035/Z3/18 ze dne </w:t>
      </w:r>
      <w:proofErr w:type="gramStart"/>
      <w:r>
        <w:t>28.05.2018</w:t>
      </w:r>
      <w:proofErr w:type="gramEnd"/>
      <w:r>
        <w:t xml:space="preserve">. </w:t>
      </w:r>
    </w:p>
    <w:p w:rsidR="00B3228F" w:rsidRPr="00B3228F" w:rsidRDefault="00B3228F" w:rsidP="00B3228F">
      <w:pPr>
        <w:pStyle w:val="Zkladntextodsazen"/>
        <w:spacing w:before="120"/>
        <w:ind w:left="0"/>
        <w:rPr>
          <w:bCs/>
        </w:rPr>
      </w:pPr>
      <w:proofErr w:type="gramStart"/>
      <w:r>
        <w:rPr>
          <w:b/>
          <w:bCs/>
        </w:rPr>
        <w:t>x.3</w:t>
      </w:r>
      <w:r>
        <w:rPr>
          <w:b/>
          <w:bCs/>
        </w:rPr>
        <w:tab/>
        <w:t>Termín</w:t>
      </w:r>
      <w:proofErr w:type="gramEnd"/>
      <w:r>
        <w:rPr>
          <w:b/>
          <w:bCs/>
        </w:rPr>
        <w:t xml:space="preserve"> realizace přijatého usnesení: </w:t>
      </w:r>
      <w:r w:rsidRPr="00B3228F">
        <w:rPr>
          <w:bCs/>
        </w:rPr>
        <w:t>ihned</w:t>
      </w:r>
    </w:p>
    <w:p w:rsidR="00B3228F" w:rsidRDefault="00B3228F" w:rsidP="00B3228F">
      <w:pPr>
        <w:pStyle w:val="Zkladntextodsazen"/>
        <w:spacing w:before="120"/>
        <w:ind w:left="0"/>
      </w:pPr>
      <w:proofErr w:type="gramStart"/>
      <w:r>
        <w:rPr>
          <w:b/>
          <w:bCs/>
        </w:rPr>
        <w:t>x.4</w:t>
      </w:r>
      <w:r>
        <w:rPr>
          <w:b/>
          <w:bCs/>
        </w:rPr>
        <w:tab/>
        <w:t>Zodpovídá</w:t>
      </w:r>
      <w:proofErr w:type="gramEnd"/>
      <w:r>
        <w:rPr>
          <w:b/>
          <w:bCs/>
        </w:rPr>
        <w:t>:</w:t>
      </w:r>
      <w:r>
        <w:tab/>
        <w:t>starosta (OKT)</w:t>
      </w:r>
    </w:p>
    <w:p w:rsidR="00B3228F" w:rsidRPr="00913986" w:rsidRDefault="00B3228F" w:rsidP="00B3228F">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B3228F" w:rsidRPr="00913986" w:rsidRDefault="00B3228F" w:rsidP="00B3228F">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B3228F" w:rsidRDefault="00B3228F">
      <w:pPr>
        <w:rPr>
          <w:b/>
          <w:smallCaps/>
          <w:color w:val="000000"/>
          <w:szCs w:val="32"/>
        </w:rPr>
      </w:pPr>
      <w:r>
        <w:rPr>
          <w:smallCaps/>
        </w:rPr>
        <w:br w:type="page"/>
      </w:r>
    </w:p>
    <w:p w:rsidR="002A34C5" w:rsidRPr="002A34C5" w:rsidRDefault="002A34C5" w:rsidP="002A34C5">
      <w:pPr>
        <w:pStyle w:val="Nadpis2"/>
        <w:spacing w:before="120" w:after="120"/>
        <w:rPr>
          <w:iCs/>
          <w:szCs w:val="24"/>
          <w:u w:val="none"/>
        </w:rPr>
      </w:pPr>
      <w:r w:rsidRPr="002A34C5">
        <w:rPr>
          <w:iCs/>
          <w:szCs w:val="24"/>
          <w:u w:val="none"/>
        </w:rPr>
        <w:lastRenderedPageBreak/>
        <w:t xml:space="preserve">Bod č. </w:t>
      </w:r>
      <w:r>
        <w:rPr>
          <w:iCs/>
          <w:szCs w:val="24"/>
          <w:u w:val="none"/>
        </w:rPr>
        <w:t>x</w:t>
      </w:r>
    </w:p>
    <w:p w:rsidR="002A34C5" w:rsidRPr="002A34C5" w:rsidRDefault="002A34C5" w:rsidP="002A34C5">
      <w:pPr>
        <w:pStyle w:val="Nadpis2"/>
        <w:spacing w:before="120" w:after="120"/>
        <w:rPr>
          <w:iCs/>
          <w:szCs w:val="24"/>
        </w:rPr>
      </w:pPr>
      <w:r w:rsidRPr="002A34C5">
        <w:rPr>
          <w:iCs/>
          <w:szCs w:val="24"/>
        </w:rPr>
        <w:t>Pravidla rozpočtového provizoria na rok 2021</w:t>
      </w:r>
    </w:p>
    <w:p w:rsidR="002A34C5" w:rsidRDefault="002A34C5" w:rsidP="002A34C5">
      <w:pPr>
        <w:widowControl w:val="0"/>
        <w:spacing w:before="120" w:after="120"/>
        <w:jc w:val="both"/>
        <w:rPr>
          <w:color w:val="000000"/>
        </w:rPr>
      </w:pPr>
      <w:r>
        <w:rPr>
          <w:b/>
          <w:bCs/>
          <w:color w:val="000000"/>
        </w:rPr>
        <w:t>Předkládá:</w:t>
      </w:r>
      <w:r>
        <w:rPr>
          <w:color w:val="000000"/>
        </w:rPr>
        <w:t xml:space="preserve"> starosta Kučera</w:t>
      </w:r>
    </w:p>
    <w:p w:rsidR="002A34C5" w:rsidRPr="00825115" w:rsidRDefault="002A34C5" w:rsidP="002A34C5">
      <w:pPr>
        <w:widowControl w:val="0"/>
        <w:tabs>
          <w:tab w:val="left" w:pos="6237"/>
        </w:tabs>
        <w:spacing w:before="120" w:after="120"/>
        <w:jc w:val="both"/>
      </w:pPr>
      <w:r>
        <w:rPr>
          <w:b/>
          <w:bCs/>
          <w:color w:val="000000"/>
        </w:rPr>
        <w:t xml:space="preserve">Odbor: </w:t>
      </w:r>
      <w:r>
        <w:rPr>
          <w:color w:val="000000"/>
        </w:rPr>
        <w:t>EO</w:t>
      </w:r>
      <w:r>
        <w:rPr>
          <w:color w:val="000000"/>
        </w:rPr>
        <w:tab/>
      </w:r>
      <w:r w:rsidRPr="00825115">
        <w:rPr>
          <w:b/>
          <w:bCs/>
        </w:rPr>
        <w:t>Zpracoval:</w:t>
      </w:r>
      <w:r w:rsidRPr="00825115">
        <w:t xml:space="preserve"> Kárník</w:t>
      </w:r>
    </w:p>
    <w:p w:rsidR="002A34C5" w:rsidRPr="00825115" w:rsidRDefault="002A34C5" w:rsidP="002A34C5">
      <w:pPr>
        <w:widowControl w:val="0"/>
        <w:spacing w:before="120" w:after="120"/>
        <w:jc w:val="both"/>
        <w:rPr>
          <w:b/>
        </w:rPr>
      </w:pPr>
      <w:proofErr w:type="gramStart"/>
      <w:r>
        <w:rPr>
          <w:b/>
        </w:rPr>
        <w:t>x.1</w:t>
      </w:r>
      <w:r>
        <w:rPr>
          <w:b/>
        </w:rPr>
        <w:tab/>
        <w:t>U</w:t>
      </w:r>
      <w:r w:rsidRPr="00825115">
        <w:rPr>
          <w:b/>
        </w:rPr>
        <w:t>snesení</w:t>
      </w:r>
      <w:proofErr w:type="gramEnd"/>
      <w:r w:rsidRPr="00825115">
        <w:rPr>
          <w:b/>
        </w:rPr>
        <w:t xml:space="preserve"> č. </w:t>
      </w:r>
      <w:proofErr w:type="spellStart"/>
      <w:r>
        <w:rPr>
          <w:b/>
        </w:rPr>
        <w:t>xxx</w:t>
      </w:r>
      <w:proofErr w:type="spellEnd"/>
      <w:r w:rsidRPr="00825115">
        <w:rPr>
          <w:b/>
        </w:rPr>
        <w:t>/</w:t>
      </w:r>
      <w:r>
        <w:rPr>
          <w:b/>
        </w:rPr>
        <w:t>Z4</w:t>
      </w:r>
      <w:r w:rsidRPr="00825115">
        <w:rPr>
          <w:b/>
        </w:rPr>
        <w:t>/</w:t>
      </w:r>
      <w:r>
        <w:rPr>
          <w:b/>
        </w:rPr>
        <w:t>20</w:t>
      </w:r>
    </w:p>
    <w:p w:rsidR="002A34C5" w:rsidRPr="00C765A9" w:rsidRDefault="002A34C5" w:rsidP="002A34C5">
      <w:pPr>
        <w:pStyle w:val="Zkladntextodsazen3"/>
        <w:spacing w:before="120"/>
        <w:ind w:left="720"/>
        <w:jc w:val="both"/>
        <w:rPr>
          <w:sz w:val="24"/>
          <w:szCs w:val="24"/>
        </w:rPr>
      </w:pPr>
      <w:r>
        <w:rPr>
          <w:sz w:val="24"/>
          <w:szCs w:val="24"/>
        </w:rPr>
        <w:t>ZMČ schvaluje</w:t>
      </w:r>
      <w:r w:rsidRPr="00C765A9">
        <w:rPr>
          <w:sz w:val="24"/>
          <w:szCs w:val="24"/>
        </w:rPr>
        <w:t xml:space="preserve"> pravidla hospodaření pro období rozpočtového provizoria</w:t>
      </w:r>
      <w:r>
        <w:rPr>
          <w:sz w:val="24"/>
          <w:szCs w:val="24"/>
        </w:rPr>
        <w:t xml:space="preserve"> </w:t>
      </w:r>
      <w:r w:rsidRPr="00C765A9">
        <w:rPr>
          <w:sz w:val="24"/>
          <w:szCs w:val="24"/>
        </w:rPr>
        <w:t>pro rok 2021</w:t>
      </w:r>
      <w:r>
        <w:rPr>
          <w:sz w:val="24"/>
          <w:szCs w:val="24"/>
        </w:rPr>
        <w:t>, a to</w:t>
      </w:r>
      <w:r w:rsidRPr="006E47B9">
        <w:rPr>
          <w:sz w:val="24"/>
          <w:szCs w:val="24"/>
        </w:rPr>
        <w:t xml:space="preserve"> </w:t>
      </w:r>
      <w:r w:rsidRPr="00C765A9">
        <w:rPr>
          <w:sz w:val="24"/>
          <w:szCs w:val="24"/>
        </w:rPr>
        <w:t>do doby schválení rozpočtu na rok 2021:</w:t>
      </w:r>
    </w:p>
    <w:p w:rsidR="002A34C5" w:rsidRPr="00C765A9" w:rsidRDefault="002A34C5" w:rsidP="00395E7F">
      <w:pPr>
        <w:pStyle w:val="Zkladntextodsazen3"/>
        <w:numPr>
          <w:ilvl w:val="0"/>
          <w:numId w:val="17"/>
        </w:numPr>
        <w:spacing w:before="120"/>
        <w:jc w:val="both"/>
        <w:rPr>
          <w:sz w:val="24"/>
          <w:szCs w:val="24"/>
        </w:rPr>
      </w:pPr>
      <w:r w:rsidRPr="00C765A9">
        <w:rPr>
          <w:sz w:val="24"/>
          <w:szCs w:val="24"/>
        </w:rPr>
        <w:t>Příjmy ve výši schváleného rozpočtu roku 2020, tj. 170.608.000,- Kč, a to zejména:</w:t>
      </w:r>
    </w:p>
    <w:p w:rsidR="002A34C5" w:rsidRPr="003C7BE1" w:rsidRDefault="002A34C5" w:rsidP="00395E7F">
      <w:pPr>
        <w:pStyle w:val="Zkladntextodsazen3"/>
        <w:numPr>
          <w:ilvl w:val="0"/>
          <w:numId w:val="16"/>
        </w:numPr>
        <w:spacing w:after="0"/>
        <w:ind w:left="1315" w:hanging="357"/>
        <w:jc w:val="both"/>
        <w:rPr>
          <w:sz w:val="24"/>
          <w:szCs w:val="24"/>
        </w:rPr>
      </w:pPr>
      <w:r w:rsidRPr="003C7BE1">
        <w:rPr>
          <w:sz w:val="24"/>
          <w:szCs w:val="24"/>
        </w:rPr>
        <w:t>daňové příjmy (správní a místní poplatky, daň z nemovitosti)</w:t>
      </w:r>
      <w:r>
        <w:rPr>
          <w:sz w:val="24"/>
          <w:szCs w:val="24"/>
        </w:rPr>
        <w:t>;</w:t>
      </w:r>
    </w:p>
    <w:p w:rsidR="002A34C5" w:rsidRPr="003C7BE1" w:rsidRDefault="002A34C5" w:rsidP="00395E7F">
      <w:pPr>
        <w:pStyle w:val="Zkladntextodsazen3"/>
        <w:numPr>
          <w:ilvl w:val="0"/>
          <w:numId w:val="16"/>
        </w:numPr>
        <w:spacing w:after="0"/>
        <w:ind w:left="1315" w:hanging="357"/>
        <w:jc w:val="both"/>
        <w:rPr>
          <w:sz w:val="24"/>
          <w:szCs w:val="24"/>
        </w:rPr>
      </w:pPr>
      <w:r w:rsidRPr="003C7BE1">
        <w:rPr>
          <w:sz w:val="24"/>
          <w:szCs w:val="24"/>
        </w:rPr>
        <w:t>vlastní příjmy, příjmy z úroků a sankční platby</w:t>
      </w:r>
      <w:r>
        <w:rPr>
          <w:sz w:val="24"/>
          <w:szCs w:val="24"/>
        </w:rPr>
        <w:t>;</w:t>
      </w:r>
    </w:p>
    <w:p w:rsidR="002A34C5" w:rsidRPr="003C7BE1" w:rsidRDefault="002A34C5" w:rsidP="00395E7F">
      <w:pPr>
        <w:pStyle w:val="Zkladntextodsazen3"/>
        <w:numPr>
          <w:ilvl w:val="0"/>
          <w:numId w:val="16"/>
        </w:numPr>
        <w:spacing w:after="0"/>
        <w:ind w:left="1315" w:hanging="357"/>
        <w:jc w:val="both"/>
        <w:rPr>
          <w:sz w:val="24"/>
          <w:szCs w:val="24"/>
        </w:rPr>
      </w:pPr>
      <w:r w:rsidRPr="003C7BE1">
        <w:rPr>
          <w:sz w:val="24"/>
          <w:szCs w:val="24"/>
        </w:rPr>
        <w:t>převody z fondů vedlejší hospodářské činnosti</w:t>
      </w:r>
      <w:r>
        <w:rPr>
          <w:sz w:val="24"/>
          <w:szCs w:val="24"/>
        </w:rPr>
        <w:t>;</w:t>
      </w:r>
    </w:p>
    <w:p w:rsidR="002A34C5" w:rsidRPr="003C7BE1" w:rsidRDefault="002A34C5" w:rsidP="00395E7F">
      <w:pPr>
        <w:pStyle w:val="Zkladntextodsazen3"/>
        <w:numPr>
          <w:ilvl w:val="0"/>
          <w:numId w:val="16"/>
        </w:numPr>
        <w:spacing w:after="0"/>
        <w:ind w:left="1315" w:hanging="357"/>
        <w:jc w:val="both"/>
        <w:rPr>
          <w:sz w:val="24"/>
          <w:szCs w:val="24"/>
        </w:rPr>
      </w:pPr>
      <w:r w:rsidRPr="003C7BE1">
        <w:rPr>
          <w:sz w:val="24"/>
          <w:szCs w:val="24"/>
        </w:rPr>
        <w:t>transfery z rozpočtu hl. m. Prahy a transfery ze státního rozpočtu v rámci souhrnného dotačního vztahu</w:t>
      </w:r>
      <w:r>
        <w:rPr>
          <w:sz w:val="24"/>
          <w:szCs w:val="24"/>
        </w:rPr>
        <w:t>.</w:t>
      </w:r>
    </w:p>
    <w:p w:rsidR="002A34C5" w:rsidRPr="003C7BE1" w:rsidRDefault="002A34C5" w:rsidP="00395E7F">
      <w:pPr>
        <w:pStyle w:val="Zkladntextodsazen3"/>
        <w:numPr>
          <w:ilvl w:val="0"/>
          <w:numId w:val="17"/>
        </w:numPr>
        <w:spacing w:before="120"/>
        <w:jc w:val="both"/>
        <w:rPr>
          <w:sz w:val="24"/>
          <w:szCs w:val="24"/>
        </w:rPr>
      </w:pPr>
      <w:r w:rsidRPr="003C7BE1">
        <w:rPr>
          <w:sz w:val="24"/>
          <w:szCs w:val="24"/>
        </w:rPr>
        <w:t>Výdaje ve výši schváleného rozpočtu roku 20</w:t>
      </w:r>
      <w:r>
        <w:rPr>
          <w:sz w:val="24"/>
          <w:szCs w:val="24"/>
        </w:rPr>
        <w:t>20</w:t>
      </w:r>
      <w:r w:rsidRPr="003C7BE1">
        <w:rPr>
          <w:sz w:val="24"/>
          <w:szCs w:val="24"/>
        </w:rPr>
        <w:t>, tj</w:t>
      </w:r>
      <w:r w:rsidRPr="00C765A9">
        <w:rPr>
          <w:sz w:val="24"/>
          <w:szCs w:val="24"/>
        </w:rPr>
        <w:t>. 190.406.700,-</w:t>
      </w:r>
      <w:r w:rsidRPr="003C7BE1">
        <w:rPr>
          <w:sz w:val="24"/>
          <w:szCs w:val="24"/>
        </w:rPr>
        <w:t xml:space="preserve"> Kč, a to zejména:</w:t>
      </w:r>
    </w:p>
    <w:p w:rsidR="002A34C5" w:rsidRPr="003C7BE1" w:rsidRDefault="002A34C5" w:rsidP="00395E7F">
      <w:pPr>
        <w:pStyle w:val="Zkladntextodsazen3"/>
        <w:numPr>
          <w:ilvl w:val="0"/>
          <w:numId w:val="16"/>
        </w:numPr>
        <w:spacing w:after="0"/>
        <w:ind w:left="1315" w:hanging="357"/>
        <w:jc w:val="both"/>
        <w:rPr>
          <w:sz w:val="24"/>
          <w:szCs w:val="24"/>
        </w:rPr>
      </w:pPr>
      <w:r w:rsidRPr="003C7BE1">
        <w:rPr>
          <w:sz w:val="24"/>
          <w:szCs w:val="24"/>
        </w:rPr>
        <w:t>mzdové výdaje dle platných předpisů</w:t>
      </w:r>
      <w:r>
        <w:rPr>
          <w:sz w:val="24"/>
          <w:szCs w:val="24"/>
        </w:rPr>
        <w:t>;</w:t>
      </w:r>
    </w:p>
    <w:p w:rsidR="002A34C5" w:rsidRPr="003C7BE1" w:rsidRDefault="002A34C5" w:rsidP="00395E7F">
      <w:pPr>
        <w:pStyle w:val="Zkladntextodsazen3"/>
        <w:numPr>
          <w:ilvl w:val="0"/>
          <w:numId w:val="16"/>
        </w:numPr>
        <w:spacing w:after="0"/>
        <w:ind w:left="1315" w:hanging="357"/>
        <w:jc w:val="both"/>
        <w:rPr>
          <w:sz w:val="24"/>
          <w:szCs w:val="24"/>
        </w:rPr>
      </w:pPr>
      <w:r w:rsidRPr="003C7BE1">
        <w:rPr>
          <w:sz w:val="24"/>
          <w:szCs w:val="24"/>
        </w:rPr>
        <w:t>běžné výdaje, zejména výdaje na energie, materiál, telefony, PHM, údržbu a opravy, blokové čištění, úklid exkrementů, údržbu zeleně a zimní údržbu komunikací</w:t>
      </w:r>
      <w:r>
        <w:rPr>
          <w:sz w:val="24"/>
          <w:szCs w:val="24"/>
        </w:rPr>
        <w:t>;</w:t>
      </w:r>
    </w:p>
    <w:p w:rsidR="002A34C5" w:rsidRDefault="002A34C5" w:rsidP="00395E7F">
      <w:pPr>
        <w:pStyle w:val="Zkladntextodsazen3"/>
        <w:numPr>
          <w:ilvl w:val="0"/>
          <w:numId w:val="16"/>
        </w:numPr>
        <w:spacing w:after="0"/>
        <w:ind w:left="1315" w:hanging="357"/>
        <w:jc w:val="both"/>
        <w:rPr>
          <w:sz w:val="24"/>
          <w:szCs w:val="24"/>
        </w:rPr>
      </w:pPr>
      <w:r w:rsidRPr="00825115">
        <w:rPr>
          <w:sz w:val="24"/>
          <w:szCs w:val="24"/>
        </w:rPr>
        <w:t>zálohové příspěvky zřízeným příspěvkovým organizacím</w:t>
      </w:r>
      <w:r>
        <w:rPr>
          <w:sz w:val="24"/>
          <w:szCs w:val="24"/>
        </w:rPr>
        <w:t>;</w:t>
      </w:r>
    </w:p>
    <w:p w:rsidR="002A34C5" w:rsidRDefault="002A34C5" w:rsidP="00395E7F">
      <w:pPr>
        <w:pStyle w:val="Zkladntextodsazen3"/>
        <w:numPr>
          <w:ilvl w:val="0"/>
          <w:numId w:val="16"/>
        </w:numPr>
        <w:spacing w:after="0"/>
        <w:ind w:left="1315" w:hanging="357"/>
        <w:jc w:val="both"/>
        <w:rPr>
          <w:sz w:val="24"/>
          <w:szCs w:val="24"/>
        </w:rPr>
      </w:pPr>
      <w:r>
        <w:rPr>
          <w:sz w:val="24"/>
          <w:szCs w:val="24"/>
        </w:rPr>
        <w:t>splátky půjčky;</w:t>
      </w:r>
    </w:p>
    <w:p w:rsidR="002A34C5" w:rsidRPr="00C765A9" w:rsidRDefault="002A34C5" w:rsidP="00395E7F">
      <w:pPr>
        <w:pStyle w:val="Zkladntextodsazen3"/>
        <w:numPr>
          <w:ilvl w:val="0"/>
          <w:numId w:val="16"/>
        </w:numPr>
        <w:spacing w:after="0"/>
        <w:ind w:left="1315" w:hanging="357"/>
        <w:jc w:val="both"/>
        <w:rPr>
          <w:sz w:val="24"/>
          <w:szCs w:val="24"/>
        </w:rPr>
      </w:pPr>
      <w:r>
        <w:rPr>
          <w:sz w:val="24"/>
          <w:szCs w:val="24"/>
        </w:rPr>
        <w:t>investiční výdaje.</w:t>
      </w:r>
    </w:p>
    <w:p w:rsidR="002A34C5" w:rsidRPr="00C765A9" w:rsidRDefault="002A34C5" w:rsidP="00395E7F">
      <w:pPr>
        <w:pStyle w:val="Zkladntextodsazen3"/>
        <w:numPr>
          <w:ilvl w:val="0"/>
          <w:numId w:val="17"/>
        </w:numPr>
        <w:spacing w:before="120"/>
        <w:jc w:val="both"/>
        <w:rPr>
          <w:sz w:val="24"/>
          <w:szCs w:val="24"/>
        </w:rPr>
      </w:pPr>
      <w:r w:rsidRPr="00C765A9">
        <w:rPr>
          <w:sz w:val="24"/>
          <w:szCs w:val="24"/>
        </w:rPr>
        <w:t>Rozdíl příjmů a výdajů ve výši 19.798.700,- Kč bude kryt financováním z nevázaného zůstatku Fondu rozvoje a rezerv.</w:t>
      </w:r>
    </w:p>
    <w:p w:rsidR="002A34C5" w:rsidRPr="00825115" w:rsidRDefault="002A34C5" w:rsidP="00395E7F">
      <w:pPr>
        <w:pStyle w:val="Zkladntextodsazen3"/>
        <w:numPr>
          <w:ilvl w:val="0"/>
          <w:numId w:val="17"/>
        </w:numPr>
        <w:spacing w:before="120"/>
        <w:jc w:val="both"/>
        <w:rPr>
          <w:sz w:val="24"/>
          <w:szCs w:val="24"/>
        </w:rPr>
      </w:pPr>
      <w:r w:rsidRPr="00825115">
        <w:rPr>
          <w:sz w:val="24"/>
          <w:szCs w:val="24"/>
        </w:rPr>
        <w:t xml:space="preserve">V tomto období by MČ neměla uzavírat nové smluvní vztahy, pokud není jistota, že na jejich plnění bude mít potřebné finanční prostředky. </w:t>
      </w:r>
    </w:p>
    <w:p w:rsidR="002A34C5" w:rsidRPr="00FF6078" w:rsidRDefault="002A34C5" w:rsidP="00395E7F">
      <w:pPr>
        <w:pStyle w:val="Zkladntextodsazen3"/>
        <w:numPr>
          <w:ilvl w:val="0"/>
          <w:numId w:val="17"/>
        </w:numPr>
        <w:spacing w:before="120"/>
        <w:jc w:val="both"/>
        <w:rPr>
          <w:sz w:val="24"/>
          <w:szCs w:val="24"/>
        </w:rPr>
      </w:pPr>
      <w:r w:rsidRPr="00FF6078">
        <w:rPr>
          <w:sz w:val="24"/>
          <w:szCs w:val="24"/>
        </w:rPr>
        <w:t xml:space="preserve">Rozpočtové příjmy a výdaje </w:t>
      </w:r>
      <w:r>
        <w:rPr>
          <w:sz w:val="24"/>
          <w:szCs w:val="24"/>
        </w:rPr>
        <w:t xml:space="preserve">uskutečněné </w:t>
      </w:r>
      <w:r w:rsidRPr="00FF6078">
        <w:rPr>
          <w:sz w:val="24"/>
          <w:szCs w:val="24"/>
        </w:rPr>
        <w:t>v době provizoria se stávají příjmy a výdaji rozpočtu po jeho schválení.</w:t>
      </w:r>
    </w:p>
    <w:p w:rsidR="002A34C5" w:rsidRPr="00FF6078" w:rsidRDefault="002A34C5" w:rsidP="002A34C5">
      <w:pPr>
        <w:widowControl w:val="0"/>
        <w:spacing w:before="120" w:after="120"/>
        <w:jc w:val="both"/>
        <w:rPr>
          <w:b/>
        </w:rPr>
      </w:pPr>
      <w:proofErr w:type="gramStart"/>
      <w:r>
        <w:rPr>
          <w:b/>
          <w:bCs/>
        </w:rPr>
        <w:t>x</w:t>
      </w:r>
      <w:r w:rsidRPr="00FF6078">
        <w:rPr>
          <w:b/>
          <w:bCs/>
        </w:rPr>
        <w:t>.2</w:t>
      </w:r>
      <w:r w:rsidRPr="00FF6078">
        <w:rPr>
          <w:b/>
          <w:bCs/>
        </w:rPr>
        <w:tab/>
        <w:t>Důvodová</w:t>
      </w:r>
      <w:proofErr w:type="gramEnd"/>
      <w:r w:rsidRPr="00FF6078">
        <w:rPr>
          <w:b/>
          <w:bCs/>
        </w:rPr>
        <w:t xml:space="preserve"> zpráva:</w:t>
      </w:r>
    </w:p>
    <w:p w:rsidR="002A34C5" w:rsidRPr="00FE6804" w:rsidRDefault="002A34C5" w:rsidP="002A34C5">
      <w:pPr>
        <w:pStyle w:val="Zkladntextodsazen3"/>
        <w:spacing w:before="120"/>
        <w:ind w:left="720"/>
        <w:jc w:val="both"/>
        <w:rPr>
          <w:sz w:val="24"/>
          <w:szCs w:val="24"/>
        </w:rPr>
      </w:pPr>
      <w:proofErr w:type="gramStart"/>
      <w:r>
        <w:rPr>
          <w:sz w:val="24"/>
          <w:szCs w:val="24"/>
        </w:rPr>
        <w:t>x</w:t>
      </w:r>
      <w:r w:rsidRPr="00FE6804">
        <w:rPr>
          <w:sz w:val="24"/>
          <w:szCs w:val="24"/>
        </w:rPr>
        <w:t>.2.1</w:t>
      </w:r>
      <w:proofErr w:type="gramEnd"/>
      <w:r w:rsidRPr="00FE6804">
        <w:rPr>
          <w:sz w:val="24"/>
          <w:szCs w:val="24"/>
        </w:rPr>
        <w:tab/>
        <w:t>Legislativní podklady:</w:t>
      </w:r>
    </w:p>
    <w:p w:rsidR="002A34C5" w:rsidRPr="00FE6804" w:rsidRDefault="002A34C5" w:rsidP="002A34C5">
      <w:pPr>
        <w:pStyle w:val="Zkladntextodsazen3"/>
        <w:spacing w:after="0"/>
        <w:ind w:left="1418"/>
        <w:jc w:val="both"/>
        <w:rPr>
          <w:sz w:val="24"/>
          <w:szCs w:val="24"/>
        </w:rPr>
      </w:pPr>
      <w:r>
        <w:rPr>
          <w:sz w:val="24"/>
          <w:szCs w:val="24"/>
        </w:rPr>
        <w:t>z</w:t>
      </w:r>
      <w:r w:rsidRPr="00FE6804">
        <w:rPr>
          <w:sz w:val="24"/>
          <w:szCs w:val="24"/>
        </w:rPr>
        <w:t>ákon č. 250/2000 Sb.</w:t>
      </w:r>
      <w:r>
        <w:rPr>
          <w:sz w:val="24"/>
          <w:szCs w:val="24"/>
        </w:rPr>
        <w:t>,</w:t>
      </w:r>
      <w:r w:rsidRPr="00FE6804">
        <w:rPr>
          <w:sz w:val="24"/>
          <w:szCs w:val="24"/>
        </w:rPr>
        <w:t xml:space="preserve"> o rozpočtových pravidlech územních rozpočtů</w:t>
      </w:r>
    </w:p>
    <w:p w:rsidR="002A34C5" w:rsidRPr="00FE6804" w:rsidRDefault="002A34C5" w:rsidP="002A34C5">
      <w:pPr>
        <w:pStyle w:val="Zkladntextodsazen3"/>
        <w:spacing w:after="0"/>
        <w:ind w:left="1418"/>
        <w:jc w:val="both"/>
        <w:rPr>
          <w:sz w:val="24"/>
          <w:szCs w:val="24"/>
        </w:rPr>
      </w:pPr>
      <w:r>
        <w:rPr>
          <w:sz w:val="24"/>
          <w:szCs w:val="24"/>
        </w:rPr>
        <w:t>z</w:t>
      </w:r>
      <w:r w:rsidRPr="00FE6804">
        <w:rPr>
          <w:sz w:val="24"/>
          <w:szCs w:val="24"/>
        </w:rPr>
        <w:t>ákon č. 131/2000 Sb.</w:t>
      </w:r>
      <w:r>
        <w:rPr>
          <w:sz w:val="24"/>
          <w:szCs w:val="24"/>
        </w:rPr>
        <w:t>,</w:t>
      </w:r>
      <w:r w:rsidRPr="00FE6804">
        <w:rPr>
          <w:sz w:val="24"/>
          <w:szCs w:val="24"/>
        </w:rPr>
        <w:t xml:space="preserve"> o hlavním městě Praze</w:t>
      </w:r>
    </w:p>
    <w:p w:rsidR="002A34C5" w:rsidRPr="00FE6804" w:rsidRDefault="002A34C5" w:rsidP="002A34C5">
      <w:pPr>
        <w:pStyle w:val="Zkladntextodsazen3"/>
        <w:spacing w:before="120"/>
        <w:ind w:left="720"/>
        <w:jc w:val="both"/>
        <w:rPr>
          <w:b/>
        </w:rPr>
      </w:pPr>
      <w:proofErr w:type="gramStart"/>
      <w:r>
        <w:rPr>
          <w:sz w:val="24"/>
          <w:szCs w:val="24"/>
        </w:rPr>
        <w:t>x</w:t>
      </w:r>
      <w:r w:rsidRPr="00FE6804">
        <w:rPr>
          <w:sz w:val="24"/>
          <w:szCs w:val="24"/>
        </w:rPr>
        <w:t>.2.2</w:t>
      </w:r>
      <w:proofErr w:type="gramEnd"/>
      <w:r w:rsidRPr="00FE6804">
        <w:rPr>
          <w:sz w:val="24"/>
          <w:szCs w:val="24"/>
        </w:rPr>
        <w:tab/>
        <w:t>Odůvodnění předkladu:</w:t>
      </w:r>
      <w:r w:rsidRPr="00FE6804">
        <w:rPr>
          <w:b/>
        </w:rPr>
        <w:t xml:space="preserve"> </w:t>
      </w:r>
    </w:p>
    <w:p w:rsidR="002A34C5" w:rsidRPr="008E5A8D" w:rsidRDefault="002A34C5" w:rsidP="002A34C5">
      <w:pPr>
        <w:pStyle w:val="Zkladntextodsazen3"/>
        <w:spacing w:before="120"/>
        <w:ind w:left="1440"/>
        <w:jc w:val="both"/>
        <w:rPr>
          <w:sz w:val="24"/>
        </w:rPr>
      </w:pPr>
      <w:r w:rsidRPr="000E0DC3">
        <w:rPr>
          <w:sz w:val="24"/>
        </w:rPr>
        <w:t xml:space="preserve">Návrh rozpočtového provizoria je předkládán v souladu s § 13 </w:t>
      </w:r>
      <w:r>
        <w:rPr>
          <w:sz w:val="24"/>
        </w:rPr>
        <w:t>z</w:t>
      </w:r>
      <w:r w:rsidRPr="000E0DC3">
        <w:rPr>
          <w:sz w:val="24"/>
        </w:rPr>
        <w:t>ákona č. 250/2000 Sb.</w:t>
      </w:r>
      <w:r>
        <w:rPr>
          <w:sz w:val="24"/>
        </w:rPr>
        <w:t xml:space="preserve">, protože není jistota, že bude zabezpečeno schválení rozpočtu na rok 2021 do </w:t>
      </w:r>
      <w:proofErr w:type="gramStart"/>
      <w:r>
        <w:rPr>
          <w:sz w:val="24"/>
        </w:rPr>
        <w:t>31.12.2020</w:t>
      </w:r>
      <w:proofErr w:type="gramEnd"/>
      <w:r>
        <w:rPr>
          <w:sz w:val="24"/>
        </w:rPr>
        <w:t>.</w:t>
      </w:r>
      <w:r w:rsidRPr="000E0DC3">
        <w:rPr>
          <w:sz w:val="24"/>
        </w:rPr>
        <w:t xml:space="preserve"> </w:t>
      </w:r>
    </w:p>
    <w:p w:rsidR="002A34C5" w:rsidRPr="00FE6804" w:rsidRDefault="002A34C5" w:rsidP="002A34C5">
      <w:pPr>
        <w:pStyle w:val="Zkladntextodsazen"/>
        <w:spacing w:before="120"/>
        <w:ind w:left="0"/>
        <w:rPr>
          <w:b/>
          <w:bCs/>
        </w:rPr>
      </w:pPr>
      <w:proofErr w:type="gramStart"/>
      <w:r>
        <w:rPr>
          <w:b/>
          <w:bCs/>
        </w:rPr>
        <w:t>x</w:t>
      </w:r>
      <w:r w:rsidRPr="00FE6804">
        <w:rPr>
          <w:b/>
          <w:bCs/>
        </w:rPr>
        <w:t>.3</w:t>
      </w:r>
      <w:r w:rsidRPr="00FE6804">
        <w:rPr>
          <w:b/>
          <w:bCs/>
        </w:rPr>
        <w:tab/>
        <w:t>Termín</w:t>
      </w:r>
      <w:proofErr w:type="gramEnd"/>
      <w:r w:rsidRPr="00FE6804">
        <w:rPr>
          <w:b/>
          <w:bCs/>
        </w:rPr>
        <w:t xml:space="preserve"> realizace přijatého usnesení: </w:t>
      </w:r>
      <w:r>
        <w:t>dle usnesení</w:t>
      </w:r>
    </w:p>
    <w:p w:rsidR="002A34C5" w:rsidRDefault="002A34C5" w:rsidP="002A34C5">
      <w:pPr>
        <w:pStyle w:val="Zkladntextodsazen"/>
        <w:spacing w:before="120"/>
        <w:ind w:left="0"/>
        <w:rPr>
          <w:color w:val="000000"/>
        </w:rPr>
      </w:pPr>
      <w:proofErr w:type="gramStart"/>
      <w:r>
        <w:rPr>
          <w:b/>
          <w:bCs/>
          <w:color w:val="000000"/>
        </w:rPr>
        <w:t>x.4</w:t>
      </w:r>
      <w:r>
        <w:rPr>
          <w:b/>
          <w:bCs/>
          <w:color w:val="000000"/>
        </w:rPr>
        <w:tab/>
        <w:t>Zodpovídá</w:t>
      </w:r>
      <w:proofErr w:type="gramEnd"/>
      <w:r>
        <w:rPr>
          <w:b/>
          <w:bCs/>
          <w:color w:val="000000"/>
        </w:rPr>
        <w:t>:</w:t>
      </w:r>
      <w:r>
        <w:rPr>
          <w:color w:val="000000"/>
        </w:rPr>
        <w:tab/>
        <w:t xml:space="preserve">starosta (EO) </w:t>
      </w:r>
    </w:p>
    <w:p w:rsidR="002A34C5" w:rsidRPr="006C1414" w:rsidRDefault="002A34C5" w:rsidP="002A34C5">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2A34C5" w:rsidRPr="006C1414" w:rsidRDefault="002A34C5" w:rsidP="002A34C5">
      <w:pPr>
        <w:pStyle w:val="Zkladntextodsazen"/>
        <w:spacing w:before="120"/>
        <w:ind w:left="2127"/>
        <w:rPr>
          <w:b/>
        </w:rPr>
      </w:pPr>
      <w:r w:rsidRPr="006C1414">
        <w:rPr>
          <w:b/>
        </w:rPr>
        <w:t xml:space="preserve">Usnesení </w:t>
      </w:r>
      <w:r>
        <w:rPr>
          <w:b/>
        </w:rPr>
        <w:t>ne-</w:t>
      </w:r>
      <w:r w:rsidRPr="006C1414">
        <w:rPr>
          <w:b/>
        </w:rPr>
        <w:t xml:space="preserve">bylo přijato. </w:t>
      </w:r>
    </w:p>
    <w:p w:rsidR="007904E1" w:rsidRPr="00321EE5" w:rsidRDefault="007904E1" w:rsidP="00321EE5">
      <w:pPr>
        <w:pStyle w:val="Nadpis2"/>
        <w:spacing w:before="120" w:after="120"/>
        <w:rPr>
          <w:smallCaps/>
          <w:u w:val="none"/>
        </w:rPr>
      </w:pPr>
      <w:r w:rsidRPr="00321EE5">
        <w:rPr>
          <w:smallCaps/>
          <w:u w:val="none"/>
        </w:rPr>
        <w:t xml:space="preserve">Místostarosta Mgr. Ondřej Lněnička </w:t>
      </w:r>
    </w:p>
    <w:p w:rsidR="00A36B8F" w:rsidRPr="00A36B8F" w:rsidRDefault="00A36B8F" w:rsidP="00A36B8F">
      <w:pPr>
        <w:pStyle w:val="Nadpis1"/>
        <w:spacing w:after="120"/>
        <w:jc w:val="left"/>
        <w:rPr>
          <w:b/>
        </w:rPr>
      </w:pPr>
      <w:r w:rsidRPr="00A36B8F">
        <w:rPr>
          <w:b/>
        </w:rPr>
        <w:t xml:space="preserve">Bod č. </w:t>
      </w:r>
      <w:r>
        <w:rPr>
          <w:b/>
        </w:rPr>
        <w:t>x</w:t>
      </w:r>
    </w:p>
    <w:p w:rsidR="00A36B8F" w:rsidRPr="00A36B8F" w:rsidRDefault="00A36B8F" w:rsidP="00A36B8F">
      <w:pPr>
        <w:pStyle w:val="Nadpis2"/>
        <w:spacing w:before="120" w:after="120"/>
        <w:rPr>
          <w:szCs w:val="24"/>
        </w:rPr>
      </w:pPr>
      <w:r w:rsidRPr="00A36B8F">
        <w:rPr>
          <w:szCs w:val="24"/>
        </w:rPr>
        <w:t xml:space="preserve">Rozšíření účelu neinvestiční </w:t>
      </w:r>
      <w:proofErr w:type="gramStart"/>
      <w:r w:rsidRPr="00A36B8F">
        <w:rPr>
          <w:szCs w:val="24"/>
        </w:rPr>
        <w:t>dotace</w:t>
      </w:r>
      <w:proofErr w:type="gramEnd"/>
      <w:r w:rsidRPr="00A36B8F">
        <w:rPr>
          <w:szCs w:val="24"/>
        </w:rPr>
        <w:t xml:space="preserve"> –</w:t>
      </w:r>
      <w:proofErr w:type="gramStart"/>
      <w:r w:rsidRPr="00A36B8F">
        <w:rPr>
          <w:szCs w:val="24"/>
        </w:rPr>
        <w:t>MŠ</w:t>
      </w:r>
      <w:proofErr w:type="gramEnd"/>
      <w:r w:rsidRPr="00A36B8F">
        <w:rPr>
          <w:szCs w:val="24"/>
        </w:rPr>
        <w:t xml:space="preserve"> Příborská</w:t>
      </w:r>
    </w:p>
    <w:p w:rsidR="00A36B8F" w:rsidRPr="00601370" w:rsidRDefault="00A36B8F" w:rsidP="00A36B8F">
      <w:pPr>
        <w:widowControl w:val="0"/>
        <w:spacing w:before="120" w:after="120"/>
        <w:jc w:val="both"/>
      </w:pPr>
      <w:r w:rsidRPr="00601370">
        <w:rPr>
          <w:b/>
          <w:bCs/>
        </w:rPr>
        <w:t>Předkládá:</w:t>
      </w:r>
      <w:r w:rsidRPr="00601370">
        <w:t xml:space="preserve"> </w:t>
      </w:r>
      <w:r>
        <w:t>místostarosta Lněnička</w:t>
      </w:r>
    </w:p>
    <w:p w:rsidR="00A36B8F" w:rsidRPr="00601370" w:rsidRDefault="00A36B8F" w:rsidP="00A36B8F">
      <w:pPr>
        <w:widowControl w:val="0"/>
        <w:tabs>
          <w:tab w:val="left" w:pos="6237"/>
        </w:tabs>
        <w:spacing w:before="120" w:after="120"/>
        <w:jc w:val="both"/>
      </w:pPr>
      <w:r w:rsidRPr="00601370">
        <w:rPr>
          <w:b/>
          <w:bCs/>
        </w:rPr>
        <w:t>Odbor:</w:t>
      </w:r>
      <w:r>
        <w:rPr>
          <w:b/>
          <w:bCs/>
        </w:rPr>
        <w:t xml:space="preserve"> </w:t>
      </w:r>
      <w:r>
        <w:t>OŠKT</w:t>
      </w:r>
      <w:r w:rsidRPr="00601370">
        <w:tab/>
      </w:r>
      <w:r w:rsidRPr="00601370">
        <w:rPr>
          <w:b/>
          <w:bCs/>
        </w:rPr>
        <w:t>Zpracoval</w:t>
      </w:r>
      <w:r>
        <w:rPr>
          <w:b/>
          <w:bCs/>
        </w:rPr>
        <w:t>a</w:t>
      </w:r>
      <w:r w:rsidRPr="00601370">
        <w:rPr>
          <w:b/>
          <w:bCs/>
        </w:rPr>
        <w:t xml:space="preserve">: </w:t>
      </w:r>
      <w:r>
        <w:t>Horešovská</w:t>
      </w:r>
    </w:p>
    <w:p w:rsidR="00A36B8F" w:rsidRPr="00601370" w:rsidRDefault="00A36B8F" w:rsidP="00A36B8F">
      <w:pPr>
        <w:widowControl w:val="0"/>
        <w:spacing w:before="120" w:after="120"/>
        <w:jc w:val="both"/>
        <w:rPr>
          <w:b/>
        </w:rPr>
      </w:pPr>
      <w:proofErr w:type="gramStart"/>
      <w:r>
        <w:rPr>
          <w:b/>
        </w:rPr>
        <w:t>x.1</w:t>
      </w:r>
      <w:r>
        <w:rPr>
          <w:b/>
        </w:rPr>
        <w:tab/>
        <w:t>Usnesení</w:t>
      </w:r>
      <w:proofErr w:type="gramEnd"/>
      <w:r>
        <w:rPr>
          <w:b/>
        </w:rPr>
        <w:t xml:space="preserve"> č. </w:t>
      </w:r>
      <w:proofErr w:type="spellStart"/>
      <w:r>
        <w:rPr>
          <w:b/>
        </w:rPr>
        <w:t>xxx</w:t>
      </w:r>
      <w:proofErr w:type="spellEnd"/>
      <w:r>
        <w:rPr>
          <w:b/>
        </w:rPr>
        <w:t>/Z4/20</w:t>
      </w:r>
    </w:p>
    <w:p w:rsidR="00A36B8F" w:rsidRPr="00601370" w:rsidRDefault="00A36B8F" w:rsidP="00A36B8F">
      <w:pPr>
        <w:spacing w:before="120" w:after="120"/>
        <w:ind w:left="720"/>
        <w:jc w:val="both"/>
      </w:pPr>
      <w:r w:rsidRPr="00DD3D3A">
        <w:t>ZMČ schv</w:t>
      </w:r>
      <w:r>
        <w:t>aluje</w:t>
      </w:r>
      <w:r w:rsidRPr="00DD3D3A">
        <w:t xml:space="preserve"> rozšíření účelu neinvestiční dotace poskytnuté </w:t>
      </w:r>
      <w:r>
        <w:t>ve </w:t>
      </w:r>
      <w:r w:rsidRPr="00DD3D3A">
        <w:t>výši 300.000 Kč příspěvkové organizaci MŠ Příborská (</w:t>
      </w:r>
      <w:r>
        <w:t xml:space="preserve">na </w:t>
      </w:r>
      <w:r w:rsidRPr="00DD3D3A">
        <w:t>výměn</w:t>
      </w:r>
      <w:r>
        <w:t>u</w:t>
      </w:r>
      <w:r w:rsidRPr="00DD3D3A">
        <w:t xml:space="preserve"> dveří a zakrytí pískovišť v objektu MŠ Příborská) </w:t>
      </w:r>
      <w:r>
        <w:t xml:space="preserve">dále </w:t>
      </w:r>
      <w:r w:rsidRPr="00DD3D3A">
        <w:t xml:space="preserve">o </w:t>
      </w:r>
      <w:r w:rsidRPr="00DD3D3A">
        <w:rPr>
          <w:color w:val="000000"/>
        </w:rPr>
        <w:t>výměnu patic osvětlení přístupových cest ve vnitřním areálu pracoviště MŠ</w:t>
      </w:r>
      <w:r w:rsidRPr="00DD3D3A">
        <w:t xml:space="preserve"> Havířovská.</w:t>
      </w:r>
      <w:r>
        <w:t xml:space="preserve"> </w:t>
      </w:r>
    </w:p>
    <w:p w:rsidR="00A36B8F" w:rsidRPr="00601370" w:rsidRDefault="00A36B8F" w:rsidP="00A36B8F">
      <w:pPr>
        <w:spacing w:before="120" w:after="120"/>
        <w:jc w:val="both"/>
        <w:rPr>
          <w:b/>
        </w:rPr>
      </w:pPr>
      <w:proofErr w:type="gramStart"/>
      <w:r>
        <w:rPr>
          <w:b/>
          <w:bCs/>
        </w:rPr>
        <w:t>x</w:t>
      </w:r>
      <w:r w:rsidRPr="00601370">
        <w:rPr>
          <w:b/>
          <w:bCs/>
        </w:rPr>
        <w:t>.2</w:t>
      </w:r>
      <w:r w:rsidRPr="00601370">
        <w:rPr>
          <w:b/>
          <w:bCs/>
        </w:rPr>
        <w:tab/>
        <w:t>Důvodová</w:t>
      </w:r>
      <w:proofErr w:type="gramEnd"/>
      <w:r w:rsidRPr="00601370">
        <w:rPr>
          <w:b/>
          <w:bCs/>
        </w:rPr>
        <w:t xml:space="preserve"> zpráva:</w:t>
      </w:r>
    </w:p>
    <w:p w:rsidR="00A36B8F" w:rsidRPr="00601370" w:rsidRDefault="00A36B8F" w:rsidP="00A36B8F">
      <w:pPr>
        <w:pStyle w:val="Zkladntextodsazen3"/>
        <w:spacing w:before="120"/>
        <w:ind w:left="720"/>
        <w:jc w:val="both"/>
        <w:rPr>
          <w:sz w:val="24"/>
          <w:szCs w:val="24"/>
        </w:rPr>
      </w:pPr>
      <w:proofErr w:type="gramStart"/>
      <w:r>
        <w:rPr>
          <w:sz w:val="24"/>
          <w:szCs w:val="24"/>
        </w:rPr>
        <w:t>x</w:t>
      </w:r>
      <w:r w:rsidRPr="00601370">
        <w:rPr>
          <w:sz w:val="24"/>
          <w:szCs w:val="24"/>
        </w:rPr>
        <w:t>.2.1</w:t>
      </w:r>
      <w:proofErr w:type="gramEnd"/>
      <w:r w:rsidRPr="00601370">
        <w:rPr>
          <w:sz w:val="24"/>
          <w:szCs w:val="24"/>
        </w:rPr>
        <w:tab/>
        <w:t>Legislativní podklady:</w:t>
      </w:r>
    </w:p>
    <w:p w:rsidR="00A36B8F" w:rsidRPr="00601370" w:rsidRDefault="00A36B8F" w:rsidP="00A36B8F">
      <w:pPr>
        <w:pStyle w:val="Zkladntextodsazen3"/>
        <w:spacing w:before="120"/>
        <w:ind w:left="1418"/>
        <w:jc w:val="both"/>
        <w:rPr>
          <w:sz w:val="24"/>
          <w:szCs w:val="24"/>
        </w:rPr>
      </w:pPr>
      <w:r w:rsidRPr="00601370">
        <w:rPr>
          <w:sz w:val="24"/>
          <w:szCs w:val="24"/>
        </w:rPr>
        <w:t>zákon č. 250/2000 Sb.</w:t>
      </w:r>
      <w:r>
        <w:rPr>
          <w:sz w:val="24"/>
          <w:szCs w:val="24"/>
        </w:rPr>
        <w:t>,</w:t>
      </w:r>
      <w:r w:rsidRPr="00601370">
        <w:rPr>
          <w:sz w:val="24"/>
          <w:szCs w:val="24"/>
        </w:rPr>
        <w:t xml:space="preserve"> o rozpočtových pravidlech</w:t>
      </w:r>
    </w:p>
    <w:p w:rsidR="00A36B8F" w:rsidRPr="00601370" w:rsidRDefault="00A36B8F" w:rsidP="00A36B8F">
      <w:pPr>
        <w:pStyle w:val="Zkladntextodsazen3"/>
        <w:spacing w:before="120"/>
        <w:ind w:left="720"/>
        <w:jc w:val="both"/>
        <w:rPr>
          <w:sz w:val="24"/>
          <w:szCs w:val="24"/>
        </w:rPr>
      </w:pPr>
      <w:proofErr w:type="gramStart"/>
      <w:r>
        <w:rPr>
          <w:sz w:val="24"/>
          <w:szCs w:val="24"/>
        </w:rPr>
        <w:t>x</w:t>
      </w:r>
      <w:r w:rsidRPr="00601370">
        <w:rPr>
          <w:sz w:val="24"/>
          <w:szCs w:val="24"/>
        </w:rPr>
        <w:t>.2.2</w:t>
      </w:r>
      <w:proofErr w:type="gramEnd"/>
      <w:r w:rsidRPr="00601370">
        <w:rPr>
          <w:sz w:val="24"/>
          <w:szCs w:val="24"/>
        </w:rPr>
        <w:tab/>
        <w:t>Odůvodnění předkladu:</w:t>
      </w:r>
    </w:p>
    <w:p w:rsidR="00A36B8F" w:rsidRPr="00BC5B64" w:rsidRDefault="00A36B8F" w:rsidP="00A36B8F">
      <w:pPr>
        <w:pStyle w:val="Zkladntextodsazen3"/>
        <w:spacing w:before="120"/>
        <w:ind w:left="1440" w:hanging="24"/>
        <w:jc w:val="both"/>
        <w:rPr>
          <w:color w:val="000000"/>
          <w:sz w:val="24"/>
          <w:szCs w:val="24"/>
        </w:rPr>
      </w:pPr>
      <w:r>
        <w:rPr>
          <w:sz w:val="24"/>
          <w:szCs w:val="24"/>
        </w:rPr>
        <w:t xml:space="preserve">V rámci schváleného rozpočtu na rok 2020 (usnesením ZMČ č. </w:t>
      </w:r>
      <w:r w:rsidRPr="00E97BC1">
        <w:rPr>
          <w:sz w:val="24"/>
          <w:szCs w:val="24"/>
        </w:rPr>
        <w:t>0</w:t>
      </w:r>
      <w:r>
        <w:rPr>
          <w:sz w:val="24"/>
          <w:szCs w:val="24"/>
        </w:rPr>
        <w:t>02</w:t>
      </w:r>
      <w:r w:rsidRPr="00E97BC1">
        <w:rPr>
          <w:sz w:val="24"/>
          <w:szCs w:val="24"/>
        </w:rPr>
        <w:t>/</w:t>
      </w:r>
      <w:r>
        <w:rPr>
          <w:sz w:val="24"/>
          <w:szCs w:val="24"/>
        </w:rPr>
        <w:t>Z1</w:t>
      </w:r>
      <w:r w:rsidRPr="00E97BC1">
        <w:rPr>
          <w:sz w:val="24"/>
          <w:szCs w:val="24"/>
        </w:rPr>
        <w:t>/20</w:t>
      </w:r>
      <w:r>
        <w:rPr>
          <w:sz w:val="24"/>
          <w:szCs w:val="24"/>
        </w:rPr>
        <w:t xml:space="preserve">) byla MŠ Příborská poskytnuta účelová neinvestiční dotace na výměnu dveří a zakrytí pískovišť v objektu MŠ Příborská. </w:t>
      </w:r>
      <w:r w:rsidRPr="00BC5B64">
        <w:rPr>
          <w:color w:val="000000"/>
          <w:sz w:val="24"/>
          <w:szCs w:val="24"/>
        </w:rPr>
        <w:t>Žádost na rozšíření účelu dotace je předkládána v návaznosti na aktuální potřebu z důvodu havarijního stavu</w:t>
      </w:r>
      <w:r>
        <w:rPr>
          <w:sz w:val="24"/>
          <w:szCs w:val="24"/>
        </w:rPr>
        <w:t>, kdy na odloučeném pracovišti MŠ Havířovská</w:t>
      </w:r>
      <w:r w:rsidRPr="00911770">
        <w:rPr>
          <w:sz w:val="24"/>
          <w:szCs w:val="24"/>
        </w:rPr>
        <w:t xml:space="preserve"> 476</w:t>
      </w:r>
      <w:r>
        <w:rPr>
          <w:sz w:val="24"/>
          <w:szCs w:val="24"/>
        </w:rPr>
        <w:t xml:space="preserve"> přestala fungovat převážná část venkovního osvětlení a je nutné zajistit neprodleně </w:t>
      </w:r>
      <w:r w:rsidRPr="00BC5B64">
        <w:rPr>
          <w:color w:val="000000"/>
          <w:sz w:val="24"/>
          <w:szCs w:val="24"/>
        </w:rPr>
        <w:t xml:space="preserve">opravu patic u osvětlení přístupových cest ve vnitřním areálu mateřské školy. </w:t>
      </w:r>
      <w:r>
        <w:rPr>
          <w:sz w:val="24"/>
          <w:szCs w:val="24"/>
        </w:rPr>
        <w:t>Cenová nabídka přiložena.</w:t>
      </w:r>
    </w:p>
    <w:p w:rsidR="00A36B8F" w:rsidRDefault="00A36B8F" w:rsidP="00A36B8F">
      <w:pPr>
        <w:pStyle w:val="Zkladntextodsazen3"/>
        <w:spacing w:before="120"/>
        <w:ind w:firstLine="425"/>
        <w:jc w:val="both"/>
        <w:rPr>
          <w:sz w:val="24"/>
          <w:szCs w:val="24"/>
        </w:rPr>
      </w:pPr>
      <w:proofErr w:type="gramStart"/>
      <w:r>
        <w:rPr>
          <w:sz w:val="24"/>
          <w:szCs w:val="24"/>
        </w:rPr>
        <w:t>x.2.3</w:t>
      </w:r>
      <w:proofErr w:type="gramEnd"/>
      <w:r>
        <w:rPr>
          <w:sz w:val="24"/>
          <w:szCs w:val="24"/>
        </w:rPr>
        <w:tab/>
        <w:t>Další přílohy nebo odkazy:</w:t>
      </w:r>
    </w:p>
    <w:p w:rsidR="00A36B8F" w:rsidRPr="00A43155" w:rsidRDefault="00A36B8F" w:rsidP="00A36B8F">
      <w:pPr>
        <w:pStyle w:val="Zkladntextodsazen3"/>
        <w:spacing w:after="0"/>
        <w:ind w:left="1416"/>
        <w:jc w:val="both"/>
        <w:rPr>
          <w:sz w:val="24"/>
          <w:szCs w:val="24"/>
        </w:rPr>
      </w:pPr>
      <w:r w:rsidRPr="00A43155">
        <w:rPr>
          <w:sz w:val="24"/>
          <w:szCs w:val="24"/>
        </w:rPr>
        <w:t>příloha č. 1 – žádost ředitelky MŠ Příborská</w:t>
      </w:r>
      <w:r w:rsidR="00A43155">
        <w:rPr>
          <w:sz w:val="24"/>
          <w:szCs w:val="24"/>
        </w:rPr>
        <w:t xml:space="preserve"> </w:t>
      </w:r>
      <w:hyperlink r:id="rId12" w:history="1">
        <w:proofErr w:type="spellStart"/>
        <w:r w:rsidR="00A43155" w:rsidRPr="00A43155">
          <w:rPr>
            <w:rStyle w:val="Hypertextovodkaz"/>
            <w:sz w:val="24"/>
            <w:szCs w:val="24"/>
          </w:rPr>
          <w:t>priloha</w:t>
        </w:r>
        <w:proofErr w:type="spellEnd"/>
      </w:hyperlink>
    </w:p>
    <w:p w:rsidR="00A36B8F" w:rsidRDefault="00A36B8F" w:rsidP="00A36B8F">
      <w:pPr>
        <w:pStyle w:val="Zkladntextodsazen3"/>
        <w:spacing w:after="0"/>
        <w:ind w:left="1416"/>
        <w:jc w:val="both"/>
        <w:rPr>
          <w:sz w:val="24"/>
          <w:szCs w:val="24"/>
        </w:rPr>
      </w:pPr>
      <w:r w:rsidRPr="00A43155">
        <w:rPr>
          <w:sz w:val="24"/>
          <w:szCs w:val="24"/>
        </w:rPr>
        <w:t>příloha č. 2 – cenová nabídka</w:t>
      </w:r>
      <w:r>
        <w:rPr>
          <w:sz w:val="24"/>
          <w:szCs w:val="24"/>
        </w:rPr>
        <w:t xml:space="preserve"> </w:t>
      </w:r>
      <w:hyperlink r:id="rId13" w:history="1">
        <w:proofErr w:type="spellStart"/>
        <w:r w:rsidR="00A43155" w:rsidRPr="00A43155">
          <w:rPr>
            <w:rStyle w:val="Hypertextovodkaz"/>
            <w:sz w:val="24"/>
            <w:szCs w:val="24"/>
          </w:rPr>
          <w:t>priloha</w:t>
        </w:r>
        <w:proofErr w:type="spellEnd"/>
      </w:hyperlink>
    </w:p>
    <w:p w:rsidR="00A36B8F" w:rsidRPr="00C5552C" w:rsidRDefault="00A36B8F" w:rsidP="00A36B8F">
      <w:pPr>
        <w:pStyle w:val="Zkladntextodsazen3"/>
        <w:spacing w:before="120"/>
        <w:ind w:left="0"/>
        <w:jc w:val="both"/>
        <w:rPr>
          <w:bCs/>
          <w:sz w:val="24"/>
          <w:szCs w:val="24"/>
        </w:rPr>
      </w:pPr>
      <w:proofErr w:type="gramStart"/>
      <w:r>
        <w:rPr>
          <w:b/>
          <w:bCs/>
          <w:sz w:val="24"/>
          <w:szCs w:val="24"/>
        </w:rPr>
        <w:t>x</w:t>
      </w:r>
      <w:r w:rsidRPr="00601370">
        <w:rPr>
          <w:b/>
          <w:bCs/>
          <w:sz w:val="24"/>
          <w:szCs w:val="24"/>
        </w:rPr>
        <w:t>.3</w:t>
      </w:r>
      <w:r w:rsidRPr="00601370">
        <w:rPr>
          <w:b/>
          <w:bCs/>
          <w:sz w:val="24"/>
          <w:szCs w:val="24"/>
        </w:rPr>
        <w:tab/>
        <w:t>Termín</w:t>
      </w:r>
      <w:proofErr w:type="gramEnd"/>
      <w:r w:rsidRPr="00601370">
        <w:rPr>
          <w:b/>
          <w:bCs/>
          <w:sz w:val="24"/>
          <w:szCs w:val="24"/>
        </w:rPr>
        <w:t xml:space="preserve"> realizace přijatého usnesení: </w:t>
      </w:r>
      <w:r>
        <w:rPr>
          <w:bCs/>
          <w:sz w:val="24"/>
          <w:szCs w:val="24"/>
        </w:rPr>
        <w:t>ihned</w:t>
      </w:r>
    </w:p>
    <w:p w:rsidR="00A36B8F" w:rsidRPr="001F285E" w:rsidRDefault="00A36B8F" w:rsidP="00A36B8F">
      <w:pPr>
        <w:pStyle w:val="Zkladntextodsazen"/>
        <w:spacing w:before="120"/>
        <w:ind w:left="0"/>
      </w:pPr>
      <w:proofErr w:type="gramStart"/>
      <w:r>
        <w:rPr>
          <w:b/>
          <w:bCs/>
        </w:rPr>
        <w:t>x</w:t>
      </w:r>
      <w:r w:rsidRPr="001F285E">
        <w:rPr>
          <w:b/>
          <w:bCs/>
        </w:rPr>
        <w:t>.4</w:t>
      </w:r>
      <w:r w:rsidRPr="001F285E">
        <w:rPr>
          <w:b/>
          <w:bCs/>
        </w:rPr>
        <w:tab/>
        <w:t>Zodpovídá</w:t>
      </w:r>
      <w:proofErr w:type="gramEnd"/>
      <w:r w:rsidRPr="001F285E">
        <w:rPr>
          <w:b/>
          <w:bCs/>
        </w:rPr>
        <w:t>:</w:t>
      </w:r>
      <w:r>
        <w:tab/>
        <w:t>místostarosta Lněnička (OŠKT, EO)</w:t>
      </w:r>
    </w:p>
    <w:p w:rsidR="00A36B8F" w:rsidRPr="00913986" w:rsidRDefault="00A36B8F" w:rsidP="00A36B8F">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A36B8F" w:rsidRPr="00913986" w:rsidRDefault="00A36B8F" w:rsidP="00A36B8F">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A36B8F" w:rsidRDefault="00A36B8F" w:rsidP="00A36B8F"/>
    <w:p w:rsidR="00A36B8F" w:rsidRDefault="00A36B8F" w:rsidP="00A36B8F"/>
    <w:p w:rsidR="00A36B8F" w:rsidRPr="00A36B8F" w:rsidRDefault="00A36B8F" w:rsidP="00A36B8F">
      <w:pPr>
        <w:pStyle w:val="Nadpis1"/>
        <w:spacing w:after="120"/>
        <w:jc w:val="left"/>
        <w:rPr>
          <w:b/>
        </w:rPr>
      </w:pPr>
      <w:r>
        <w:br w:type="page"/>
      </w:r>
      <w:r w:rsidRPr="00A36B8F">
        <w:rPr>
          <w:b/>
        </w:rPr>
        <w:t xml:space="preserve">Bod č. </w:t>
      </w:r>
      <w:r>
        <w:rPr>
          <w:b/>
        </w:rPr>
        <w:t>x</w:t>
      </w:r>
    </w:p>
    <w:p w:rsidR="00A36B8F" w:rsidRPr="00A36B8F" w:rsidRDefault="00A36B8F" w:rsidP="00A36B8F">
      <w:pPr>
        <w:pStyle w:val="Nadpis2"/>
        <w:spacing w:before="120" w:after="120"/>
        <w:rPr>
          <w:szCs w:val="24"/>
        </w:rPr>
      </w:pPr>
      <w:r w:rsidRPr="00A36B8F">
        <w:rPr>
          <w:szCs w:val="24"/>
        </w:rPr>
        <w:t>Rozšíření účelu investiční dotace – ZŠ a MŠ generála F. Fajtla DFC</w:t>
      </w:r>
    </w:p>
    <w:p w:rsidR="00A36B8F" w:rsidRPr="00601370" w:rsidRDefault="00A36B8F" w:rsidP="00A36B8F">
      <w:pPr>
        <w:widowControl w:val="0"/>
        <w:spacing w:before="120" w:after="120"/>
        <w:jc w:val="both"/>
      </w:pPr>
      <w:r w:rsidRPr="00601370">
        <w:rPr>
          <w:b/>
          <w:bCs/>
        </w:rPr>
        <w:t>Předkládá:</w:t>
      </w:r>
      <w:r w:rsidRPr="00601370">
        <w:t xml:space="preserve"> </w:t>
      </w:r>
      <w:r>
        <w:t>místostarosta Lněnička</w:t>
      </w:r>
    </w:p>
    <w:p w:rsidR="00A36B8F" w:rsidRPr="00601370" w:rsidRDefault="00A36B8F" w:rsidP="00A36B8F">
      <w:pPr>
        <w:widowControl w:val="0"/>
        <w:tabs>
          <w:tab w:val="left" w:pos="6237"/>
        </w:tabs>
        <w:spacing w:before="120" w:after="120"/>
        <w:jc w:val="both"/>
      </w:pPr>
      <w:r w:rsidRPr="00601370">
        <w:rPr>
          <w:b/>
          <w:bCs/>
        </w:rPr>
        <w:t>Odbor:</w:t>
      </w:r>
      <w:r>
        <w:rPr>
          <w:b/>
          <w:bCs/>
        </w:rPr>
        <w:t xml:space="preserve"> </w:t>
      </w:r>
      <w:r>
        <w:t>OŠKT</w:t>
      </w:r>
      <w:r w:rsidRPr="00601370">
        <w:tab/>
      </w:r>
      <w:r w:rsidRPr="00601370">
        <w:rPr>
          <w:b/>
          <w:bCs/>
        </w:rPr>
        <w:t>Zpracoval</w:t>
      </w:r>
      <w:r>
        <w:rPr>
          <w:b/>
          <w:bCs/>
        </w:rPr>
        <w:t>a</w:t>
      </w:r>
      <w:r w:rsidRPr="00601370">
        <w:rPr>
          <w:b/>
          <w:bCs/>
        </w:rPr>
        <w:t xml:space="preserve">: </w:t>
      </w:r>
      <w:r>
        <w:t>Horešovská</w:t>
      </w:r>
    </w:p>
    <w:p w:rsidR="00A36B8F" w:rsidRPr="00601370" w:rsidRDefault="00A36B8F" w:rsidP="00A36B8F">
      <w:pPr>
        <w:widowControl w:val="0"/>
        <w:spacing w:before="120" w:after="120"/>
        <w:jc w:val="both"/>
        <w:rPr>
          <w:b/>
        </w:rPr>
      </w:pPr>
      <w:proofErr w:type="gramStart"/>
      <w:r>
        <w:rPr>
          <w:b/>
        </w:rPr>
        <w:t>x.1</w:t>
      </w:r>
      <w:r>
        <w:rPr>
          <w:b/>
        </w:rPr>
        <w:tab/>
        <w:t>Usnesení</w:t>
      </w:r>
      <w:proofErr w:type="gramEnd"/>
      <w:r>
        <w:rPr>
          <w:b/>
        </w:rPr>
        <w:t xml:space="preserve"> č. </w:t>
      </w:r>
      <w:proofErr w:type="spellStart"/>
      <w:r>
        <w:rPr>
          <w:b/>
        </w:rPr>
        <w:t>xxx</w:t>
      </w:r>
      <w:proofErr w:type="spellEnd"/>
      <w:r>
        <w:rPr>
          <w:b/>
        </w:rPr>
        <w:t>/Z4/20</w:t>
      </w:r>
    </w:p>
    <w:p w:rsidR="00A36B8F" w:rsidRDefault="00A36B8F" w:rsidP="00A36B8F">
      <w:pPr>
        <w:spacing w:before="120" w:after="120"/>
        <w:ind w:left="720"/>
        <w:jc w:val="both"/>
      </w:pPr>
      <w:r>
        <w:t>ZMČ schvaluje rozšíření účelu investiční dotace poskytnuté ve výši 900.000 Kč příspěvkové organizaci ZŠ a MŠ generála F. Fajtla</w:t>
      </w:r>
      <w:r w:rsidRPr="00DD3D3A">
        <w:t xml:space="preserve"> </w:t>
      </w:r>
      <w:r>
        <w:t xml:space="preserve">DFC (na </w:t>
      </w:r>
      <w:r w:rsidRPr="00DE0768">
        <w:t xml:space="preserve">nákup 4 ks posuvných panelů </w:t>
      </w:r>
      <w:proofErr w:type="spellStart"/>
      <w:r w:rsidRPr="00DE0768">
        <w:t>AktivPanel</w:t>
      </w:r>
      <w:proofErr w:type="spellEnd"/>
      <w:r>
        <w:t xml:space="preserve">) dále o </w:t>
      </w:r>
      <w:r w:rsidRPr="00DE0768">
        <w:t>nákup nového serveru</w:t>
      </w:r>
      <w:r>
        <w:t xml:space="preserve">. </w:t>
      </w:r>
    </w:p>
    <w:p w:rsidR="00A36B8F" w:rsidRPr="00601370" w:rsidRDefault="00A36B8F" w:rsidP="00A36B8F">
      <w:pPr>
        <w:spacing w:before="120" w:after="120"/>
        <w:jc w:val="both"/>
        <w:rPr>
          <w:b/>
        </w:rPr>
      </w:pPr>
      <w:proofErr w:type="gramStart"/>
      <w:r>
        <w:rPr>
          <w:b/>
          <w:bCs/>
        </w:rPr>
        <w:t>x</w:t>
      </w:r>
      <w:r w:rsidRPr="00601370">
        <w:rPr>
          <w:b/>
          <w:bCs/>
        </w:rPr>
        <w:t>.2</w:t>
      </w:r>
      <w:r w:rsidRPr="00601370">
        <w:rPr>
          <w:b/>
          <w:bCs/>
        </w:rPr>
        <w:tab/>
        <w:t>Důvodová</w:t>
      </w:r>
      <w:proofErr w:type="gramEnd"/>
      <w:r w:rsidRPr="00601370">
        <w:rPr>
          <w:b/>
          <w:bCs/>
        </w:rPr>
        <w:t xml:space="preserve"> zpráva:</w:t>
      </w:r>
    </w:p>
    <w:p w:rsidR="00A36B8F" w:rsidRPr="00601370" w:rsidRDefault="00A36B8F" w:rsidP="00A36B8F">
      <w:pPr>
        <w:pStyle w:val="Zkladntextodsazen3"/>
        <w:spacing w:before="120"/>
        <w:ind w:left="720"/>
        <w:jc w:val="both"/>
        <w:rPr>
          <w:sz w:val="24"/>
          <w:szCs w:val="24"/>
        </w:rPr>
      </w:pPr>
      <w:proofErr w:type="gramStart"/>
      <w:r>
        <w:rPr>
          <w:sz w:val="24"/>
          <w:szCs w:val="24"/>
        </w:rPr>
        <w:t>x</w:t>
      </w:r>
      <w:r w:rsidRPr="00601370">
        <w:rPr>
          <w:sz w:val="24"/>
          <w:szCs w:val="24"/>
        </w:rPr>
        <w:t>.2.1</w:t>
      </w:r>
      <w:proofErr w:type="gramEnd"/>
      <w:r w:rsidRPr="00601370">
        <w:rPr>
          <w:sz w:val="24"/>
          <w:szCs w:val="24"/>
        </w:rPr>
        <w:tab/>
        <w:t>Legislativní podklady:</w:t>
      </w:r>
    </w:p>
    <w:p w:rsidR="00A36B8F" w:rsidRDefault="00A36B8F" w:rsidP="00A36B8F">
      <w:pPr>
        <w:pStyle w:val="Zkladntextodsazen3"/>
        <w:spacing w:after="0"/>
        <w:ind w:left="1418"/>
        <w:jc w:val="both"/>
        <w:rPr>
          <w:sz w:val="24"/>
          <w:szCs w:val="24"/>
        </w:rPr>
      </w:pPr>
      <w:r w:rsidRPr="00601370">
        <w:rPr>
          <w:sz w:val="24"/>
          <w:szCs w:val="24"/>
        </w:rPr>
        <w:t>zákon č. 250/2000 Sb. o rozpočtových pravidlech</w:t>
      </w:r>
    </w:p>
    <w:p w:rsidR="00A36B8F" w:rsidRPr="00601370" w:rsidRDefault="00A36B8F" w:rsidP="00A36B8F">
      <w:pPr>
        <w:pStyle w:val="Zkladntextodsazen3"/>
        <w:spacing w:after="0"/>
        <w:ind w:left="1418"/>
        <w:jc w:val="both"/>
        <w:rPr>
          <w:sz w:val="24"/>
          <w:szCs w:val="24"/>
        </w:rPr>
      </w:pPr>
      <w:r>
        <w:rPr>
          <w:sz w:val="24"/>
          <w:szCs w:val="24"/>
        </w:rPr>
        <w:t>usnesení ZMČ č. 068/Z3/20</w:t>
      </w:r>
    </w:p>
    <w:p w:rsidR="00A36B8F" w:rsidRPr="00601370" w:rsidRDefault="00A36B8F" w:rsidP="00A36B8F">
      <w:pPr>
        <w:pStyle w:val="Zkladntextodsazen3"/>
        <w:spacing w:before="120"/>
        <w:ind w:left="720"/>
        <w:jc w:val="both"/>
        <w:rPr>
          <w:sz w:val="24"/>
          <w:szCs w:val="24"/>
        </w:rPr>
      </w:pPr>
      <w:proofErr w:type="gramStart"/>
      <w:r>
        <w:rPr>
          <w:sz w:val="24"/>
          <w:szCs w:val="24"/>
        </w:rPr>
        <w:t>x</w:t>
      </w:r>
      <w:r w:rsidRPr="00601370">
        <w:rPr>
          <w:sz w:val="24"/>
          <w:szCs w:val="24"/>
        </w:rPr>
        <w:t>.2.2</w:t>
      </w:r>
      <w:proofErr w:type="gramEnd"/>
      <w:r w:rsidRPr="00601370">
        <w:rPr>
          <w:sz w:val="24"/>
          <w:szCs w:val="24"/>
        </w:rPr>
        <w:tab/>
        <w:t>Odůvodnění předkladu:</w:t>
      </w:r>
    </w:p>
    <w:p w:rsidR="00A36B8F" w:rsidRPr="00BC5B64" w:rsidRDefault="00A36B8F" w:rsidP="00A36B8F">
      <w:pPr>
        <w:pStyle w:val="Zkladntextodsazen3"/>
        <w:spacing w:before="120"/>
        <w:ind w:left="1440" w:hanging="24"/>
        <w:jc w:val="both"/>
        <w:rPr>
          <w:color w:val="000000"/>
          <w:sz w:val="24"/>
          <w:szCs w:val="24"/>
        </w:rPr>
      </w:pPr>
      <w:r>
        <w:rPr>
          <w:sz w:val="24"/>
          <w:szCs w:val="24"/>
        </w:rPr>
        <w:t xml:space="preserve">Usnesením ZMČ č. 068/Z3/20 ze dne </w:t>
      </w:r>
      <w:proofErr w:type="gramStart"/>
      <w:r>
        <w:rPr>
          <w:sz w:val="24"/>
          <w:szCs w:val="24"/>
        </w:rPr>
        <w:t>26.08.2020</w:t>
      </w:r>
      <w:proofErr w:type="gramEnd"/>
      <w:r>
        <w:rPr>
          <w:sz w:val="24"/>
          <w:szCs w:val="24"/>
        </w:rPr>
        <w:t xml:space="preserve"> byla výše jmenované škole schválena účelová investiční dotace ve výši 900 tisíc Kč na nákup 4 ks posuvných panelů </w:t>
      </w:r>
      <w:proofErr w:type="spellStart"/>
      <w:r>
        <w:rPr>
          <w:sz w:val="24"/>
          <w:szCs w:val="24"/>
        </w:rPr>
        <w:t>ActivPanel</w:t>
      </w:r>
      <w:proofErr w:type="spellEnd"/>
      <w:r>
        <w:rPr>
          <w:sz w:val="24"/>
          <w:szCs w:val="24"/>
        </w:rPr>
        <w:t xml:space="preserve"> pro vybavení nově vytvořených tříd. Aktivní panely se škole podařilo </w:t>
      </w:r>
      <w:r w:rsidRPr="00A501E5">
        <w:rPr>
          <w:sz w:val="24"/>
          <w:szCs w:val="24"/>
        </w:rPr>
        <w:t>v popt</w:t>
      </w:r>
      <w:r>
        <w:rPr>
          <w:sz w:val="24"/>
          <w:szCs w:val="24"/>
        </w:rPr>
        <w:t xml:space="preserve">ávkovém řízení pořídit za nižší </w:t>
      </w:r>
      <w:proofErr w:type="gramStart"/>
      <w:r>
        <w:rPr>
          <w:sz w:val="24"/>
          <w:szCs w:val="24"/>
        </w:rPr>
        <w:t>cenu než</w:t>
      </w:r>
      <w:proofErr w:type="gramEnd"/>
      <w:r>
        <w:rPr>
          <w:sz w:val="24"/>
          <w:szCs w:val="24"/>
        </w:rPr>
        <w:t xml:space="preserve"> </w:t>
      </w:r>
      <w:r w:rsidRPr="00A501E5">
        <w:rPr>
          <w:sz w:val="24"/>
          <w:szCs w:val="24"/>
        </w:rPr>
        <w:t xml:space="preserve">předpokládali a rádi by využili zbytek </w:t>
      </w:r>
      <w:r>
        <w:rPr>
          <w:sz w:val="24"/>
          <w:szCs w:val="24"/>
        </w:rPr>
        <w:t xml:space="preserve">přidělené </w:t>
      </w:r>
      <w:r w:rsidRPr="00A501E5">
        <w:rPr>
          <w:sz w:val="24"/>
          <w:szCs w:val="24"/>
        </w:rPr>
        <w:t>dotace na pořízení nového serveru. Stávající server již kapacit</w:t>
      </w:r>
      <w:r>
        <w:rPr>
          <w:sz w:val="24"/>
          <w:szCs w:val="24"/>
        </w:rPr>
        <w:t>ně neodpovídá potřebám, co do</w:t>
      </w:r>
      <w:r w:rsidRPr="00A501E5">
        <w:rPr>
          <w:sz w:val="24"/>
          <w:szCs w:val="24"/>
        </w:rPr>
        <w:t xml:space="preserve"> výkonu, objemu paměti i dalších možností instalací nových technologií dále vzrůstajícího připojení PC techniky a jejího dalšího rozšiřování pro potřeby školy i rodičů. Před 4 roky, kdy stávající server byl pořízen, nebyly ještě v provozu elektronická žákovská knížka, elektronická třídní kniha, elektronické vyzvedávání dětí z ŠD, vzdálené přístupy pro učitele i rodiče, také došlo během posledních dvou let k enormnímu nárůstu PC techniky – nová jazyková učebna v budově školy Rychnovská 350 byla vybavena 20 pracovními stanicemi, každý pedagog a vychovatel ŠD má k výuce zapůjčen </w:t>
      </w:r>
      <w:proofErr w:type="spellStart"/>
      <w:r w:rsidRPr="00A501E5">
        <w:rPr>
          <w:sz w:val="24"/>
          <w:szCs w:val="24"/>
        </w:rPr>
        <w:t>iPad</w:t>
      </w:r>
      <w:proofErr w:type="spellEnd"/>
      <w:r w:rsidRPr="00A501E5">
        <w:rPr>
          <w:sz w:val="24"/>
          <w:szCs w:val="24"/>
        </w:rPr>
        <w:t xml:space="preserve">  (64 kusů), nové pevné PC byly instalovány do kabinetů a byla rozšířena původní PC učebna z 15 PC na 30 PC (celkem 25 kusů). Další </w:t>
      </w:r>
      <w:proofErr w:type="spellStart"/>
      <w:r w:rsidRPr="00A501E5">
        <w:rPr>
          <w:sz w:val="24"/>
          <w:szCs w:val="24"/>
        </w:rPr>
        <w:t>iPady</w:t>
      </w:r>
      <w:proofErr w:type="spellEnd"/>
      <w:r w:rsidRPr="00A501E5">
        <w:rPr>
          <w:sz w:val="24"/>
          <w:szCs w:val="24"/>
        </w:rPr>
        <w:t xml:space="preserve"> byly pořízeny také pro potřeby žáků do výuky (25 kusů). Dochází k postupnému rozšiřování interaktivních technologií – Apple TV a interaktivních tabulí do všech 29 tříd školy. Také z pohledu GDPR by bylo vhodné lépe zabezpečit server, zejména z pohledu zálohování dat a stávající systém již toto neumožňuje. V plánu máme ještě zřízení jedné PC učebny v budově školy Rychnovská 139 – cca bude zapotřebí 30 kusů PC techniky a jedné přenosné PC učebny (30 </w:t>
      </w:r>
      <w:proofErr w:type="spellStart"/>
      <w:r w:rsidRPr="00A501E5">
        <w:rPr>
          <w:sz w:val="24"/>
          <w:szCs w:val="24"/>
        </w:rPr>
        <w:t>iPadů</w:t>
      </w:r>
      <w:proofErr w:type="spellEnd"/>
      <w:r w:rsidRPr="00A501E5">
        <w:rPr>
          <w:sz w:val="24"/>
          <w:szCs w:val="24"/>
        </w:rPr>
        <w:t>).</w:t>
      </w:r>
      <w:r>
        <w:rPr>
          <w:sz w:val="24"/>
          <w:szCs w:val="24"/>
        </w:rPr>
        <w:t xml:space="preserve"> </w:t>
      </w:r>
    </w:p>
    <w:p w:rsidR="00A36B8F" w:rsidRDefault="00A36B8F" w:rsidP="00A36B8F">
      <w:pPr>
        <w:pStyle w:val="Zkladntextodsazen3"/>
        <w:spacing w:before="120"/>
        <w:ind w:firstLine="425"/>
        <w:jc w:val="both"/>
        <w:rPr>
          <w:sz w:val="24"/>
          <w:szCs w:val="24"/>
        </w:rPr>
      </w:pPr>
      <w:proofErr w:type="gramStart"/>
      <w:r>
        <w:rPr>
          <w:sz w:val="24"/>
          <w:szCs w:val="24"/>
        </w:rPr>
        <w:t>x.2.3</w:t>
      </w:r>
      <w:proofErr w:type="gramEnd"/>
      <w:r>
        <w:rPr>
          <w:sz w:val="24"/>
          <w:szCs w:val="24"/>
        </w:rPr>
        <w:tab/>
        <w:t>Další přílohy nebo odkazy:</w:t>
      </w:r>
    </w:p>
    <w:p w:rsidR="00A36B8F" w:rsidRDefault="00A36B8F" w:rsidP="00A36B8F">
      <w:pPr>
        <w:pStyle w:val="Zkladntextodsazen3"/>
        <w:spacing w:before="120"/>
        <w:ind w:left="991" w:firstLine="425"/>
        <w:jc w:val="both"/>
        <w:rPr>
          <w:sz w:val="24"/>
          <w:szCs w:val="24"/>
        </w:rPr>
      </w:pPr>
      <w:r w:rsidRPr="00A43155">
        <w:rPr>
          <w:sz w:val="24"/>
          <w:szCs w:val="24"/>
        </w:rPr>
        <w:t>žádost</w:t>
      </w:r>
      <w:r>
        <w:rPr>
          <w:sz w:val="24"/>
          <w:szCs w:val="24"/>
        </w:rPr>
        <w:t xml:space="preserve"> </w:t>
      </w:r>
      <w:hyperlink r:id="rId14" w:history="1">
        <w:proofErr w:type="spellStart"/>
        <w:r w:rsidR="00A43155" w:rsidRPr="00A43155">
          <w:rPr>
            <w:rStyle w:val="Hypertextovodkaz"/>
            <w:sz w:val="24"/>
            <w:szCs w:val="24"/>
          </w:rPr>
          <w:t>priloha</w:t>
        </w:r>
        <w:proofErr w:type="spellEnd"/>
      </w:hyperlink>
    </w:p>
    <w:p w:rsidR="00A36B8F" w:rsidRPr="00C5552C" w:rsidRDefault="00A36B8F" w:rsidP="00A36B8F">
      <w:pPr>
        <w:pStyle w:val="Zkladntextodsazen3"/>
        <w:spacing w:before="120"/>
        <w:ind w:left="0"/>
        <w:jc w:val="both"/>
        <w:rPr>
          <w:bCs/>
          <w:sz w:val="24"/>
          <w:szCs w:val="24"/>
        </w:rPr>
      </w:pPr>
      <w:proofErr w:type="gramStart"/>
      <w:r>
        <w:rPr>
          <w:b/>
          <w:bCs/>
          <w:sz w:val="24"/>
          <w:szCs w:val="24"/>
        </w:rPr>
        <w:t>x</w:t>
      </w:r>
      <w:r w:rsidRPr="00601370">
        <w:rPr>
          <w:b/>
          <w:bCs/>
          <w:sz w:val="24"/>
          <w:szCs w:val="24"/>
        </w:rPr>
        <w:t>.3</w:t>
      </w:r>
      <w:r w:rsidRPr="00601370">
        <w:rPr>
          <w:b/>
          <w:bCs/>
          <w:sz w:val="24"/>
          <w:szCs w:val="24"/>
        </w:rPr>
        <w:tab/>
        <w:t>Termín</w:t>
      </w:r>
      <w:proofErr w:type="gramEnd"/>
      <w:r w:rsidRPr="00601370">
        <w:rPr>
          <w:b/>
          <w:bCs/>
          <w:sz w:val="24"/>
          <w:szCs w:val="24"/>
        </w:rPr>
        <w:t xml:space="preserve"> realizace přijatého usnesení: </w:t>
      </w:r>
      <w:r>
        <w:rPr>
          <w:bCs/>
          <w:sz w:val="24"/>
          <w:szCs w:val="24"/>
        </w:rPr>
        <w:t>ihned</w:t>
      </w:r>
    </w:p>
    <w:p w:rsidR="00A36B8F" w:rsidRPr="001F285E" w:rsidRDefault="00A36B8F" w:rsidP="00A36B8F">
      <w:pPr>
        <w:pStyle w:val="Zkladntextodsazen"/>
        <w:spacing w:before="120"/>
        <w:ind w:left="0"/>
      </w:pPr>
      <w:proofErr w:type="gramStart"/>
      <w:r>
        <w:rPr>
          <w:b/>
          <w:bCs/>
        </w:rPr>
        <w:t>x</w:t>
      </w:r>
      <w:r w:rsidRPr="001F285E">
        <w:rPr>
          <w:b/>
          <w:bCs/>
        </w:rPr>
        <w:t>.4</w:t>
      </w:r>
      <w:r w:rsidRPr="001F285E">
        <w:rPr>
          <w:b/>
          <w:bCs/>
        </w:rPr>
        <w:tab/>
        <w:t>Zodpovídá</w:t>
      </w:r>
      <w:proofErr w:type="gramEnd"/>
      <w:r w:rsidRPr="001F285E">
        <w:rPr>
          <w:b/>
          <w:bCs/>
        </w:rPr>
        <w:t>:</w:t>
      </w:r>
      <w:r>
        <w:tab/>
        <w:t>místostarosta Lněnička (OŠKT, EO)</w:t>
      </w:r>
    </w:p>
    <w:p w:rsidR="00A36B8F" w:rsidRPr="00913986" w:rsidRDefault="00A36B8F" w:rsidP="00A36B8F">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A36B8F" w:rsidRPr="00913986" w:rsidRDefault="00A36B8F" w:rsidP="00A36B8F">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A36B8F" w:rsidRPr="00613B1A" w:rsidRDefault="00A36B8F" w:rsidP="00A36B8F"/>
    <w:p w:rsidR="004A7F8E" w:rsidRPr="00BC5B64" w:rsidRDefault="00A36B8F" w:rsidP="004A7F8E">
      <w:pPr>
        <w:rPr>
          <w:b/>
        </w:rPr>
      </w:pPr>
      <w:r w:rsidRPr="00613B1A">
        <w:rPr>
          <w:b/>
          <w:bCs/>
          <w:u w:val="single"/>
        </w:rPr>
        <w:br w:type="page"/>
      </w:r>
      <w:r w:rsidR="004A7F8E" w:rsidRPr="00BC5B64">
        <w:rPr>
          <w:b/>
        </w:rPr>
        <w:t xml:space="preserve">Bod č. </w:t>
      </w:r>
      <w:r w:rsidR="004A7F8E">
        <w:rPr>
          <w:b/>
        </w:rPr>
        <w:t>x</w:t>
      </w:r>
      <w:r w:rsidR="004A7F8E" w:rsidRPr="00BC5B64">
        <w:rPr>
          <w:b/>
        </w:rPr>
        <w:t xml:space="preserve"> </w:t>
      </w:r>
    </w:p>
    <w:p w:rsidR="004A7F8E" w:rsidRPr="00A36B8F" w:rsidRDefault="004A7F8E" w:rsidP="004A7F8E">
      <w:pPr>
        <w:pStyle w:val="Nadpis2"/>
        <w:spacing w:before="120" w:after="120"/>
        <w:rPr>
          <w:b w:val="0"/>
          <w:smallCaps/>
          <w:szCs w:val="24"/>
        </w:rPr>
      </w:pPr>
      <w:r w:rsidRPr="00A36B8F">
        <w:rPr>
          <w:szCs w:val="24"/>
        </w:rPr>
        <w:t xml:space="preserve">Dotace na energie a služby pro MŠ </w:t>
      </w:r>
      <w:proofErr w:type="spellStart"/>
      <w:r w:rsidRPr="00A36B8F">
        <w:rPr>
          <w:szCs w:val="24"/>
        </w:rPr>
        <w:t>Malkovského</w:t>
      </w:r>
      <w:proofErr w:type="spellEnd"/>
    </w:p>
    <w:p w:rsidR="004A7F8E" w:rsidRPr="00DE149C" w:rsidRDefault="004A7F8E" w:rsidP="004A7F8E">
      <w:pPr>
        <w:widowControl w:val="0"/>
        <w:spacing w:before="120" w:after="120"/>
        <w:jc w:val="both"/>
      </w:pPr>
      <w:r w:rsidRPr="00DE149C">
        <w:rPr>
          <w:b/>
          <w:bCs/>
        </w:rPr>
        <w:t>Předkládá:</w:t>
      </w:r>
      <w:r w:rsidRPr="00DE149C">
        <w:t xml:space="preserve"> místostarosta Lněnička</w:t>
      </w:r>
    </w:p>
    <w:p w:rsidR="004A7F8E" w:rsidRPr="00DE149C" w:rsidRDefault="004A7F8E" w:rsidP="004A7F8E">
      <w:pPr>
        <w:widowControl w:val="0"/>
        <w:tabs>
          <w:tab w:val="left" w:pos="6237"/>
        </w:tabs>
        <w:spacing w:before="120" w:after="120"/>
        <w:jc w:val="both"/>
      </w:pPr>
      <w:r w:rsidRPr="00DE149C">
        <w:rPr>
          <w:b/>
          <w:bCs/>
        </w:rPr>
        <w:t xml:space="preserve">Odbor: </w:t>
      </w:r>
      <w:r w:rsidRPr="00DE149C">
        <w:t>EO</w:t>
      </w:r>
      <w:r w:rsidRPr="00DE149C">
        <w:tab/>
      </w:r>
      <w:r w:rsidRPr="00DE149C">
        <w:rPr>
          <w:b/>
          <w:bCs/>
        </w:rPr>
        <w:t>Zpracoval</w:t>
      </w:r>
      <w:r>
        <w:rPr>
          <w:b/>
          <w:bCs/>
        </w:rPr>
        <w:t>a</w:t>
      </w:r>
      <w:r w:rsidRPr="00DE149C">
        <w:rPr>
          <w:b/>
          <w:bCs/>
        </w:rPr>
        <w:t>:</w:t>
      </w:r>
      <w:r w:rsidRPr="00DE149C">
        <w:t xml:space="preserve"> Jiroutová</w:t>
      </w:r>
    </w:p>
    <w:p w:rsidR="004A7F8E" w:rsidRPr="00DE149C" w:rsidRDefault="004A7F8E" w:rsidP="004A7F8E">
      <w:pPr>
        <w:widowControl w:val="0"/>
        <w:spacing w:before="120" w:after="120"/>
        <w:jc w:val="both"/>
        <w:rPr>
          <w:b/>
        </w:rPr>
      </w:pPr>
      <w:proofErr w:type="gramStart"/>
      <w:r>
        <w:rPr>
          <w:b/>
        </w:rPr>
        <w:t>x</w:t>
      </w:r>
      <w:r w:rsidRPr="00DE149C">
        <w:rPr>
          <w:b/>
        </w:rPr>
        <w:t>.1</w:t>
      </w:r>
      <w:r w:rsidRPr="00DE149C">
        <w:rPr>
          <w:b/>
        </w:rPr>
        <w:tab/>
        <w:t>Usnesení</w:t>
      </w:r>
      <w:proofErr w:type="gramEnd"/>
      <w:r w:rsidRPr="00DE149C">
        <w:rPr>
          <w:b/>
        </w:rPr>
        <w:t xml:space="preserve"> č. </w:t>
      </w:r>
      <w:proofErr w:type="spellStart"/>
      <w:r>
        <w:rPr>
          <w:b/>
        </w:rPr>
        <w:t>xxx</w:t>
      </w:r>
      <w:proofErr w:type="spellEnd"/>
      <w:r w:rsidRPr="00DE149C">
        <w:rPr>
          <w:b/>
        </w:rPr>
        <w:t>/</w:t>
      </w:r>
      <w:r>
        <w:rPr>
          <w:b/>
        </w:rPr>
        <w:t>Z4</w:t>
      </w:r>
      <w:r w:rsidRPr="00DE149C">
        <w:rPr>
          <w:b/>
        </w:rPr>
        <w:t>/20</w:t>
      </w:r>
    </w:p>
    <w:p w:rsidR="004A7F8E" w:rsidRPr="00DE149C" w:rsidRDefault="004A7F8E" w:rsidP="004A7F8E">
      <w:pPr>
        <w:pStyle w:val="Odstavecseseznamem"/>
        <w:spacing w:before="120" w:after="120"/>
        <w:ind w:left="709"/>
        <w:jc w:val="both"/>
        <w:rPr>
          <w:sz w:val="24"/>
        </w:rPr>
      </w:pPr>
      <w:r w:rsidRPr="00DE149C">
        <w:rPr>
          <w:sz w:val="24"/>
        </w:rPr>
        <w:t>ZMČ schv</w:t>
      </w:r>
      <w:r>
        <w:rPr>
          <w:sz w:val="24"/>
          <w:lang w:val="cs-CZ"/>
        </w:rPr>
        <w:t>aluje</w:t>
      </w:r>
      <w:r w:rsidRPr="00DE149C">
        <w:rPr>
          <w:sz w:val="24"/>
        </w:rPr>
        <w:t xml:space="preserve"> poskytnutí účelové neinvestiční dotac</w:t>
      </w:r>
      <w:r>
        <w:rPr>
          <w:sz w:val="24"/>
        </w:rPr>
        <w:t xml:space="preserve">e ve výši </w:t>
      </w:r>
      <w:r w:rsidRPr="00DE149C">
        <w:rPr>
          <w:sz w:val="24"/>
        </w:rPr>
        <w:t xml:space="preserve">60.330,- Kč příspěvkové organizaci MŠ </w:t>
      </w:r>
      <w:proofErr w:type="spellStart"/>
      <w:r w:rsidRPr="00DE149C">
        <w:rPr>
          <w:sz w:val="24"/>
        </w:rPr>
        <w:t>Malkovského</w:t>
      </w:r>
      <w:proofErr w:type="spellEnd"/>
      <w:r w:rsidRPr="00DE149C">
        <w:rPr>
          <w:sz w:val="24"/>
        </w:rPr>
        <w:t xml:space="preserve"> na úhradu energií</w:t>
      </w:r>
      <w:r>
        <w:rPr>
          <w:sz w:val="24"/>
        </w:rPr>
        <w:t xml:space="preserve"> a služeb v objektu MŠ Veselská</w:t>
      </w:r>
      <w:r w:rsidRPr="00DE149C">
        <w:rPr>
          <w:sz w:val="24"/>
        </w:rPr>
        <w:t xml:space="preserve"> za období 08 – 12/2020.</w:t>
      </w:r>
    </w:p>
    <w:p w:rsidR="004A7F8E" w:rsidRPr="00DE149C" w:rsidRDefault="004A7F8E" w:rsidP="004A7F8E">
      <w:pPr>
        <w:spacing w:before="120" w:after="120"/>
        <w:jc w:val="both"/>
        <w:rPr>
          <w:b/>
          <w:bCs/>
        </w:rPr>
      </w:pPr>
      <w:proofErr w:type="gramStart"/>
      <w:r>
        <w:rPr>
          <w:b/>
          <w:bCs/>
        </w:rPr>
        <w:t>x.</w:t>
      </w:r>
      <w:r w:rsidRPr="00DE149C">
        <w:rPr>
          <w:b/>
          <w:bCs/>
        </w:rPr>
        <w:t>2</w:t>
      </w:r>
      <w:r w:rsidRPr="00DE149C">
        <w:rPr>
          <w:b/>
          <w:bCs/>
        </w:rPr>
        <w:tab/>
        <w:t>Důvodová</w:t>
      </w:r>
      <w:proofErr w:type="gramEnd"/>
      <w:r w:rsidRPr="00DE149C">
        <w:rPr>
          <w:b/>
          <w:bCs/>
        </w:rPr>
        <w:t xml:space="preserve"> zpráva:</w:t>
      </w:r>
    </w:p>
    <w:p w:rsidR="004A7F8E" w:rsidRPr="00DE149C" w:rsidRDefault="004A7F8E" w:rsidP="004A7F8E">
      <w:pPr>
        <w:spacing w:before="120" w:after="120"/>
        <w:ind w:firstLine="708"/>
        <w:jc w:val="both"/>
      </w:pPr>
      <w:proofErr w:type="gramStart"/>
      <w:r>
        <w:t>x</w:t>
      </w:r>
      <w:r w:rsidRPr="00DE149C">
        <w:t>.2.1</w:t>
      </w:r>
      <w:proofErr w:type="gramEnd"/>
      <w:r w:rsidRPr="00DE149C">
        <w:tab/>
        <w:t>Legislativní podklady:</w:t>
      </w:r>
    </w:p>
    <w:p w:rsidR="004A7F8E" w:rsidRPr="00DE149C" w:rsidRDefault="004A7F8E" w:rsidP="004A7F8E">
      <w:pPr>
        <w:pStyle w:val="Zkladntextodsazen3"/>
        <w:spacing w:before="120" w:after="0"/>
        <w:ind w:left="1418"/>
        <w:jc w:val="both"/>
        <w:rPr>
          <w:sz w:val="24"/>
          <w:szCs w:val="24"/>
        </w:rPr>
      </w:pPr>
      <w:r w:rsidRPr="00DE149C">
        <w:rPr>
          <w:sz w:val="24"/>
          <w:szCs w:val="24"/>
        </w:rPr>
        <w:t>zákon č. 131/2000 Sb., o hl. m. Praze</w:t>
      </w:r>
    </w:p>
    <w:p w:rsidR="004A7F8E" w:rsidRPr="00DE149C" w:rsidRDefault="004A7F8E" w:rsidP="004A7F8E">
      <w:pPr>
        <w:pStyle w:val="Zkladntextodsazen3"/>
        <w:spacing w:after="0"/>
        <w:ind w:left="1418"/>
        <w:jc w:val="both"/>
        <w:rPr>
          <w:sz w:val="24"/>
          <w:szCs w:val="24"/>
        </w:rPr>
      </w:pPr>
      <w:r w:rsidRPr="00DE149C">
        <w:rPr>
          <w:sz w:val="24"/>
          <w:szCs w:val="24"/>
        </w:rPr>
        <w:t>usnesení ZMČ č. 044/ZM1/14</w:t>
      </w:r>
    </w:p>
    <w:p w:rsidR="004A7F8E" w:rsidRPr="00DE149C" w:rsidRDefault="004A7F8E" w:rsidP="004A7F8E">
      <w:pPr>
        <w:pStyle w:val="Zkladntextodsazen3"/>
        <w:spacing w:before="120"/>
        <w:ind w:left="720"/>
        <w:jc w:val="both"/>
        <w:rPr>
          <w:sz w:val="24"/>
          <w:szCs w:val="24"/>
        </w:rPr>
      </w:pPr>
      <w:proofErr w:type="gramStart"/>
      <w:r>
        <w:rPr>
          <w:sz w:val="24"/>
          <w:szCs w:val="24"/>
        </w:rPr>
        <w:t>x</w:t>
      </w:r>
      <w:r w:rsidRPr="00DE149C">
        <w:rPr>
          <w:sz w:val="24"/>
          <w:szCs w:val="24"/>
        </w:rPr>
        <w:t>.2.2</w:t>
      </w:r>
      <w:proofErr w:type="gramEnd"/>
      <w:r w:rsidRPr="00DE149C">
        <w:rPr>
          <w:sz w:val="24"/>
          <w:szCs w:val="24"/>
        </w:rPr>
        <w:tab/>
        <w:t>Odůvodnění předkladu:</w:t>
      </w:r>
    </w:p>
    <w:p w:rsidR="004A7F8E" w:rsidRPr="00DE149C" w:rsidRDefault="004A7F8E" w:rsidP="004A7F8E">
      <w:pPr>
        <w:pStyle w:val="Zkladntextodsazen3"/>
        <w:spacing w:before="120"/>
        <w:ind w:left="1418"/>
        <w:jc w:val="both"/>
        <w:rPr>
          <w:sz w:val="24"/>
          <w:szCs w:val="24"/>
        </w:rPr>
      </w:pPr>
      <w:r w:rsidRPr="00DE149C">
        <w:rPr>
          <w:sz w:val="24"/>
          <w:szCs w:val="24"/>
        </w:rPr>
        <w:t>Energie v budovách příspěvkových organizací jsou hrazeny přímo PO, a to z dotace zřizovatele, s výjimkou objektu MŠ Veselská (objekt je součástí společenství vlastníků). Vzh</w:t>
      </w:r>
      <w:r>
        <w:rPr>
          <w:sz w:val="24"/>
          <w:szCs w:val="24"/>
        </w:rPr>
        <w:t>ledem k promítnutí nákladů do „</w:t>
      </w:r>
      <w:proofErr w:type="spellStart"/>
      <w:r w:rsidRPr="00DE149C">
        <w:rPr>
          <w:sz w:val="24"/>
          <w:szCs w:val="24"/>
        </w:rPr>
        <w:t>školkovného</w:t>
      </w:r>
      <w:proofErr w:type="spellEnd"/>
      <w:r w:rsidRPr="00DE149C">
        <w:rPr>
          <w:sz w:val="24"/>
          <w:szCs w:val="24"/>
        </w:rPr>
        <w:t>“ je nutné tyto náklady převést na MŠ. MČ proto vystavuje mateřské škole na tyto energie a služby fakturu s tím, že zároveň poskytuje účelovou dotaci ve stejné výši.</w:t>
      </w:r>
    </w:p>
    <w:p w:rsidR="004A7F8E" w:rsidRPr="00DE149C" w:rsidRDefault="004A7F8E" w:rsidP="004A7F8E">
      <w:pPr>
        <w:pStyle w:val="Zkladntextodsazen3"/>
        <w:ind w:left="1441" w:hanging="23"/>
        <w:jc w:val="both"/>
        <w:rPr>
          <w:sz w:val="24"/>
          <w:szCs w:val="24"/>
        </w:rPr>
      </w:pPr>
      <w:r w:rsidRPr="00DE149C">
        <w:rPr>
          <w:sz w:val="24"/>
          <w:szCs w:val="24"/>
        </w:rPr>
        <w:t>Poskytnutí dotací je kryto z § 3111 – Mateřské školy.</w:t>
      </w:r>
    </w:p>
    <w:p w:rsidR="004A7F8E" w:rsidRPr="00DE149C" w:rsidRDefault="004A7F8E" w:rsidP="004A7F8E">
      <w:pPr>
        <w:pStyle w:val="Zkladntextodsazen3"/>
        <w:spacing w:before="120"/>
        <w:ind w:left="0"/>
        <w:jc w:val="both"/>
        <w:rPr>
          <w:b/>
          <w:bCs/>
          <w:sz w:val="24"/>
          <w:szCs w:val="24"/>
        </w:rPr>
      </w:pPr>
      <w:proofErr w:type="gramStart"/>
      <w:r>
        <w:rPr>
          <w:b/>
          <w:bCs/>
          <w:sz w:val="24"/>
          <w:szCs w:val="24"/>
        </w:rPr>
        <w:t>x</w:t>
      </w:r>
      <w:r w:rsidRPr="00DE149C">
        <w:rPr>
          <w:b/>
          <w:bCs/>
          <w:sz w:val="24"/>
          <w:szCs w:val="24"/>
        </w:rPr>
        <w:t>.3</w:t>
      </w:r>
      <w:r w:rsidRPr="00DE149C">
        <w:rPr>
          <w:b/>
          <w:bCs/>
          <w:sz w:val="24"/>
          <w:szCs w:val="24"/>
        </w:rPr>
        <w:tab/>
        <w:t>Termín</w:t>
      </w:r>
      <w:proofErr w:type="gramEnd"/>
      <w:r w:rsidRPr="00DE149C">
        <w:rPr>
          <w:b/>
          <w:bCs/>
          <w:sz w:val="24"/>
          <w:szCs w:val="24"/>
        </w:rPr>
        <w:t xml:space="preserve"> realizace přijatého usnesení: </w:t>
      </w:r>
      <w:r>
        <w:rPr>
          <w:sz w:val="24"/>
          <w:szCs w:val="24"/>
        </w:rPr>
        <w:t>ihned</w:t>
      </w:r>
      <w:r w:rsidRPr="00DE149C">
        <w:rPr>
          <w:b/>
          <w:bCs/>
          <w:sz w:val="24"/>
          <w:szCs w:val="24"/>
        </w:rPr>
        <w:t xml:space="preserve"> </w:t>
      </w:r>
    </w:p>
    <w:p w:rsidR="004A7F8E" w:rsidRPr="00091D77" w:rsidRDefault="004A7F8E" w:rsidP="004A7F8E">
      <w:pPr>
        <w:pStyle w:val="Zkladntextodsazen"/>
        <w:spacing w:before="120"/>
        <w:ind w:left="0"/>
      </w:pPr>
      <w:proofErr w:type="gramStart"/>
      <w:r>
        <w:rPr>
          <w:b/>
          <w:bCs/>
        </w:rPr>
        <w:t>x</w:t>
      </w:r>
      <w:r w:rsidRPr="00091D77">
        <w:rPr>
          <w:b/>
          <w:bCs/>
        </w:rPr>
        <w:t>.4</w:t>
      </w:r>
      <w:r w:rsidRPr="00091D77">
        <w:rPr>
          <w:b/>
          <w:bCs/>
        </w:rPr>
        <w:tab/>
        <w:t>Zodpovídá</w:t>
      </w:r>
      <w:proofErr w:type="gramEnd"/>
      <w:r w:rsidRPr="00091D77">
        <w:rPr>
          <w:b/>
          <w:bCs/>
        </w:rPr>
        <w:t>:</w:t>
      </w:r>
      <w:r w:rsidRPr="00091D77">
        <w:tab/>
      </w:r>
      <w:r>
        <w:t>místostarosta Lněnička (</w:t>
      </w:r>
      <w:r w:rsidRPr="00091D77">
        <w:t>EO</w:t>
      </w:r>
      <w:r>
        <w:t>, OŠKT)</w:t>
      </w:r>
    </w:p>
    <w:p w:rsidR="004A7F8E" w:rsidRPr="00913986" w:rsidRDefault="004A7F8E" w:rsidP="004A7F8E">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4A7F8E" w:rsidRPr="00913986" w:rsidRDefault="004A7F8E" w:rsidP="004A7F8E">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4A7F8E" w:rsidRPr="00091D77" w:rsidRDefault="004A7F8E" w:rsidP="004A7F8E"/>
    <w:p w:rsidR="004A7F8E" w:rsidRDefault="004A7F8E">
      <w:pPr>
        <w:rPr>
          <w:b/>
        </w:rPr>
      </w:pPr>
      <w:r>
        <w:rPr>
          <w:b/>
        </w:rPr>
        <w:br w:type="page"/>
      </w:r>
    </w:p>
    <w:p w:rsidR="00EC76FF" w:rsidRPr="001A5043" w:rsidRDefault="00EC76FF" w:rsidP="00EC76FF">
      <w:pPr>
        <w:spacing w:before="120" w:after="120"/>
        <w:rPr>
          <w:b/>
        </w:rPr>
      </w:pPr>
      <w:r w:rsidRPr="00A543A6">
        <w:rPr>
          <w:b/>
        </w:rPr>
        <w:t xml:space="preserve">Bod č. </w:t>
      </w:r>
      <w:r>
        <w:rPr>
          <w:b/>
        </w:rPr>
        <w:t>x</w:t>
      </w:r>
    </w:p>
    <w:p w:rsidR="00EC76FF" w:rsidRPr="00EC204B" w:rsidRDefault="00EC76FF" w:rsidP="00EC76FF">
      <w:pPr>
        <w:autoSpaceDE w:val="0"/>
        <w:autoSpaceDN w:val="0"/>
        <w:adjustRightInd w:val="0"/>
        <w:spacing w:before="120" w:after="120"/>
        <w:jc w:val="both"/>
        <w:rPr>
          <w:b/>
          <w:bCs/>
          <w:u w:val="single"/>
        </w:rPr>
      </w:pPr>
      <w:r w:rsidRPr="00EC204B">
        <w:rPr>
          <w:b/>
          <w:bCs/>
          <w:u w:val="single"/>
        </w:rPr>
        <w:t>Poskytnutí účelov</w:t>
      </w:r>
      <w:r>
        <w:rPr>
          <w:b/>
          <w:bCs/>
          <w:u w:val="single"/>
        </w:rPr>
        <w:t>é</w:t>
      </w:r>
      <w:r w:rsidRPr="00EC204B">
        <w:rPr>
          <w:b/>
          <w:bCs/>
          <w:u w:val="single"/>
        </w:rPr>
        <w:t xml:space="preserve"> neinvestiční dotac</w:t>
      </w:r>
      <w:r>
        <w:rPr>
          <w:b/>
          <w:bCs/>
          <w:u w:val="single"/>
        </w:rPr>
        <w:t>e ZŠS</w:t>
      </w:r>
      <w:r w:rsidR="00172E84">
        <w:rPr>
          <w:b/>
          <w:bCs/>
          <w:u w:val="single"/>
        </w:rPr>
        <w:t xml:space="preserve"> </w:t>
      </w:r>
      <w:r>
        <w:rPr>
          <w:b/>
          <w:bCs/>
          <w:u w:val="single"/>
        </w:rPr>
        <w:t>v</w:t>
      </w:r>
      <w:r w:rsidR="00172E84">
        <w:rPr>
          <w:b/>
          <w:bCs/>
          <w:u w:val="single"/>
        </w:rPr>
        <w:t xml:space="preserve"> </w:t>
      </w:r>
      <w:r>
        <w:rPr>
          <w:b/>
          <w:bCs/>
          <w:u w:val="single"/>
        </w:rPr>
        <w:t>L</w:t>
      </w:r>
      <w:r w:rsidR="00172E84">
        <w:rPr>
          <w:b/>
          <w:bCs/>
          <w:u w:val="single"/>
        </w:rPr>
        <w:t>etňanech</w:t>
      </w:r>
      <w:r w:rsidRPr="00EC204B">
        <w:rPr>
          <w:b/>
          <w:bCs/>
          <w:u w:val="single"/>
        </w:rPr>
        <w:t xml:space="preserve"> </w:t>
      </w:r>
    </w:p>
    <w:p w:rsidR="00EC76FF" w:rsidRPr="00EC204B" w:rsidRDefault="00EC76FF" w:rsidP="00EC76FF">
      <w:pPr>
        <w:widowControl w:val="0"/>
        <w:spacing w:before="120" w:after="120"/>
        <w:jc w:val="both"/>
      </w:pPr>
      <w:r w:rsidRPr="00EC204B">
        <w:rPr>
          <w:b/>
          <w:bCs/>
        </w:rPr>
        <w:t>Předkládá:</w:t>
      </w:r>
      <w:r>
        <w:t xml:space="preserve"> místostarosta Lněnička</w:t>
      </w:r>
    </w:p>
    <w:p w:rsidR="00EC76FF" w:rsidRPr="00EC204B" w:rsidRDefault="00EC76FF" w:rsidP="00EC76FF">
      <w:pPr>
        <w:tabs>
          <w:tab w:val="left" w:pos="6237"/>
        </w:tabs>
        <w:autoSpaceDE w:val="0"/>
        <w:autoSpaceDN w:val="0"/>
        <w:adjustRightInd w:val="0"/>
        <w:spacing w:before="120" w:after="120"/>
        <w:jc w:val="both"/>
      </w:pPr>
      <w:r w:rsidRPr="00EC204B">
        <w:rPr>
          <w:b/>
          <w:bCs/>
        </w:rPr>
        <w:t>Odbor:</w:t>
      </w:r>
      <w:r w:rsidRPr="00EC204B">
        <w:rPr>
          <w:bCs/>
        </w:rPr>
        <w:t xml:space="preserve"> OŠKT</w:t>
      </w:r>
      <w:r w:rsidRPr="00EC204B">
        <w:rPr>
          <w:bCs/>
        </w:rPr>
        <w:tab/>
      </w:r>
      <w:r w:rsidRPr="00EC204B">
        <w:rPr>
          <w:b/>
          <w:bCs/>
        </w:rPr>
        <w:t>Zpracoval</w:t>
      </w:r>
      <w:r>
        <w:rPr>
          <w:b/>
          <w:bCs/>
        </w:rPr>
        <w:t>a</w:t>
      </w:r>
      <w:r w:rsidRPr="00EC204B">
        <w:rPr>
          <w:b/>
          <w:bCs/>
        </w:rPr>
        <w:t xml:space="preserve">: </w:t>
      </w:r>
      <w:r>
        <w:rPr>
          <w:bCs/>
        </w:rPr>
        <w:t>Horešovská</w:t>
      </w:r>
    </w:p>
    <w:p w:rsidR="00EC76FF" w:rsidRPr="00EC204B" w:rsidRDefault="00EC76FF" w:rsidP="00EC76FF">
      <w:pPr>
        <w:autoSpaceDE w:val="0"/>
        <w:autoSpaceDN w:val="0"/>
        <w:adjustRightInd w:val="0"/>
        <w:spacing w:before="120" w:after="120"/>
        <w:jc w:val="both"/>
        <w:rPr>
          <w:b/>
          <w:bCs/>
        </w:rPr>
      </w:pPr>
      <w:proofErr w:type="gramStart"/>
      <w:r>
        <w:rPr>
          <w:b/>
          <w:bCs/>
        </w:rPr>
        <w:t>x</w:t>
      </w:r>
      <w:r w:rsidRPr="00EC204B">
        <w:rPr>
          <w:b/>
          <w:bCs/>
        </w:rPr>
        <w:t xml:space="preserve">.1 </w:t>
      </w:r>
      <w:r w:rsidRPr="00EC204B">
        <w:rPr>
          <w:b/>
          <w:bCs/>
        </w:rPr>
        <w:tab/>
        <w:t>Usnesení</w:t>
      </w:r>
      <w:proofErr w:type="gramEnd"/>
      <w:r w:rsidRPr="00EC204B">
        <w:rPr>
          <w:b/>
          <w:bCs/>
        </w:rPr>
        <w:t xml:space="preserve"> č. </w:t>
      </w:r>
      <w:proofErr w:type="spellStart"/>
      <w:r>
        <w:rPr>
          <w:b/>
          <w:bCs/>
        </w:rPr>
        <w:t>xxx</w:t>
      </w:r>
      <w:proofErr w:type="spellEnd"/>
      <w:r>
        <w:rPr>
          <w:b/>
          <w:bCs/>
        </w:rPr>
        <w:t>/Z4</w:t>
      </w:r>
      <w:r w:rsidRPr="00EC204B">
        <w:rPr>
          <w:b/>
          <w:bCs/>
        </w:rPr>
        <w:t>/20</w:t>
      </w:r>
    </w:p>
    <w:p w:rsidR="00EC76FF" w:rsidRDefault="00EC76FF" w:rsidP="00EC76FF">
      <w:pPr>
        <w:pStyle w:val="Podtitul"/>
        <w:tabs>
          <w:tab w:val="left" w:pos="1134"/>
        </w:tabs>
        <w:spacing w:before="120" w:after="120"/>
        <w:ind w:left="708"/>
        <w:jc w:val="both"/>
        <w:rPr>
          <w:b w:val="0"/>
          <w:sz w:val="24"/>
          <w:szCs w:val="24"/>
        </w:rPr>
      </w:pPr>
      <w:r>
        <w:rPr>
          <w:b w:val="0"/>
          <w:sz w:val="24"/>
          <w:szCs w:val="24"/>
        </w:rPr>
        <w:t xml:space="preserve">ZMČ </w:t>
      </w:r>
      <w:r w:rsidRPr="00EC204B">
        <w:rPr>
          <w:b w:val="0"/>
          <w:sz w:val="24"/>
          <w:szCs w:val="24"/>
        </w:rPr>
        <w:t>schv</w:t>
      </w:r>
      <w:r>
        <w:rPr>
          <w:b w:val="0"/>
          <w:sz w:val="24"/>
          <w:szCs w:val="24"/>
        </w:rPr>
        <w:t>aluje</w:t>
      </w:r>
      <w:r w:rsidRPr="00EC204B">
        <w:rPr>
          <w:b w:val="0"/>
          <w:sz w:val="24"/>
          <w:szCs w:val="24"/>
        </w:rPr>
        <w:t xml:space="preserve"> poskytnutí ú</w:t>
      </w:r>
      <w:r>
        <w:rPr>
          <w:b w:val="0"/>
          <w:sz w:val="24"/>
          <w:szCs w:val="24"/>
        </w:rPr>
        <w:t xml:space="preserve">čelové neinvestiční dotace příspěvkové organizaci Zařízení školního stravování v Letňanech </w:t>
      </w:r>
      <w:r w:rsidRPr="00EC204B">
        <w:rPr>
          <w:b w:val="0"/>
          <w:sz w:val="24"/>
          <w:szCs w:val="24"/>
        </w:rPr>
        <w:t xml:space="preserve">na náklady spojené s pořízením </w:t>
      </w:r>
      <w:r>
        <w:rPr>
          <w:b w:val="0"/>
          <w:sz w:val="24"/>
          <w:szCs w:val="24"/>
        </w:rPr>
        <w:t xml:space="preserve">OOP v návaznosti na dodržení metodických pokynů MŠMT v době mimořádných opatření spojených se šířením </w:t>
      </w:r>
      <w:proofErr w:type="spellStart"/>
      <w:r>
        <w:rPr>
          <w:b w:val="0"/>
          <w:sz w:val="24"/>
          <w:szCs w:val="24"/>
        </w:rPr>
        <w:t>koronaviru</w:t>
      </w:r>
      <w:proofErr w:type="spellEnd"/>
      <w:r>
        <w:rPr>
          <w:b w:val="0"/>
          <w:sz w:val="24"/>
          <w:szCs w:val="24"/>
        </w:rPr>
        <w:t xml:space="preserve"> </w:t>
      </w:r>
      <w:proofErr w:type="spellStart"/>
      <w:r>
        <w:rPr>
          <w:b w:val="0"/>
          <w:sz w:val="24"/>
          <w:szCs w:val="24"/>
        </w:rPr>
        <w:t>Covid</w:t>
      </w:r>
      <w:proofErr w:type="spellEnd"/>
      <w:r>
        <w:rPr>
          <w:b w:val="0"/>
          <w:sz w:val="24"/>
          <w:szCs w:val="24"/>
        </w:rPr>
        <w:t xml:space="preserve"> 19 a to ve výši 45.000 Kč na zajištění papírových jednorázových ručníků a rukavic. </w:t>
      </w:r>
      <w:r w:rsidRPr="001A5043">
        <w:rPr>
          <w:b w:val="0"/>
          <w:sz w:val="24"/>
          <w:szCs w:val="24"/>
        </w:rPr>
        <w:t xml:space="preserve">Výdaje budou kryty </w:t>
      </w:r>
      <w:r w:rsidRPr="001A5043">
        <w:rPr>
          <w:b w:val="0"/>
          <w:bCs/>
          <w:sz w:val="24"/>
          <w:szCs w:val="24"/>
        </w:rPr>
        <w:t xml:space="preserve">z dotace MHMP poskytnuté na výdaje související </w:t>
      </w:r>
      <w:r w:rsidRPr="001A5043">
        <w:rPr>
          <w:b w:val="0"/>
          <w:sz w:val="24"/>
          <w:szCs w:val="24"/>
        </w:rPr>
        <w:t xml:space="preserve">s šířením nového typu </w:t>
      </w:r>
      <w:proofErr w:type="spellStart"/>
      <w:r w:rsidRPr="001A5043">
        <w:rPr>
          <w:b w:val="0"/>
          <w:sz w:val="24"/>
          <w:szCs w:val="24"/>
        </w:rPr>
        <w:t>koronaviru</w:t>
      </w:r>
      <w:proofErr w:type="spellEnd"/>
      <w:r w:rsidRPr="001A5043">
        <w:rPr>
          <w:b w:val="0"/>
          <w:sz w:val="24"/>
          <w:szCs w:val="24"/>
        </w:rPr>
        <w:t xml:space="preserve"> – tj. § 5213 s tím, že tyto dotace podléhají finančnímu vypořádání za rok 2020.</w:t>
      </w:r>
    </w:p>
    <w:p w:rsidR="00EC76FF" w:rsidRPr="00EC204B" w:rsidRDefault="00EC76FF" w:rsidP="00EC76FF">
      <w:pPr>
        <w:autoSpaceDE w:val="0"/>
        <w:autoSpaceDN w:val="0"/>
        <w:adjustRightInd w:val="0"/>
        <w:spacing w:before="120" w:after="120"/>
        <w:jc w:val="both"/>
        <w:rPr>
          <w:b/>
          <w:bCs/>
        </w:rPr>
      </w:pPr>
      <w:proofErr w:type="gramStart"/>
      <w:r>
        <w:rPr>
          <w:b/>
          <w:bCs/>
        </w:rPr>
        <w:t>x</w:t>
      </w:r>
      <w:r w:rsidRPr="00EC204B">
        <w:rPr>
          <w:b/>
          <w:bCs/>
        </w:rPr>
        <w:t xml:space="preserve">.2 </w:t>
      </w:r>
      <w:r w:rsidRPr="00EC204B">
        <w:rPr>
          <w:b/>
          <w:bCs/>
        </w:rPr>
        <w:tab/>
        <w:t>Důvodová</w:t>
      </w:r>
      <w:proofErr w:type="gramEnd"/>
      <w:r w:rsidRPr="00EC204B">
        <w:rPr>
          <w:b/>
          <w:bCs/>
        </w:rPr>
        <w:t xml:space="preserve"> zpráva:</w:t>
      </w:r>
    </w:p>
    <w:p w:rsidR="00EC76FF" w:rsidRPr="00EC204B" w:rsidRDefault="00EC76FF" w:rsidP="00EC76FF">
      <w:pPr>
        <w:autoSpaceDE w:val="0"/>
        <w:autoSpaceDN w:val="0"/>
        <w:adjustRightInd w:val="0"/>
        <w:spacing w:before="120" w:after="120"/>
        <w:ind w:left="709"/>
        <w:jc w:val="both"/>
      </w:pPr>
      <w:proofErr w:type="gramStart"/>
      <w:r>
        <w:t>x</w:t>
      </w:r>
      <w:r w:rsidRPr="00EC204B">
        <w:t>.2.1</w:t>
      </w:r>
      <w:proofErr w:type="gramEnd"/>
      <w:r w:rsidRPr="00EC204B">
        <w:tab/>
        <w:t>Legislativní podklady:</w:t>
      </w:r>
    </w:p>
    <w:p w:rsidR="00EC76FF" w:rsidRPr="00EC204B" w:rsidRDefault="00EC76FF" w:rsidP="00EC76FF">
      <w:pPr>
        <w:pStyle w:val="Zkladntextodsazen3"/>
        <w:spacing w:before="120"/>
        <w:ind w:left="1418"/>
        <w:jc w:val="both"/>
        <w:rPr>
          <w:sz w:val="24"/>
          <w:szCs w:val="24"/>
        </w:rPr>
      </w:pPr>
      <w:r w:rsidRPr="00EC204B">
        <w:rPr>
          <w:sz w:val="24"/>
          <w:szCs w:val="24"/>
        </w:rPr>
        <w:t>zákon č. 131/2000 Sb., o hlavním městě Praze</w:t>
      </w:r>
    </w:p>
    <w:p w:rsidR="00EC76FF" w:rsidRPr="00EC204B" w:rsidRDefault="00EC76FF" w:rsidP="00EC76FF">
      <w:pPr>
        <w:autoSpaceDE w:val="0"/>
        <w:autoSpaceDN w:val="0"/>
        <w:adjustRightInd w:val="0"/>
        <w:spacing w:before="120" w:after="120"/>
        <w:jc w:val="both"/>
      </w:pPr>
      <w:r>
        <w:tab/>
      </w:r>
      <w:proofErr w:type="gramStart"/>
      <w:r>
        <w:t>x</w:t>
      </w:r>
      <w:r w:rsidRPr="00EC204B">
        <w:t>.2.2</w:t>
      </w:r>
      <w:proofErr w:type="gramEnd"/>
      <w:r w:rsidRPr="00EC204B">
        <w:tab/>
        <w:t>Odůvodnění předkladu:</w:t>
      </w:r>
    </w:p>
    <w:p w:rsidR="00EC76FF" w:rsidRDefault="00EC76FF" w:rsidP="00EC76FF">
      <w:pPr>
        <w:spacing w:before="120" w:after="120"/>
        <w:ind w:left="1416"/>
        <w:jc w:val="both"/>
      </w:pPr>
      <w:r w:rsidRPr="00EC204B">
        <w:t>Na základě mimořádných opatření spojených s </w:t>
      </w:r>
      <w:proofErr w:type="spellStart"/>
      <w:r w:rsidRPr="00EC204B">
        <w:t>koronavirem</w:t>
      </w:r>
      <w:proofErr w:type="spellEnd"/>
      <w:r w:rsidRPr="00EC204B">
        <w:t xml:space="preserve"> </w:t>
      </w:r>
      <w:proofErr w:type="spellStart"/>
      <w:r w:rsidRPr="00EC204B">
        <w:t>Covid</w:t>
      </w:r>
      <w:proofErr w:type="spellEnd"/>
      <w:r w:rsidRPr="00EC204B">
        <w:t xml:space="preserve"> 19 </w:t>
      </w:r>
      <w:r>
        <w:t xml:space="preserve">a metodických pokynů k provozu školních jídelen je z důvodu zajištění všech provozů školních jídelen a výdejen nutné zajistit dostatečné množství OOP pro všechny provozy školních jídelen a výdejen. Většinu z požadovaných položek žádosti obdrželo ZŠSvL v těchto dnech, zajistit zbývá pouze dostatečné množství papírových ručníků a rukavic. V současné situaci v Zařízení školního stravování v Letňanech zásadním způsobem stouply nároky na dezinfekci prostor a spotřebu ochranných pomůcek. Na rozdíl od základních škol, jsou školní jídelny v neustálém provozu a kontaktu se strávníky, což vyžaduje značné množství ochranných pomůcek a dezinfekce. Zvýšené náklady souvisejí také s množstvím provozoven, jejichž provoz ZŠSvL zajišťuje. Vzhledem k tomu, že při sestavování rozpočtu na rok 2020 nebyla tato opatření známa, nebylo s nimi pro </w:t>
      </w:r>
      <w:proofErr w:type="gramStart"/>
      <w:r>
        <w:t>sestavení  rozpočtu</w:t>
      </w:r>
      <w:proofErr w:type="gramEnd"/>
      <w:r>
        <w:t xml:space="preserve"> počítáno. </w:t>
      </w:r>
    </w:p>
    <w:p w:rsidR="00EC76FF" w:rsidRPr="00EC204B" w:rsidRDefault="00EC76FF" w:rsidP="00EC76FF">
      <w:pPr>
        <w:spacing w:before="120" w:after="120"/>
        <w:ind w:firstLine="708"/>
        <w:jc w:val="both"/>
      </w:pPr>
      <w:proofErr w:type="gramStart"/>
      <w:r>
        <w:t>x</w:t>
      </w:r>
      <w:r w:rsidRPr="00EC204B">
        <w:t>.2.3</w:t>
      </w:r>
      <w:proofErr w:type="gramEnd"/>
      <w:r w:rsidRPr="00EC204B">
        <w:tab/>
        <w:t>Další přílohy nebo odkazy:</w:t>
      </w:r>
    </w:p>
    <w:p w:rsidR="00EC76FF" w:rsidRDefault="00EC76FF" w:rsidP="00EC76FF">
      <w:pPr>
        <w:pStyle w:val="Zkladntextodsazen"/>
        <w:spacing w:before="120"/>
        <w:ind w:left="992" w:firstLine="425"/>
      </w:pPr>
      <w:r w:rsidRPr="004B4CE0">
        <w:t>žádost</w:t>
      </w:r>
      <w:r w:rsidR="004B4CE0">
        <w:t xml:space="preserve"> </w:t>
      </w:r>
      <w:r>
        <w:t xml:space="preserve">  </w:t>
      </w:r>
      <w:hyperlink r:id="rId15" w:history="1">
        <w:proofErr w:type="spellStart"/>
        <w:r w:rsidR="004B4CE0" w:rsidRPr="004B4CE0">
          <w:rPr>
            <w:rStyle w:val="Hypertextovodkaz"/>
          </w:rPr>
          <w:t>priloha</w:t>
        </w:r>
        <w:proofErr w:type="spellEnd"/>
      </w:hyperlink>
    </w:p>
    <w:p w:rsidR="00EC76FF" w:rsidRPr="00EC204B" w:rsidRDefault="00EC76FF" w:rsidP="00EC76FF">
      <w:pPr>
        <w:pStyle w:val="Zkladntextodsazen"/>
        <w:spacing w:before="120"/>
        <w:ind w:left="0"/>
      </w:pPr>
      <w:proofErr w:type="gramStart"/>
      <w:r>
        <w:rPr>
          <w:b/>
          <w:bCs/>
        </w:rPr>
        <w:t>x</w:t>
      </w:r>
      <w:r w:rsidRPr="00EC204B">
        <w:rPr>
          <w:b/>
          <w:bCs/>
        </w:rPr>
        <w:t>.3</w:t>
      </w:r>
      <w:r w:rsidRPr="00EC204B">
        <w:rPr>
          <w:b/>
          <w:bCs/>
        </w:rPr>
        <w:tab/>
        <w:t>Termín</w:t>
      </w:r>
      <w:proofErr w:type="gramEnd"/>
      <w:r w:rsidRPr="00EC204B">
        <w:rPr>
          <w:b/>
          <w:bCs/>
        </w:rPr>
        <w:t xml:space="preserve"> realizace přijatého usnesení: </w:t>
      </w:r>
      <w:r>
        <w:t>ihned</w:t>
      </w:r>
    </w:p>
    <w:p w:rsidR="00EC76FF" w:rsidRPr="00EC204B" w:rsidRDefault="00EC76FF" w:rsidP="00EC76FF">
      <w:pPr>
        <w:pStyle w:val="Zkladntextodsazen"/>
        <w:spacing w:before="120"/>
        <w:ind w:left="0"/>
        <w:rPr>
          <w:b/>
          <w:bCs/>
        </w:rPr>
      </w:pPr>
      <w:proofErr w:type="gramStart"/>
      <w:r>
        <w:rPr>
          <w:b/>
          <w:bCs/>
        </w:rPr>
        <w:t>x</w:t>
      </w:r>
      <w:r w:rsidRPr="00EC204B">
        <w:rPr>
          <w:b/>
          <w:bCs/>
        </w:rPr>
        <w:t>.4</w:t>
      </w:r>
      <w:r w:rsidRPr="00EC204B">
        <w:rPr>
          <w:b/>
          <w:bCs/>
        </w:rPr>
        <w:tab/>
        <w:t>Zodpovídá</w:t>
      </w:r>
      <w:proofErr w:type="gramEnd"/>
      <w:r w:rsidRPr="00EC204B">
        <w:rPr>
          <w:b/>
          <w:bCs/>
        </w:rPr>
        <w:t>:</w:t>
      </w:r>
      <w:r>
        <w:tab/>
        <w:t>místostarosta Lněnička (O</w:t>
      </w:r>
      <w:r w:rsidRPr="00EC204B">
        <w:t>ŠKT, EO</w:t>
      </w:r>
      <w:r>
        <w:t>)</w:t>
      </w:r>
    </w:p>
    <w:p w:rsidR="00EC76FF" w:rsidRPr="006C1414" w:rsidRDefault="00EC76FF" w:rsidP="00EC76FF">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EC76FF" w:rsidRPr="006C1414" w:rsidRDefault="00EC76FF" w:rsidP="00EC76FF">
      <w:pPr>
        <w:pStyle w:val="Zkladntextodsazen"/>
        <w:spacing w:before="120"/>
        <w:ind w:left="2127"/>
        <w:rPr>
          <w:b/>
        </w:rPr>
      </w:pPr>
      <w:r w:rsidRPr="006C1414">
        <w:rPr>
          <w:b/>
        </w:rPr>
        <w:t xml:space="preserve">Usnesení </w:t>
      </w:r>
      <w:r>
        <w:rPr>
          <w:b/>
        </w:rPr>
        <w:t>ne-</w:t>
      </w:r>
      <w:r w:rsidRPr="006C1414">
        <w:rPr>
          <w:b/>
        </w:rPr>
        <w:t xml:space="preserve">bylo přijato. </w:t>
      </w:r>
    </w:p>
    <w:p w:rsidR="00EC76FF" w:rsidRDefault="00EC76FF">
      <w:pPr>
        <w:rPr>
          <w:b/>
        </w:rPr>
      </w:pPr>
      <w:r>
        <w:rPr>
          <w:b/>
        </w:rPr>
        <w:br w:type="page"/>
      </w:r>
    </w:p>
    <w:p w:rsidR="00D132E5" w:rsidRPr="00917EE2" w:rsidRDefault="00D132E5" w:rsidP="00D132E5">
      <w:pPr>
        <w:shd w:val="clear" w:color="auto" w:fill="FFFFFF"/>
        <w:spacing w:before="120" w:after="120"/>
        <w:jc w:val="both"/>
        <w:rPr>
          <w:b/>
        </w:rPr>
      </w:pPr>
      <w:r w:rsidRPr="00917EE2">
        <w:rPr>
          <w:b/>
        </w:rPr>
        <w:t xml:space="preserve">Bod č. </w:t>
      </w:r>
      <w:r>
        <w:rPr>
          <w:b/>
        </w:rPr>
        <w:t>x</w:t>
      </w:r>
    </w:p>
    <w:p w:rsidR="00D132E5" w:rsidRPr="00917EE2" w:rsidRDefault="00D132E5" w:rsidP="00D132E5">
      <w:pPr>
        <w:shd w:val="clear" w:color="auto" w:fill="FFFFFF"/>
        <w:spacing w:before="120" w:after="120"/>
        <w:jc w:val="both"/>
        <w:rPr>
          <w:b/>
          <w:bCs/>
          <w:u w:val="single"/>
        </w:rPr>
      </w:pPr>
      <w:r>
        <w:rPr>
          <w:b/>
          <w:bCs/>
          <w:u w:val="single"/>
        </w:rPr>
        <w:t>Bezúplatný převod majetku MŠ Příborská</w:t>
      </w:r>
      <w:r w:rsidRPr="00917EE2">
        <w:rPr>
          <w:b/>
          <w:bCs/>
          <w:u w:val="single"/>
        </w:rPr>
        <w:t xml:space="preserve"> </w:t>
      </w:r>
    </w:p>
    <w:p w:rsidR="00D132E5" w:rsidRDefault="00D132E5" w:rsidP="00D132E5">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D132E5" w:rsidRPr="00917EE2" w:rsidRDefault="00D132E5" w:rsidP="00D132E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D132E5" w:rsidRPr="00917EE2" w:rsidRDefault="00D132E5" w:rsidP="00D132E5">
      <w:pPr>
        <w:shd w:val="clear" w:color="auto" w:fill="FFFFFF"/>
        <w:spacing w:before="120" w:after="120"/>
        <w:jc w:val="both"/>
      </w:pPr>
      <w:proofErr w:type="gramStart"/>
      <w:r>
        <w:rPr>
          <w:b/>
          <w:bCs/>
        </w:rPr>
        <w:t>x</w:t>
      </w:r>
      <w:r w:rsidRPr="00917EE2">
        <w:rPr>
          <w:b/>
          <w:bCs/>
        </w:rPr>
        <w:t xml:space="preserve">.1 </w:t>
      </w:r>
      <w:r w:rsidRPr="00917EE2">
        <w:rPr>
          <w:b/>
          <w:bCs/>
        </w:rPr>
        <w:tab/>
        <w:t>Usnesení</w:t>
      </w:r>
      <w:proofErr w:type="gramEnd"/>
      <w:r w:rsidRPr="00917EE2">
        <w:rPr>
          <w:b/>
          <w:bCs/>
        </w:rPr>
        <w:t xml:space="preserve"> č. </w:t>
      </w:r>
      <w:proofErr w:type="spellStart"/>
      <w:r>
        <w:rPr>
          <w:b/>
          <w:bCs/>
        </w:rPr>
        <w:t>xxx</w:t>
      </w:r>
      <w:proofErr w:type="spellEnd"/>
      <w:r w:rsidRPr="00917EE2">
        <w:rPr>
          <w:b/>
          <w:bCs/>
        </w:rPr>
        <w:t>/</w:t>
      </w:r>
      <w:r>
        <w:rPr>
          <w:b/>
          <w:bCs/>
        </w:rPr>
        <w:t>Z4/20</w:t>
      </w:r>
    </w:p>
    <w:p w:rsidR="00D132E5" w:rsidRDefault="00D132E5" w:rsidP="00D132E5">
      <w:pPr>
        <w:pStyle w:val="Zkladntextodsazen"/>
        <w:suppressAutoHyphens/>
        <w:snapToGrid/>
        <w:spacing w:before="120" w:after="120"/>
        <w:ind w:left="709"/>
      </w:pPr>
      <w:r>
        <w:rPr>
          <w:bCs/>
        </w:rPr>
        <w:t>ZMČ schvaluje uzavření smlouvy s příspěvkovou organizací MŠ Příborská o bezúplatném převodu majetku v celkové hodnotě 185.136,10 Kč, který MČ Praha 18 jako zřizovatel v souladu se zákonem č. 250/200 Sb. předává příspěvkové organizaci MŠ Příborská.</w:t>
      </w:r>
    </w:p>
    <w:p w:rsidR="00D132E5" w:rsidRDefault="00D132E5" w:rsidP="00D132E5">
      <w:pPr>
        <w:shd w:val="clear" w:color="auto" w:fill="FFFFFF"/>
        <w:spacing w:before="120" w:after="120"/>
        <w:jc w:val="both"/>
        <w:rPr>
          <w:color w:val="000000"/>
        </w:rPr>
      </w:pPr>
      <w:proofErr w:type="gramStart"/>
      <w:r>
        <w:rPr>
          <w:b/>
          <w:bCs/>
          <w:color w:val="000000"/>
        </w:rPr>
        <w:t>x.2</w:t>
      </w:r>
      <w:r>
        <w:rPr>
          <w:b/>
          <w:bCs/>
          <w:color w:val="000000"/>
        </w:rPr>
        <w:tab/>
        <w:t>Důvodová</w:t>
      </w:r>
      <w:proofErr w:type="gramEnd"/>
      <w:r>
        <w:rPr>
          <w:b/>
          <w:bCs/>
          <w:color w:val="000000"/>
        </w:rPr>
        <w:t xml:space="preserve"> zpráva: </w:t>
      </w:r>
    </w:p>
    <w:p w:rsidR="00D132E5" w:rsidRDefault="00D132E5" w:rsidP="00D132E5">
      <w:pPr>
        <w:shd w:val="clear" w:color="auto" w:fill="FFFFFF"/>
        <w:spacing w:before="120" w:after="120"/>
        <w:ind w:left="720"/>
        <w:jc w:val="both"/>
        <w:rPr>
          <w:color w:val="000000"/>
        </w:rPr>
      </w:pPr>
      <w:proofErr w:type="gramStart"/>
      <w:r>
        <w:rPr>
          <w:color w:val="000000"/>
        </w:rPr>
        <w:t>x.2.1</w:t>
      </w:r>
      <w:proofErr w:type="gramEnd"/>
      <w:r>
        <w:rPr>
          <w:color w:val="000000"/>
        </w:rPr>
        <w:tab/>
        <w:t xml:space="preserve">Legislativní podklady: </w:t>
      </w:r>
    </w:p>
    <w:p w:rsidR="00D132E5" w:rsidRDefault="00D132E5" w:rsidP="00D132E5">
      <w:pPr>
        <w:pStyle w:val="Zkladntextodsazen3"/>
        <w:spacing w:after="0"/>
        <w:ind w:left="991" w:firstLine="425"/>
        <w:jc w:val="both"/>
        <w:rPr>
          <w:sz w:val="24"/>
          <w:szCs w:val="24"/>
        </w:rPr>
      </w:pPr>
      <w:r w:rsidRPr="00120F7C">
        <w:rPr>
          <w:sz w:val="24"/>
          <w:szCs w:val="24"/>
        </w:rPr>
        <w:t>zákon č. 131/2000 Sb., o hl. m. Praze</w:t>
      </w:r>
    </w:p>
    <w:p w:rsidR="00D132E5" w:rsidRDefault="00D132E5" w:rsidP="00D132E5">
      <w:pPr>
        <w:pStyle w:val="Zkladntextodsazen3"/>
        <w:spacing w:after="0"/>
        <w:ind w:left="991" w:firstLine="425"/>
        <w:jc w:val="both"/>
        <w:rPr>
          <w:sz w:val="24"/>
          <w:szCs w:val="24"/>
        </w:rPr>
      </w:pPr>
      <w:r>
        <w:rPr>
          <w:sz w:val="24"/>
          <w:szCs w:val="24"/>
        </w:rPr>
        <w:t>zákon č. 250/2000 Sb., o rozpočtových pravidlech územních rozpočtů</w:t>
      </w:r>
    </w:p>
    <w:p w:rsidR="00D132E5" w:rsidRDefault="00D132E5" w:rsidP="00D132E5">
      <w:pPr>
        <w:shd w:val="clear" w:color="auto" w:fill="FFFFFF"/>
        <w:spacing w:before="120" w:after="120"/>
        <w:ind w:left="720"/>
        <w:jc w:val="both"/>
        <w:rPr>
          <w:color w:val="000000"/>
        </w:rPr>
      </w:pPr>
      <w:proofErr w:type="gramStart"/>
      <w:r>
        <w:rPr>
          <w:color w:val="000000"/>
        </w:rPr>
        <w:t>x.2.2</w:t>
      </w:r>
      <w:proofErr w:type="gramEnd"/>
      <w:r>
        <w:rPr>
          <w:color w:val="000000"/>
        </w:rPr>
        <w:tab/>
        <w:t xml:space="preserve">Odůvodnění předkladu: </w:t>
      </w:r>
    </w:p>
    <w:p w:rsidR="00D132E5" w:rsidRDefault="00D132E5" w:rsidP="00D132E5">
      <w:pPr>
        <w:pStyle w:val="Zkladntextodsazen"/>
        <w:suppressAutoHyphens/>
        <w:spacing w:before="120"/>
        <w:ind w:left="1418"/>
      </w:pPr>
      <w:r>
        <w:t>Aktualizovaný návrh na bezúplatný převod majetku MŠ Příborská - interiérové vybavení MŠ Místecká. Podrobná specifikace předávaného majetku je nedílnou součástí smlouvy.</w:t>
      </w:r>
    </w:p>
    <w:p w:rsidR="00D132E5" w:rsidRDefault="00D132E5" w:rsidP="00D132E5">
      <w:pPr>
        <w:tabs>
          <w:tab w:val="left" w:pos="1440"/>
        </w:tabs>
        <w:spacing w:before="120" w:after="120"/>
        <w:ind w:firstLine="720"/>
        <w:jc w:val="both"/>
      </w:pPr>
      <w:proofErr w:type="gramStart"/>
      <w:r>
        <w:t>x.2.3</w:t>
      </w:r>
      <w:proofErr w:type="gramEnd"/>
      <w:r>
        <w:tab/>
        <w:t>Další přílohy nebo odkazy:</w:t>
      </w:r>
    </w:p>
    <w:p w:rsidR="00D132E5" w:rsidRPr="004B4CE0" w:rsidRDefault="00D132E5" w:rsidP="00D132E5">
      <w:pPr>
        <w:tabs>
          <w:tab w:val="left" w:pos="1440"/>
        </w:tabs>
        <w:ind w:left="1440"/>
        <w:jc w:val="both"/>
      </w:pPr>
      <w:r w:rsidRPr="004B4CE0">
        <w:t>příloha č. 1 – smlouva o bezúplatném převodu</w:t>
      </w:r>
      <w:r w:rsidR="004B4CE0">
        <w:t xml:space="preserve"> </w:t>
      </w:r>
      <w:hyperlink r:id="rId16" w:history="1">
        <w:proofErr w:type="spellStart"/>
        <w:r w:rsidR="004B4CE0" w:rsidRPr="004B4CE0">
          <w:rPr>
            <w:rStyle w:val="Hypertextovodkaz"/>
          </w:rPr>
          <w:t>priloha</w:t>
        </w:r>
        <w:proofErr w:type="spellEnd"/>
      </w:hyperlink>
    </w:p>
    <w:p w:rsidR="00D132E5" w:rsidRDefault="00D132E5" w:rsidP="00D132E5">
      <w:pPr>
        <w:tabs>
          <w:tab w:val="left" w:pos="1440"/>
        </w:tabs>
        <w:ind w:left="1440"/>
        <w:jc w:val="both"/>
      </w:pPr>
      <w:r w:rsidRPr="004B4CE0">
        <w:t>příloha č. 2 – seznam majetku</w:t>
      </w:r>
      <w:r w:rsidR="004B4CE0">
        <w:t xml:space="preserve"> </w:t>
      </w:r>
      <w:hyperlink r:id="rId17" w:history="1">
        <w:proofErr w:type="spellStart"/>
        <w:r w:rsidR="004B4CE0" w:rsidRPr="004B4CE0">
          <w:rPr>
            <w:rStyle w:val="Hypertextovodkaz"/>
          </w:rPr>
          <w:t>priloha</w:t>
        </w:r>
        <w:proofErr w:type="spellEnd"/>
      </w:hyperlink>
    </w:p>
    <w:p w:rsidR="00D132E5" w:rsidRDefault="00D132E5" w:rsidP="00D132E5">
      <w:pPr>
        <w:pStyle w:val="Normlnweb"/>
        <w:spacing w:before="120" w:beforeAutospacing="0" w:after="120" w:afterAutospacing="0"/>
      </w:pPr>
      <w:proofErr w:type="gramStart"/>
      <w:r>
        <w:rPr>
          <w:b/>
        </w:rPr>
        <w:t>x.3</w:t>
      </w:r>
      <w:r>
        <w:tab/>
      </w:r>
      <w:r>
        <w:rPr>
          <w:b/>
        </w:rPr>
        <w:t>Termín</w:t>
      </w:r>
      <w:proofErr w:type="gramEnd"/>
      <w:r>
        <w:rPr>
          <w:b/>
        </w:rPr>
        <w:t xml:space="preserve"> realizace přijatého usnesení: </w:t>
      </w:r>
      <w:r>
        <w:t>ihned</w:t>
      </w:r>
    </w:p>
    <w:p w:rsidR="00D132E5" w:rsidRDefault="00D132E5" w:rsidP="00D132E5">
      <w:pPr>
        <w:shd w:val="clear" w:color="auto" w:fill="FFFFFF"/>
        <w:spacing w:before="120" w:after="120"/>
        <w:jc w:val="both"/>
        <w:rPr>
          <w:color w:val="000000"/>
        </w:rPr>
      </w:pPr>
      <w:proofErr w:type="gramStart"/>
      <w:r>
        <w:rPr>
          <w:b/>
          <w:bCs/>
          <w:color w:val="000000"/>
        </w:rPr>
        <w:t>x.4</w:t>
      </w:r>
      <w:r>
        <w:rPr>
          <w:b/>
          <w:bCs/>
          <w:color w:val="000000"/>
        </w:rPr>
        <w:tab/>
        <w:t>Zodpovídá</w:t>
      </w:r>
      <w:proofErr w:type="gramEnd"/>
      <w:r>
        <w:rPr>
          <w:b/>
          <w:bCs/>
          <w:color w:val="000000"/>
        </w:rPr>
        <w:t>:</w:t>
      </w:r>
      <w:r>
        <w:rPr>
          <w:color w:val="000000"/>
        </w:rPr>
        <w:tab/>
        <w:t>místostarosta Lněnička (EO, OŠKT)</w:t>
      </w:r>
    </w:p>
    <w:p w:rsidR="00D132E5" w:rsidRPr="006C1414" w:rsidRDefault="00D132E5" w:rsidP="00D132E5">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D132E5" w:rsidRPr="006C1414" w:rsidRDefault="00D132E5" w:rsidP="00D132E5">
      <w:pPr>
        <w:pStyle w:val="Zkladntextodsazen"/>
        <w:spacing w:before="120"/>
        <w:ind w:left="2127"/>
        <w:rPr>
          <w:b/>
        </w:rPr>
      </w:pPr>
      <w:r w:rsidRPr="006C1414">
        <w:rPr>
          <w:b/>
        </w:rPr>
        <w:t xml:space="preserve">Usnesení </w:t>
      </w:r>
      <w:r>
        <w:rPr>
          <w:b/>
        </w:rPr>
        <w:t>ne-</w:t>
      </w:r>
      <w:r w:rsidRPr="006C1414">
        <w:rPr>
          <w:b/>
        </w:rPr>
        <w:t xml:space="preserve">bylo přijato. </w:t>
      </w:r>
    </w:p>
    <w:p w:rsidR="00D132E5" w:rsidRDefault="00D132E5" w:rsidP="00D132E5"/>
    <w:p w:rsidR="00D132E5" w:rsidRPr="00917EE2" w:rsidRDefault="00D132E5" w:rsidP="00D132E5">
      <w:pPr>
        <w:shd w:val="clear" w:color="auto" w:fill="FFFFFF"/>
        <w:spacing w:before="120" w:after="120"/>
        <w:jc w:val="both"/>
        <w:rPr>
          <w:b/>
        </w:rPr>
      </w:pPr>
      <w:r>
        <w:rPr>
          <w:b/>
          <w:smallCaps/>
        </w:rPr>
        <w:br w:type="page"/>
      </w:r>
      <w:r w:rsidRPr="00917EE2">
        <w:rPr>
          <w:b/>
        </w:rPr>
        <w:t xml:space="preserve">Bod č. </w:t>
      </w:r>
      <w:r>
        <w:rPr>
          <w:b/>
        </w:rPr>
        <w:t>x</w:t>
      </w:r>
    </w:p>
    <w:p w:rsidR="00D132E5" w:rsidRPr="00917EE2" w:rsidRDefault="00D132E5" w:rsidP="00D132E5">
      <w:pPr>
        <w:shd w:val="clear" w:color="auto" w:fill="FFFFFF"/>
        <w:spacing w:before="120" w:after="120"/>
        <w:jc w:val="both"/>
        <w:rPr>
          <w:b/>
          <w:bCs/>
          <w:u w:val="single"/>
        </w:rPr>
      </w:pPr>
      <w:r>
        <w:rPr>
          <w:b/>
          <w:bCs/>
          <w:u w:val="single"/>
        </w:rPr>
        <w:t>Bezúplatný převod majetku ZŠS v Letňanech</w:t>
      </w:r>
      <w:r w:rsidRPr="00917EE2">
        <w:rPr>
          <w:b/>
          <w:bCs/>
          <w:u w:val="single"/>
        </w:rPr>
        <w:t xml:space="preserve"> </w:t>
      </w:r>
    </w:p>
    <w:p w:rsidR="00D132E5" w:rsidRDefault="00D132E5" w:rsidP="00D132E5">
      <w:pPr>
        <w:shd w:val="clear" w:color="auto" w:fill="FFFFFF"/>
        <w:spacing w:before="120" w:after="120"/>
        <w:jc w:val="both"/>
        <w:rPr>
          <w:b/>
          <w:bCs/>
        </w:rPr>
      </w:pPr>
      <w:r w:rsidRPr="00917EE2">
        <w:rPr>
          <w:b/>
          <w:bCs/>
        </w:rPr>
        <w:t>Předkládá:</w:t>
      </w:r>
      <w:r w:rsidRPr="00917EE2">
        <w:t xml:space="preserve"> </w:t>
      </w:r>
      <w:r>
        <w:t>místostarosta Lněnička</w:t>
      </w:r>
      <w:r w:rsidRPr="00917EE2">
        <w:rPr>
          <w:b/>
          <w:bCs/>
        </w:rPr>
        <w:t xml:space="preserve"> </w:t>
      </w:r>
    </w:p>
    <w:p w:rsidR="00D132E5" w:rsidRPr="00917EE2" w:rsidRDefault="00D132E5" w:rsidP="00D132E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t xml:space="preserve">Jiroutová </w:t>
      </w:r>
    </w:p>
    <w:p w:rsidR="00D132E5" w:rsidRPr="00917EE2" w:rsidRDefault="00D132E5" w:rsidP="00D132E5">
      <w:pPr>
        <w:shd w:val="clear" w:color="auto" w:fill="FFFFFF"/>
        <w:spacing w:before="120" w:after="120"/>
        <w:jc w:val="both"/>
      </w:pPr>
      <w:proofErr w:type="gramStart"/>
      <w:r>
        <w:rPr>
          <w:b/>
          <w:bCs/>
        </w:rPr>
        <w:t>x</w:t>
      </w:r>
      <w:r w:rsidRPr="00917EE2">
        <w:rPr>
          <w:b/>
          <w:bCs/>
        </w:rPr>
        <w:t xml:space="preserve">.1 </w:t>
      </w:r>
      <w:r w:rsidRPr="00917EE2">
        <w:rPr>
          <w:b/>
          <w:bCs/>
        </w:rPr>
        <w:tab/>
        <w:t>Usnesení</w:t>
      </w:r>
      <w:proofErr w:type="gramEnd"/>
      <w:r w:rsidRPr="00917EE2">
        <w:rPr>
          <w:b/>
          <w:bCs/>
        </w:rPr>
        <w:t xml:space="preserve"> č. </w:t>
      </w:r>
      <w:proofErr w:type="spellStart"/>
      <w:r>
        <w:rPr>
          <w:b/>
          <w:bCs/>
        </w:rPr>
        <w:t>xxx</w:t>
      </w:r>
      <w:proofErr w:type="spellEnd"/>
      <w:r w:rsidRPr="00917EE2">
        <w:rPr>
          <w:b/>
          <w:bCs/>
        </w:rPr>
        <w:t>/</w:t>
      </w:r>
      <w:r>
        <w:rPr>
          <w:b/>
          <w:bCs/>
        </w:rPr>
        <w:t>Z4/20</w:t>
      </w:r>
    </w:p>
    <w:p w:rsidR="00D132E5" w:rsidRDefault="00D132E5" w:rsidP="00D132E5">
      <w:pPr>
        <w:pStyle w:val="Zkladntextodsazen"/>
        <w:tabs>
          <w:tab w:val="num" w:pos="1800"/>
        </w:tabs>
        <w:suppressAutoHyphens/>
        <w:spacing w:before="120"/>
        <w:ind w:left="709"/>
      </w:pPr>
      <w:r>
        <w:rPr>
          <w:bCs/>
        </w:rPr>
        <w:t xml:space="preserve">ZMČ schvaluje uzavření smlouvy s příspěvkovou organizací Zařízení školního </w:t>
      </w:r>
      <w:proofErr w:type="gramStart"/>
      <w:r>
        <w:rPr>
          <w:bCs/>
        </w:rPr>
        <w:t>stravovaní</w:t>
      </w:r>
      <w:proofErr w:type="gramEnd"/>
      <w:r>
        <w:rPr>
          <w:bCs/>
        </w:rPr>
        <w:t xml:space="preserve"> v Letňanech o bezúplatném převodu majetku v celkové hodnotě 151.027,90 Kč, který MČ Praha 18 jako zřizovatel v souladu se zákonem č. 250/200 Sb. předává příspěvkové organizaci ZŠS v Letňanech.</w:t>
      </w:r>
    </w:p>
    <w:p w:rsidR="00D132E5" w:rsidRDefault="00D132E5" w:rsidP="00D132E5">
      <w:pPr>
        <w:shd w:val="clear" w:color="auto" w:fill="FFFFFF"/>
        <w:spacing w:before="120" w:after="120"/>
        <w:jc w:val="both"/>
        <w:rPr>
          <w:color w:val="000000"/>
        </w:rPr>
      </w:pPr>
      <w:proofErr w:type="gramStart"/>
      <w:r>
        <w:rPr>
          <w:b/>
          <w:bCs/>
          <w:color w:val="000000"/>
        </w:rPr>
        <w:t>x.2</w:t>
      </w:r>
      <w:r>
        <w:rPr>
          <w:b/>
          <w:bCs/>
          <w:color w:val="000000"/>
        </w:rPr>
        <w:tab/>
        <w:t>Důvodová</w:t>
      </w:r>
      <w:proofErr w:type="gramEnd"/>
      <w:r>
        <w:rPr>
          <w:b/>
          <w:bCs/>
          <w:color w:val="000000"/>
        </w:rPr>
        <w:t xml:space="preserve"> zpráva: </w:t>
      </w:r>
    </w:p>
    <w:p w:rsidR="00D132E5" w:rsidRDefault="00D132E5" w:rsidP="00D132E5">
      <w:pPr>
        <w:shd w:val="clear" w:color="auto" w:fill="FFFFFF"/>
        <w:spacing w:before="120" w:after="120"/>
        <w:ind w:left="720"/>
        <w:jc w:val="both"/>
        <w:rPr>
          <w:color w:val="000000"/>
        </w:rPr>
      </w:pPr>
      <w:proofErr w:type="gramStart"/>
      <w:r>
        <w:rPr>
          <w:color w:val="000000"/>
        </w:rPr>
        <w:t>x.2.1</w:t>
      </w:r>
      <w:proofErr w:type="gramEnd"/>
      <w:r>
        <w:rPr>
          <w:color w:val="000000"/>
        </w:rPr>
        <w:tab/>
        <w:t xml:space="preserve">Legislativní podklady: </w:t>
      </w:r>
    </w:p>
    <w:p w:rsidR="00D132E5" w:rsidRDefault="00D132E5" w:rsidP="00D132E5">
      <w:pPr>
        <w:pStyle w:val="Zkladntextodsazen3"/>
        <w:spacing w:after="0"/>
        <w:ind w:left="991" w:firstLine="425"/>
        <w:jc w:val="both"/>
        <w:rPr>
          <w:sz w:val="24"/>
          <w:szCs w:val="24"/>
        </w:rPr>
      </w:pPr>
      <w:r w:rsidRPr="00120F7C">
        <w:rPr>
          <w:sz w:val="24"/>
          <w:szCs w:val="24"/>
        </w:rPr>
        <w:t>zákon č. 131/2000 Sb., o hl. m. Praze</w:t>
      </w:r>
    </w:p>
    <w:p w:rsidR="00D132E5" w:rsidRDefault="00D132E5" w:rsidP="00D132E5">
      <w:pPr>
        <w:pStyle w:val="Zkladntextodsazen3"/>
        <w:spacing w:after="0"/>
        <w:ind w:left="991" w:firstLine="425"/>
        <w:jc w:val="both"/>
        <w:rPr>
          <w:sz w:val="24"/>
          <w:szCs w:val="24"/>
        </w:rPr>
      </w:pPr>
      <w:r>
        <w:rPr>
          <w:sz w:val="24"/>
          <w:szCs w:val="24"/>
        </w:rPr>
        <w:t>zákon č. 250/2000 Sb., o rozpočtových pravidlech územních rozpočtů</w:t>
      </w:r>
    </w:p>
    <w:p w:rsidR="00D132E5" w:rsidRDefault="00D132E5" w:rsidP="00D132E5">
      <w:pPr>
        <w:shd w:val="clear" w:color="auto" w:fill="FFFFFF"/>
        <w:spacing w:before="120" w:after="120"/>
        <w:ind w:left="720"/>
        <w:jc w:val="both"/>
        <w:rPr>
          <w:color w:val="000000"/>
        </w:rPr>
      </w:pPr>
      <w:proofErr w:type="gramStart"/>
      <w:r>
        <w:rPr>
          <w:color w:val="000000"/>
        </w:rPr>
        <w:t>x.2.2</w:t>
      </w:r>
      <w:proofErr w:type="gramEnd"/>
      <w:r>
        <w:rPr>
          <w:color w:val="000000"/>
        </w:rPr>
        <w:tab/>
        <w:t xml:space="preserve">Odůvodnění předkladu: </w:t>
      </w:r>
    </w:p>
    <w:p w:rsidR="00D132E5" w:rsidRDefault="00D132E5" w:rsidP="00D132E5">
      <w:pPr>
        <w:pStyle w:val="Zkladntextodsazen"/>
        <w:suppressAutoHyphens/>
        <w:spacing w:before="120"/>
        <w:ind w:left="1418"/>
      </w:pPr>
      <w:r>
        <w:t>Návrh na bezúplatný převod majetku ZŠS v Letňanech – interiérové vybavení jídelny v objektu MŠ Místecká. Podrobná specifikace předávaného majetku je nedílnou součástí smlouvy.</w:t>
      </w:r>
    </w:p>
    <w:p w:rsidR="00D132E5" w:rsidRDefault="00D132E5" w:rsidP="00D132E5">
      <w:pPr>
        <w:tabs>
          <w:tab w:val="left" w:pos="1440"/>
        </w:tabs>
        <w:spacing w:before="120" w:after="120"/>
        <w:ind w:firstLine="720"/>
        <w:jc w:val="both"/>
      </w:pPr>
      <w:proofErr w:type="gramStart"/>
      <w:r>
        <w:t>x.2.3</w:t>
      </w:r>
      <w:proofErr w:type="gramEnd"/>
      <w:r>
        <w:tab/>
        <w:t>Další přílohy nebo odkazy:</w:t>
      </w:r>
    </w:p>
    <w:p w:rsidR="00D132E5" w:rsidRPr="00915991" w:rsidRDefault="00D132E5" w:rsidP="00D132E5">
      <w:pPr>
        <w:tabs>
          <w:tab w:val="left" w:pos="1440"/>
        </w:tabs>
        <w:ind w:left="1440"/>
        <w:jc w:val="both"/>
      </w:pPr>
      <w:r w:rsidRPr="00915991">
        <w:t>příloha č. 1 – smlouva o bezúplatném převodu</w:t>
      </w:r>
      <w:r w:rsidR="00915991">
        <w:t xml:space="preserve"> </w:t>
      </w:r>
      <w:hyperlink r:id="rId18" w:history="1">
        <w:proofErr w:type="spellStart"/>
        <w:r w:rsidR="00915991" w:rsidRPr="00915991">
          <w:rPr>
            <w:rStyle w:val="Hypertextovodkaz"/>
          </w:rPr>
          <w:t>priloha</w:t>
        </w:r>
        <w:proofErr w:type="spellEnd"/>
      </w:hyperlink>
    </w:p>
    <w:p w:rsidR="00D132E5" w:rsidRDefault="00D132E5" w:rsidP="00D132E5">
      <w:pPr>
        <w:tabs>
          <w:tab w:val="left" w:pos="1440"/>
        </w:tabs>
        <w:ind w:left="1440"/>
        <w:jc w:val="both"/>
      </w:pPr>
      <w:r w:rsidRPr="00915991">
        <w:t>příloha č. 2 – seznam majetku</w:t>
      </w:r>
      <w:r w:rsidR="00915991">
        <w:t xml:space="preserve"> </w:t>
      </w:r>
      <w:hyperlink r:id="rId19" w:history="1">
        <w:proofErr w:type="spellStart"/>
        <w:r w:rsidR="00915991" w:rsidRPr="00915991">
          <w:rPr>
            <w:rStyle w:val="Hypertextovodkaz"/>
          </w:rPr>
          <w:t>priloha</w:t>
        </w:r>
        <w:proofErr w:type="spellEnd"/>
      </w:hyperlink>
    </w:p>
    <w:p w:rsidR="00D132E5" w:rsidRDefault="00D132E5" w:rsidP="00D132E5">
      <w:pPr>
        <w:pStyle w:val="Normlnweb"/>
        <w:spacing w:before="120" w:beforeAutospacing="0" w:after="120" w:afterAutospacing="0"/>
      </w:pPr>
      <w:proofErr w:type="gramStart"/>
      <w:r>
        <w:rPr>
          <w:b/>
        </w:rPr>
        <w:t>x.3</w:t>
      </w:r>
      <w:r>
        <w:tab/>
      </w:r>
      <w:r>
        <w:rPr>
          <w:b/>
        </w:rPr>
        <w:t>Termín</w:t>
      </w:r>
      <w:proofErr w:type="gramEnd"/>
      <w:r>
        <w:rPr>
          <w:b/>
        </w:rPr>
        <w:t xml:space="preserve"> realizace přijatého usnesení: </w:t>
      </w:r>
      <w:r>
        <w:t>ihned</w:t>
      </w:r>
    </w:p>
    <w:p w:rsidR="00D132E5" w:rsidRDefault="00D132E5" w:rsidP="00D132E5">
      <w:pPr>
        <w:shd w:val="clear" w:color="auto" w:fill="FFFFFF"/>
        <w:spacing w:before="120" w:after="120"/>
        <w:jc w:val="both"/>
        <w:rPr>
          <w:color w:val="000000"/>
        </w:rPr>
      </w:pPr>
      <w:proofErr w:type="gramStart"/>
      <w:r>
        <w:rPr>
          <w:b/>
          <w:bCs/>
          <w:color w:val="000000"/>
        </w:rPr>
        <w:t>x.4</w:t>
      </w:r>
      <w:r>
        <w:rPr>
          <w:b/>
          <w:bCs/>
          <w:color w:val="000000"/>
        </w:rPr>
        <w:tab/>
        <w:t>Zodpovídá</w:t>
      </w:r>
      <w:proofErr w:type="gramEnd"/>
      <w:r>
        <w:rPr>
          <w:b/>
          <w:bCs/>
          <w:color w:val="000000"/>
        </w:rPr>
        <w:t>:</w:t>
      </w:r>
      <w:r>
        <w:rPr>
          <w:color w:val="000000"/>
        </w:rPr>
        <w:tab/>
        <w:t>místostarosta Lněnička (EO, OŠKT)</w:t>
      </w:r>
    </w:p>
    <w:p w:rsidR="00D132E5" w:rsidRPr="006C1414" w:rsidRDefault="00D132E5" w:rsidP="00D132E5">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D132E5" w:rsidRPr="006C1414" w:rsidRDefault="00D132E5" w:rsidP="00D132E5">
      <w:pPr>
        <w:pStyle w:val="Zkladntextodsazen"/>
        <w:spacing w:before="120"/>
        <w:ind w:left="2127"/>
        <w:rPr>
          <w:b/>
        </w:rPr>
      </w:pPr>
      <w:r w:rsidRPr="006C1414">
        <w:rPr>
          <w:b/>
        </w:rPr>
        <w:t xml:space="preserve">Usnesení </w:t>
      </w:r>
      <w:r>
        <w:rPr>
          <w:b/>
        </w:rPr>
        <w:t>ne-</w:t>
      </w:r>
      <w:r w:rsidRPr="006C1414">
        <w:rPr>
          <w:b/>
        </w:rPr>
        <w:t xml:space="preserve">bylo přijato. </w:t>
      </w:r>
    </w:p>
    <w:p w:rsidR="00D132E5" w:rsidRDefault="00D132E5" w:rsidP="00D132E5"/>
    <w:p w:rsidR="00D132E5" w:rsidRPr="00917EE2" w:rsidRDefault="00D132E5" w:rsidP="00D132E5">
      <w:pPr>
        <w:shd w:val="clear" w:color="auto" w:fill="FFFFFF"/>
        <w:spacing w:before="120" w:after="120"/>
        <w:jc w:val="both"/>
        <w:rPr>
          <w:b/>
        </w:rPr>
      </w:pPr>
      <w:r>
        <w:rPr>
          <w:b/>
          <w:smallCaps/>
        </w:rPr>
        <w:br w:type="page"/>
      </w:r>
      <w:r w:rsidRPr="00917EE2">
        <w:rPr>
          <w:b/>
        </w:rPr>
        <w:t xml:space="preserve">Bod č. </w:t>
      </w:r>
      <w:r w:rsidR="008B67DA">
        <w:rPr>
          <w:b/>
        </w:rPr>
        <w:t>x</w:t>
      </w:r>
    </w:p>
    <w:p w:rsidR="00D132E5" w:rsidRDefault="00D132E5" w:rsidP="00D132E5">
      <w:pPr>
        <w:shd w:val="clear" w:color="auto" w:fill="FFFFFF"/>
        <w:spacing w:before="120" w:after="120"/>
        <w:jc w:val="both"/>
        <w:rPr>
          <w:b/>
          <w:bCs/>
          <w:u w:val="single"/>
        </w:rPr>
      </w:pPr>
      <w:r>
        <w:rPr>
          <w:b/>
          <w:bCs/>
          <w:u w:val="single"/>
        </w:rPr>
        <w:t xml:space="preserve">Nepotřebný majetek MŠ </w:t>
      </w:r>
      <w:proofErr w:type="spellStart"/>
      <w:r>
        <w:rPr>
          <w:b/>
          <w:bCs/>
          <w:u w:val="single"/>
        </w:rPr>
        <w:t>Malkovského</w:t>
      </w:r>
      <w:proofErr w:type="spellEnd"/>
    </w:p>
    <w:p w:rsidR="00D132E5" w:rsidRDefault="00D132E5" w:rsidP="00D132E5">
      <w:pPr>
        <w:shd w:val="clear" w:color="auto" w:fill="FFFFFF"/>
        <w:spacing w:before="120" w:after="120"/>
        <w:jc w:val="both"/>
        <w:rPr>
          <w:b/>
          <w:bCs/>
        </w:rPr>
      </w:pPr>
      <w:r w:rsidRPr="00917EE2">
        <w:rPr>
          <w:b/>
          <w:bCs/>
        </w:rPr>
        <w:t>Předkládá:</w:t>
      </w:r>
      <w:r w:rsidRPr="00917EE2">
        <w:t xml:space="preserve"> </w:t>
      </w:r>
      <w:r>
        <w:t>místostarosta Lněnička</w:t>
      </w:r>
    </w:p>
    <w:p w:rsidR="00D132E5" w:rsidRPr="00917EE2" w:rsidRDefault="00D132E5" w:rsidP="00D132E5">
      <w:pPr>
        <w:shd w:val="clear" w:color="auto" w:fill="FFFFFF"/>
        <w:tabs>
          <w:tab w:val="left" w:pos="6237"/>
        </w:tabs>
        <w:spacing w:before="120" w:after="120"/>
        <w:jc w:val="both"/>
      </w:pPr>
      <w:r w:rsidRPr="00917EE2">
        <w:rPr>
          <w:b/>
          <w:bCs/>
        </w:rPr>
        <w:t xml:space="preserve">Odbor: </w:t>
      </w:r>
      <w:r w:rsidRPr="00917EE2">
        <w:t>EO</w:t>
      </w:r>
      <w:r w:rsidRPr="00917EE2">
        <w:tab/>
      </w:r>
      <w:r w:rsidRPr="00917EE2">
        <w:rPr>
          <w:b/>
          <w:bCs/>
        </w:rPr>
        <w:t>Zpracoval</w:t>
      </w:r>
      <w:r>
        <w:rPr>
          <w:b/>
          <w:bCs/>
        </w:rPr>
        <w:t>a</w:t>
      </w:r>
      <w:r w:rsidRPr="00917EE2">
        <w:rPr>
          <w:b/>
          <w:bCs/>
        </w:rPr>
        <w:t>:</w:t>
      </w:r>
      <w:r>
        <w:rPr>
          <w:b/>
          <w:bCs/>
        </w:rPr>
        <w:t xml:space="preserve"> </w:t>
      </w:r>
      <w:r w:rsidRPr="0092178F">
        <w:rPr>
          <w:bCs/>
        </w:rPr>
        <w:t>Jiroutová</w:t>
      </w:r>
    </w:p>
    <w:p w:rsidR="00D132E5" w:rsidRPr="00917EE2" w:rsidRDefault="008B67DA" w:rsidP="00D132E5">
      <w:pPr>
        <w:shd w:val="clear" w:color="auto" w:fill="FFFFFF"/>
        <w:spacing w:before="120" w:after="120"/>
        <w:jc w:val="both"/>
      </w:pPr>
      <w:proofErr w:type="gramStart"/>
      <w:r>
        <w:rPr>
          <w:b/>
          <w:bCs/>
        </w:rPr>
        <w:t>x</w:t>
      </w:r>
      <w:r w:rsidR="00D132E5" w:rsidRPr="00917EE2">
        <w:rPr>
          <w:b/>
          <w:bCs/>
        </w:rPr>
        <w:t xml:space="preserve">.1 </w:t>
      </w:r>
      <w:r w:rsidR="00D132E5" w:rsidRPr="00917EE2">
        <w:rPr>
          <w:b/>
          <w:bCs/>
        </w:rPr>
        <w:tab/>
        <w:t>Usnesení</w:t>
      </w:r>
      <w:proofErr w:type="gramEnd"/>
      <w:r w:rsidR="00D132E5" w:rsidRPr="00917EE2">
        <w:rPr>
          <w:b/>
          <w:bCs/>
        </w:rPr>
        <w:t xml:space="preserve"> č. </w:t>
      </w:r>
      <w:proofErr w:type="spellStart"/>
      <w:r>
        <w:rPr>
          <w:b/>
          <w:bCs/>
        </w:rPr>
        <w:t>xxx</w:t>
      </w:r>
      <w:proofErr w:type="spellEnd"/>
      <w:r w:rsidR="00D132E5" w:rsidRPr="00917EE2">
        <w:rPr>
          <w:b/>
          <w:bCs/>
        </w:rPr>
        <w:t>/</w:t>
      </w:r>
      <w:r>
        <w:rPr>
          <w:b/>
          <w:bCs/>
        </w:rPr>
        <w:t>Z</w:t>
      </w:r>
      <w:r w:rsidR="00D132E5">
        <w:rPr>
          <w:b/>
          <w:bCs/>
        </w:rPr>
        <w:t>4/20</w:t>
      </w:r>
    </w:p>
    <w:p w:rsidR="00D132E5" w:rsidRDefault="00D132E5" w:rsidP="00395E7F">
      <w:pPr>
        <w:numPr>
          <w:ilvl w:val="1"/>
          <w:numId w:val="19"/>
        </w:numPr>
        <w:spacing w:before="120" w:after="120"/>
        <w:ind w:left="993" w:hanging="284"/>
        <w:jc w:val="both"/>
      </w:pPr>
      <w:r>
        <w:rPr>
          <w:bCs/>
        </w:rPr>
        <w:t>ZMČ schv</w:t>
      </w:r>
      <w:r w:rsidR="008B67DA">
        <w:rPr>
          <w:bCs/>
        </w:rPr>
        <w:t>aluje</w:t>
      </w:r>
      <w:r>
        <w:t xml:space="preserve"> vyřazení a následnou ekologickou likvidaci majetku v celkové hodnotě 64.555,48 Kč, který byl nabídnut příspěvkovou organizací MŠ </w:t>
      </w:r>
      <w:proofErr w:type="spellStart"/>
      <w:r>
        <w:t>Malkovského</w:t>
      </w:r>
      <w:proofErr w:type="spellEnd"/>
      <w:r>
        <w:t xml:space="preserve"> k bezúplatnému převodu MČ Praha 18.</w:t>
      </w:r>
    </w:p>
    <w:p w:rsidR="00D132E5" w:rsidRDefault="00D132E5" w:rsidP="00395E7F">
      <w:pPr>
        <w:numPr>
          <w:ilvl w:val="1"/>
          <w:numId w:val="19"/>
        </w:numPr>
        <w:spacing w:before="120" w:after="120"/>
        <w:ind w:left="993" w:hanging="284"/>
        <w:jc w:val="both"/>
      </w:pPr>
      <w:r>
        <w:t>ZMČ schv</w:t>
      </w:r>
      <w:r w:rsidR="008B67DA">
        <w:t>aluje</w:t>
      </w:r>
      <w:r>
        <w:t xml:space="preserve"> odprodej nepotřebné techniky – kláves, </w:t>
      </w:r>
      <w:proofErr w:type="spellStart"/>
      <w:r>
        <w:t>inv</w:t>
      </w:r>
      <w:proofErr w:type="spellEnd"/>
      <w:r>
        <w:t>. č. WDNMH0000PNL, za cenu 500,- Kč paní Mirce Postránecké, bytem Za kostelem 726, Libiš.</w:t>
      </w:r>
    </w:p>
    <w:p w:rsidR="00D132E5" w:rsidRDefault="008B67DA" w:rsidP="00395E7F">
      <w:pPr>
        <w:numPr>
          <w:ilvl w:val="1"/>
          <w:numId w:val="19"/>
        </w:numPr>
        <w:spacing w:before="120" w:after="120"/>
        <w:ind w:left="993" w:hanging="284"/>
        <w:jc w:val="both"/>
      </w:pPr>
      <w:r>
        <w:t>ZM</w:t>
      </w:r>
      <w:r w:rsidR="00D132E5">
        <w:t>Č schv</w:t>
      </w:r>
      <w:r>
        <w:t>aluje</w:t>
      </w:r>
      <w:r w:rsidR="00D132E5">
        <w:t xml:space="preserve"> odprodej nepotřebné techniky – kláves, </w:t>
      </w:r>
      <w:proofErr w:type="spellStart"/>
      <w:r w:rsidR="00D132E5">
        <w:t>inv</w:t>
      </w:r>
      <w:proofErr w:type="spellEnd"/>
      <w:r w:rsidR="00D132E5">
        <w:t xml:space="preserve">. č. WDNMH0000MFA, za cenu 500,- Kč paní Berenice </w:t>
      </w:r>
      <w:proofErr w:type="spellStart"/>
      <w:r w:rsidR="00D132E5">
        <w:t>Čoltkové</w:t>
      </w:r>
      <w:proofErr w:type="spellEnd"/>
      <w:r w:rsidR="00D132E5">
        <w:t>, bytem Vinohradská 120/103, Praha 3 – Žižkov.</w:t>
      </w:r>
    </w:p>
    <w:p w:rsidR="00D132E5" w:rsidRDefault="008B67DA" w:rsidP="00D132E5">
      <w:pPr>
        <w:shd w:val="clear" w:color="auto" w:fill="FFFFFF"/>
        <w:spacing w:before="120" w:after="120"/>
        <w:jc w:val="both"/>
        <w:rPr>
          <w:color w:val="000000"/>
        </w:rPr>
      </w:pPr>
      <w:proofErr w:type="gramStart"/>
      <w:r>
        <w:rPr>
          <w:b/>
          <w:bCs/>
          <w:color w:val="000000"/>
        </w:rPr>
        <w:t>x</w:t>
      </w:r>
      <w:r w:rsidR="00D132E5">
        <w:rPr>
          <w:b/>
          <w:bCs/>
          <w:color w:val="000000"/>
        </w:rPr>
        <w:t>.2</w:t>
      </w:r>
      <w:r w:rsidR="00D132E5">
        <w:rPr>
          <w:b/>
          <w:bCs/>
          <w:color w:val="000000"/>
        </w:rPr>
        <w:tab/>
        <w:t>Důvodová</w:t>
      </w:r>
      <w:proofErr w:type="gramEnd"/>
      <w:r w:rsidR="00D132E5">
        <w:rPr>
          <w:b/>
          <w:bCs/>
          <w:color w:val="000000"/>
        </w:rPr>
        <w:t xml:space="preserve"> zpráva: </w:t>
      </w:r>
    </w:p>
    <w:p w:rsidR="00D132E5" w:rsidRDefault="008B67DA" w:rsidP="00D132E5">
      <w:pPr>
        <w:shd w:val="clear" w:color="auto" w:fill="FFFFFF"/>
        <w:spacing w:before="120" w:after="120"/>
        <w:ind w:left="720"/>
        <w:jc w:val="both"/>
        <w:rPr>
          <w:color w:val="000000"/>
        </w:rPr>
      </w:pPr>
      <w:proofErr w:type="gramStart"/>
      <w:r>
        <w:rPr>
          <w:color w:val="000000"/>
        </w:rPr>
        <w:t>x</w:t>
      </w:r>
      <w:r w:rsidR="00D132E5">
        <w:rPr>
          <w:color w:val="000000"/>
        </w:rPr>
        <w:t>.2.1</w:t>
      </w:r>
      <w:proofErr w:type="gramEnd"/>
      <w:r w:rsidR="00D132E5">
        <w:rPr>
          <w:color w:val="000000"/>
        </w:rPr>
        <w:tab/>
        <w:t xml:space="preserve">Legislativní podklady: </w:t>
      </w:r>
    </w:p>
    <w:p w:rsidR="00D132E5" w:rsidRDefault="00D132E5" w:rsidP="00D132E5">
      <w:pPr>
        <w:pStyle w:val="Zkladntextodsazen3"/>
        <w:ind w:left="1418"/>
        <w:jc w:val="both"/>
        <w:rPr>
          <w:sz w:val="24"/>
          <w:szCs w:val="24"/>
        </w:rPr>
      </w:pPr>
      <w:r>
        <w:rPr>
          <w:sz w:val="24"/>
          <w:szCs w:val="24"/>
        </w:rPr>
        <w:t>zákon č. 250/2000 Sb., o rozpočtových pravidlech územních rozpočtů</w:t>
      </w:r>
    </w:p>
    <w:p w:rsidR="00D132E5" w:rsidRDefault="008B67DA" w:rsidP="00D132E5">
      <w:pPr>
        <w:shd w:val="clear" w:color="auto" w:fill="FFFFFF"/>
        <w:tabs>
          <w:tab w:val="left" w:pos="708"/>
          <w:tab w:val="left" w:pos="1416"/>
          <w:tab w:val="left" w:pos="2124"/>
          <w:tab w:val="left" w:pos="2832"/>
          <w:tab w:val="left" w:pos="3540"/>
          <w:tab w:val="left" w:pos="4260"/>
        </w:tabs>
        <w:spacing w:before="120" w:after="120"/>
        <w:ind w:left="720"/>
        <w:jc w:val="both"/>
        <w:rPr>
          <w:color w:val="000000"/>
        </w:rPr>
      </w:pPr>
      <w:proofErr w:type="gramStart"/>
      <w:r>
        <w:rPr>
          <w:color w:val="000000"/>
        </w:rPr>
        <w:t>x</w:t>
      </w:r>
      <w:r w:rsidR="00D132E5">
        <w:rPr>
          <w:color w:val="000000"/>
        </w:rPr>
        <w:t>.2.2</w:t>
      </w:r>
      <w:proofErr w:type="gramEnd"/>
      <w:r w:rsidR="00D132E5">
        <w:rPr>
          <w:color w:val="000000"/>
        </w:rPr>
        <w:tab/>
        <w:t xml:space="preserve">Odůvodnění předkladu: </w:t>
      </w:r>
      <w:r w:rsidR="00D132E5">
        <w:rPr>
          <w:color w:val="000000"/>
        </w:rPr>
        <w:tab/>
      </w:r>
    </w:p>
    <w:p w:rsidR="00D132E5" w:rsidRDefault="00D132E5" w:rsidP="00D132E5">
      <w:pPr>
        <w:pStyle w:val="Zkladntextodsazen"/>
        <w:suppressAutoHyphens/>
        <w:spacing w:before="120"/>
        <w:ind w:left="1418"/>
      </w:pPr>
      <w:r>
        <w:t xml:space="preserve">Na základě § 27, odst. 6, zákona č.250/2000 Sb. má příspěvková organizace povinnost nabídnout přednostně bezúplatně svému zřizovateli majetek, který se pro ni stal nepotřebný. MŠ </w:t>
      </w:r>
      <w:proofErr w:type="spellStart"/>
      <w:r>
        <w:t>Malkovského</w:t>
      </w:r>
      <w:proofErr w:type="spellEnd"/>
      <w:r>
        <w:t xml:space="preserve"> postupuje v souladu s tímto ustanovením a předkládá MČ nabídku majetku, jehož seznam je přílohou. Jedná se o nefunkční a zastaralý majetek. MŠ </w:t>
      </w:r>
      <w:proofErr w:type="spellStart"/>
      <w:r>
        <w:t>Malkovského</w:t>
      </w:r>
      <w:proofErr w:type="spellEnd"/>
      <w:r>
        <w:t xml:space="preserve"> zároveň žádá o odprodeje techniky zastaralých kláves. Klávesy nejsou vhodné pro školní výuku.</w:t>
      </w:r>
    </w:p>
    <w:p w:rsidR="00D132E5" w:rsidRDefault="008B67DA" w:rsidP="00D132E5">
      <w:pPr>
        <w:tabs>
          <w:tab w:val="left" w:pos="1440"/>
        </w:tabs>
        <w:spacing w:before="120" w:after="120"/>
        <w:ind w:firstLine="720"/>
        <w:jc w:val="both"/>
      </w:pPr>
      <w:proofErr w:type="gramStart"/>
      <w:r>
        <w:t>x</w:t>
      </w:r>
      <w:r w:rsidR="00D132E5">
        <w:t>.2.3</w:t>
      </w:r>
      <w:proofErr w:type="gramEnd"/>
      <w:r w:rsidR="00D132E5">
        <w:tab/>
        <w:t>Další přílohy nebo odkazy:</w:t>
      </w:r>
    </w:p>
    <w:p w:rsidR="00D132E5" w:rsidRPr="00AB6BCA" w:rsidRDefault="00D132E5" w:rsidP="00D132E5">
      <w:pPr>
        <w:tabs>
          <w:tab w:val="left" w:pos="1440"/>
        </w:tabs>
        <w:ind w:left="1440"/>
        <w:jc w:val="both"/>
      </w:pPr>
      <w:r w:rsidRPr="00AB6BCA">
        <w:t xml:space="preserve">příloha č. 1 – žádost MŠ </w:t>
      </w:r>
      <w:proofErr w:type="spellStart"/>
      <w:r w:rsidRPr="00AB6BCA">
        <w:t>Malkovského</w:t>
      </w:r>
      <w:proofErr w:type="spellEnd"/>
      <w:r w:rsidR="00AB6BCA">
        <w:t xml:space="preserve"> </w:t>
      </w:r>
      <w:hyperlink r:id="rId20" w:history="1">
        <w:proofErr w:type="spellStart"/>
        <w:r w:rsidR="00AB6BCA" w:rsidRPr="00AB6BCA">
          <w:rPr>
            <w:rStyle w:val="Hypertextovodkaz"/>
          </w:rPr>
          <w:t>priloha</w:t>
        </w:r>
        <w:proofErr w:type="spellEnd"/>
      </w:hyperlink>
    </w:p>
    <w:p w:rsidR="00D132E5" w:rsidRDefault="00D132E5" w:rsidP="00D132E5">
      <w:pPr>
        <w:tabs>
          <w:tab w:val="left" w:pos="1440"/>
        </w:tabs>
        <w:ind w:left="1440"/>
        <w:jc w:val="both"/>
      </w:pPr>
      <w:r w:rsidRPr="00AB6BCA">
        <w:t>příloha č. 2 – žádost seznam majetku</w:t>
      </w:r>
      <w:r>
        <w:t xml:space="preserve">  </w:t>
      </w:r>
      <w:hyperlink r:id="rId21" w:history="1">
        <w:proofErr w:type="spellStart"/>
        <w:r w:rsidR="00AB6BCA" w:rsidRPr="00AB6BCA">
          <w:rPr>
            <w:rStyle w:val="Hypertextovodkaz"/>
          </w:rPr>
          <w:t>priloha</w:t>
        </w:r>
        <w:proofErr w:type="spellEnd"/>
      </w:hyperlink>
    </w:p>
    <w:p w:rsidR="00D132E5" w:rsidRDefault="008B67DA" w:rsidP="00D132E5">
      <w:pPr>
        <w:pStyle w:val="Normlnweb"/>
        <w:spacing w:before="120" w:beforeAutospacing="0" w:after="120" w:afterAutospacing="0"/>
      </w:pPr>
      <w:proofErr w:type="gramStart"/>
      <w:r>
        <w:rPr>
          <w:b/>
        </w:rPr>
        <w:t>x</w:t>
      </w:r>
      <w:r w:rsidR="00D132E5">
        <w:rPr>
          <w:b/>
        </w:rPr>
        <w:t>.3</w:t>
      </w:r>
      <w:r w:rsidR="00D132E5">
        <w:tab/>
      </w:r>
      <w:r w:rsidR="00D132E5">
        <w:rPr>
          <w:b/>
        </w:rPr>
        <w:t>Termín</w:t>
      </w:r>
      <w:proofErr w:type="gramEnd"/>
      <w:r w:rsidR="00D132E5">
        <w:rPr>
          <w:b/>
        </w:rPr>
        <w:t xml:space="preserve"> realizace přijatého usnesení: </w:t>
      </w:r>
      <w:r>
        <w:t>ihned</w:t>
      </w:r>
    </w:p>
    <w:p w:rsidR="00D132E5" w:rsidRDefault="008B67DA" w:rsidP="00D132E5">
      <w:pPr>
        <w:shd w:val="clear" w:color="auto" w:fill="FFFFFF"/>
        <w:spacing w:before="120" w:after="120"/>
        <w:jc w:val="both"/>
        <w:rPr>
          <w:color w:val="000000"/>
        </w:rPr>
      </w:pPr>
      <w:proofErr w:type="gramStart"/>
      <w:r>
        <w:rPr>
          <w:b/>
          <w:bCs/>
          <w:color w:val="000000"/>
        </w:rPr>
        <w:t>x</w:t>
      </w:r>
      <w:r w:rsidR="00D132E5">
        <w:rPr>
          <w:b/>
          <w:bCs/>
          <w:color w:val="000000"/>
        </w:rPr>
        <w:t>.4</w:t>
      </w:r>
      <w:r w:rsidR="00D132E5">
        <w:rPr>
          <w:b/>
          <w:bCs/>
          <w:color w:val="000000"/>
        </w:rPr>
        <w:tab/>
        <w:t>Zodpovídá</w:t>
      </w:r>
      <w:proofErr w:type="gramEnd"/>
      <w:r w:rsidR="00D132E5">
        <w:rPr>
          <w:b/>
          <w:bCs/>
          <w:color w:val="000000"/>
        </w:rPr>
        <w:t>:</w:t>
      </w:r>
      <w:r w:rsidR="00D132E5">
        <w:rPr>
          <w:color w:val="000000"/>
        </w:rPr>
        <w:tab/>
        <w:t>místostarosta Lněnička (EO, OŠKT)</w:t>
      </w:r>
    </w:p>
    <w:p w:rsidR="00D132E5" w:rsidRPr="006C1414" w:rsidRDefault="008B67DA" w:rsidP="00D132E5">
      <w:pPr>
        <w:pStyle w:val="Zkladntextodsazen"/>
        <w:spacing w:before="120"/>
        <w:ind w:left="0"/>
      </w:pPr>
      <w:r>
        <w:rPr>
          <w:b/>
          <w:bCs/>
        </w:rPr>
        <w:t>x</w:t>
      </w:r>
      <w:r w:rsidR="00D132E5" w:rsidRPr="006C1414">
        <w:rPr>
          <w:b/>
          <w:bCs/>
        </w:rPr>
        <w:t>.5</w:t>
      </w:r>
      <w:r w:rsidR="00D132E5" w:rsidRPr="006C1414">
        <w:rPr>
          <w:b/>
          <w:bCs/>
        </w:rPr>
        <w:tab/>
        <w:t>Hlasování:</w:t>
      </w:r>
      <w:r w:rsidR="00D132E5" w:rsidRPr="006C1414">
        <w:tab/>
      </w:r>
      <w:proofErr w:type="gramStart"/>
      <w:r w:rsidR="00D132E5" w:rsidRPr="006C1414">
        <w:t xml:space="preserve">pro   </w:t>
      </w:r>
      <w:proofErr w:type="spellStart"/>
      <w:r>
        <w:t>xx</w:t>
      </w:r>
      <w:proofErr w:type="spellEnd"/>
      <w:proofErr w:type="gramEnd"/>
      <w:r w:rsidR="00D132E5" w:rsidRPr="006C1414">
        <w:tab/>
        <w:t>proti   0</w:t>
      </w:r>
      <w:r w:rsidR="00D132E5" w:rsidRPr="006C1414">
        <w:tab/>
        <w:t>zdržel se   0</w:t>
      </w:r>
    </w:p>
    <w:p w:rsidR="00D132E5" w:rsidRPr="006C1414" w:rsidRDefault="00D132E5" w:rsidP="00D132E5">
      <w:pPr>
        <w:pStyle w:val="Zkladntextodsazen"/>
        <w:spacing w:before="120"/>
        <w:ind w:left="2127"/>
        <w:rPr>
          <w:b/>
        </w:rPr>
      </w:pPr>
      <w:r w:rsidRPr="006C1414">
        <w:rPr>
          <w:b/>
        </w:rPr>
        <w:t xml:space="preserve">Usnesení </w:t>
      </w:r>
      <w:r w:rsidR="008B67DA">
        <w:rPr>
          <w:b/>
        </w:rPr>
        <w:t>ne-</w:t>
      </w:r>
      <w:r w:rsidRPr="006C1414">
        <w:rPr>
          <w:b/>
        </w:rPr>
        <w:t xml:space="preserve">bylo přijato. </w:t>
      </w:r>
    </w:p>
    <w:p w:rsidR="00D132E5" w:rsidRDefault="00D132E5">
      <w:pPr>
        <w:rPr>
          <w:b/>
          <w:bCs/>
        </w:rPr>
      </w:pPr>
      <w:r>
        <w:rPr>
          <w:b/>
          <w:bCs/>
        </w:rPr>
        <w:br w:type="page"/>
      </w:r>
    </w:p>
    <w:p w:rsidR="00581C2D" w:rsidRPr="00194046" w:rsidRDefault="00581C2D" w:rsidP="00581C2D">
      <w:pPr>
        <w:autoSpaceDE w:val="0"/>
        <w:autoSpaceDN w:val="0"/>
        <w:adjustRightInd w:val="0"/>
        <w:spacing w:before="120" w:after="120"/>
        <w:jc w:val="both"/>
        <w:rPr>
          <w:b/>
          <w:bCs/>
        </w:rPr>
      </w:pPr>
      <w:r>
        <w:rPr>
          <w:b/>
          <w:bCs/>
        </w:rPr>
        <w:t>Bod č. x</w:t>
      </w:r>
    </w:p>
    <w:p w:rsidR="00581C2D" w:rsidRDefault="00581C2D" w:rsidP="00581C2D">
      <w:pPr>
        <w:tabs>
          <w:tab w:val="left" w:pos="-1985"/>
        </w:tabs>
        <w:suppressAutoHyphens/>
        <w:spacing w:before="120" w:after="120"/>
        <w:jc w:val="both"/>
        <w:rPr>
          <w:b/>
          <w:u w:val="single"/>
        </w:rPr>
      </w:pPr>
      <w:r>
        <w:rPr>
          <w:b/>
          <w:u w:val="single"/>
        </w:rPr>
        <w:t>Memorandum ve věci regulace podmínek provozování hazardních her na území HMP</w:t>
      </w:r>
    </w:p>
    <w:p w:rsidR="00581C2D" w:rsidRPr="00194046" w:rsidRDefault="00581C2D" w:rsidP="00581C2D">
      <w:pPr>
        <w:widowControl w:val="0"/>
        <w:spacing w:before="120" w:after="120"/>
        <w:jc w:val="both"/>
      </w:pPr>
      <w:r w:rsidRPr="00194046">
        <w:rPr>
          <w:b/>
          <w:bCs/>
        </w:rPr>
        <w:t>Předkládá:</w:t>
      </w:r>
      <w:r w:rsidRPr="00194046">
        <w:t xml:space="preserve"> místostarosta Lněnička</w:t>
      </w:r>
    </w:p>
    <w:p w:rsidR="00581C2D" w:rsidRPr="00194046" w:rsidRDefault="00581C2D" w:rsidP="00581C2D">
      <w:pPr>
        <w:widowControl w:val="0"/>
        <w:tabs>
          <w:tab w:val="left" w:pos="6237"/>
        </w:tabs>
        <w:spacing w:before="120" w:after="120"/>
        <w:jc w:val="both"/>
      </w:pPr>
      <w:r w:rsidRPr="00194046">
        <w:rPr>
          <w:b/>
          <w:bCs/>
        </w:rPr>
        <w:t xml:space="preserve">Odbor: </w:t>
      </w:r>
      <w:r>
        <w:t>--</w:t>
      </w:r>
      <w:r w:rsidRPr="00194046">
        <w:tab/>
      </w:r>
      <w:r w:rsidRPr="00194046">
        <w:rPr>
          <w:b/>
          <w:bCs/>
        </w:rPr>
        <w:t xml:space="preserve">Zpracoval: </w:t>
      </w:r>
      <w:r w:rsidRPr="00194046">
        <w:t xml:space="preserve">Lněnička </w:t>
      </w:r>
    </w:p>
    <w:p w:rsidR="00581C2D" w:rsidRPr="00194046" w:rsidRDefault="00581C2D" w:rsidP="00581C2D">
      <w:pPr>
        <w:widowControl w:val="0"/>
        <w:tabs>
          <w:tab w:val="left" w:pos="708"/>
          <w:tab w:val="left" w:pos="1416"/>
          <w:tab w:val="left" w:pos="2124"/>
          <w:tab w:val="left" w:pos="2832"/>
          <w:tab w:val="left" w:pos="3250"/>
        </w:tabs>
        <w:spacing w:before="120" w:after="120"/>
        <w:jc w:val="both"/>
      </w:pPr>
      <w:proofErr w:type="gramStart"/>
      <w:r>
        <w:rPr>
          <w:b/>
        </w:rPr>
        <w:t>x</w:t>
      </w:r>
      <w:r w:rsidRPr="00194046">
        <w:rPr>
          <w:b/>
        </w:rPr>
        <w:t>.1</w:t>
      </w:r>
      <w:r w:rsidRPr="00194046">
        <w:rPr>
          <w:b/>
        </w:rPr>
        <w:tab/>
        <w:t>Usnesení</w:t>
      </w:r>
      <w:proofErr w:type="gramEnd"/>
      <w:r w:rsidRPr="00194046">
        <w:rPr>
          <w:b/>
        </w:rPr>
        <w:t xml:space="preserve"> č. </w:t>
      </w:r>
      <w:proofErr w:type="spellStart"/>
      <w:r>
        <w:rPr>
          <w:b/>
        </w:rPr>
        <w:t>xxx</w:t>
      </w:r>
      <w:proofErr w:type="spellEnd"/>
      <w:r w:rsidRPr="00194046">
        <w:rPr>
          <w:b/>
        </w:rPr>
        <w:t>/</w:t>
      </w:r>
      <w:r>
        <w:rPr>
          <w:b/>
        </w:rPr>
        <w:t>Z4</w:t>
      </w:r>
      <w:r w:rsidRPr="00194046">
        <w:rPr>
          <w:b/>
        </w:rPr>
        <w:t xml:space="preserve">/20 </w:t>
      </w:r>
    </w:p>
    <w:p w:rsidR="004D34A4" w:rsidRDefault="004D34A4" w:rsidP="004D34A4">
      <w:pPr>
        <w:pStyle w:val="Zkladntextodsazen3"/>
        <w:numPr>
          <w:ilvl w:val="0"/>
          <w:numId w:val="71"/>
        </w:numPr>
        <w:spacing w:before="120"/>
        <w:jc w:val="both"/>
        <w:rPr>
          <w:sz w:val="24"/>
          <w:szCs w:val="24"/>
        </w:rPr>
      </w:pPr>
      <w:r w:rsidRPr="00974244">
        <w:rPr>
          <w:sz w:val="24"/>
          <w:szCs w:val="24"/>
        </w:rPr>
        <w:t>ZMČ schv</w:t>
      </w:r>
      <w:r>
        <w:rPr>
          <w:sz w:val="24"/>
          <w:szCs w:val="24"/>
        </w:rPr>
        <w:t>aluje:</w:t>
      </w:r>
    </w:p>
    <w:p w:rsidR="004D34A4" w:rsidRDefault="004D34A4" w:rsidP="004D34A4">
      <w:pPr>
        <w:pStyle w:val="Zkladntextodsazen3"/>
        <w:numPr>
          <w:ilvl w:val="0"/>
          <w:numId w:val="72"/>
        </w:numPr>
        <w:spacing w:before="120"/>
        <w:jc w:val="both"/>
        <w:rPr>
          <w:sz w:val="24"/>
          <w:szCs w:val="24"/>
        </w:rPr>
      </w:pPr>
      <w:r w:rsidRPr="00974244">
        <w:rPr>
          <w:sz w:val="24"/>
          <w:szCs w:val="24"/>
        </w:rPr>
        <w:t xml:space="preserve">uzavření memoranda ve věci regulace podmínek provozování hazardních her na území hl. m. Prahy mezi MČ Praha 18 a dalšími pražskými městskými částmi, </w:t>
      </w:r>
      <w:r>
        <w:rPr>
          <w:sz w:val="24"/>
          <w:szCs w:val="24"/>
        </w:rPr>
        <w:t xml:space="preserve">ve znění v příloze č. 1 tohoto usnesení </w:t>
      </w:r>
      <w:r w:rsidRPr="00974244">
        <w:rPr>
          <w:sz w:val="24"/>
          <w:szCs w:val="24"/>
        </w:rPr>
        <w:t>(dále jen „memorandum“)</w:t>
      </w:r>
      <w:r>
        <w:rPr>
          <w:sz w:val="24"/>
          <w:szCs w:val="24"/>
        </w:rPr>
        <w:t>;</w:t>
      </w:r>
    </w:p>
    <w:p w:rsidR="004D34A4" w:rsidRDefault="004D34A4" w:rsidP="004D34A4">
      <w:pPr>
        <w:pStyle w:val="Zkladntextodsazen3"/>
        <w:numPr>
          <w:ilvl w:val="0"/>
          <w:numId w:val="72"/>
        </w:numPr>
        <w:spacing w:before="120"/>
        <w:jc w:val="both"/>
        <w:rPr>
          <w:sz w:val="24"/>
          <w:szCs w:val="24"/>
        </w:rPr>
      </w:pPr>
      <w:r>
        <w:rPr>
          <w:sz w:val="24"/>
          <w:szCs w:val="24"/>
        </w:rPr>
        <w:t>k naplnění kroků (úkonů) dle memoranda podání:</w:t>
      </w:r>
    </w:p>
    <w:p w:rsidR="004D34A4" w:rsidRDefault="004D34A4" w:rsidP="004D34A4">
      <w:pPr>
        <w:pStyle w:val="Zkladntextodsazen3"/>
        <w:numPr>
          <w:ilvl w:val="0"/>
          <w:numId w:val="73"/>
        </w:numPr>
        <w:spacing w:before="120"/>
        <w:jc w:val="both"/>
        <w:rPr>
          <w:sz w:val="24"/>
          <w:szCs w:val="24"/>
        </w:rPr>
      </w:pPr>
      <w:r w:rsidRPr="00FB62B3">
        <w:rPr>
          <w:sz w:val="24"/>
          <w:szCs w:val="24"/>
        </w:rPr>
        <w:t>podnětu</w:t>
      </w:r>
      <w:r>
        <w:rPr>
          <w:sz w:val="24"/>
          <w:szCs w:val="24"/>
        </w:rPr>
        <w:t xml:space="preserve"> </w:t>
      </w:r>
      <w:r w:rsidRPr="00FB62B3">
        <w:rPr>
          <w:sz w:val="24"/>
          <w:szCs w:val="24"/>
        </w:rPr>
        <w:t xml:space="preserve">k výkonu dozoru ve věci vyhlášky č. 14/2020 Sb. hlavního města Prahy, kterou se vymezují </w:t>
      </w:r>
      <w:r w:rsidRPr="00FB62B3">
        <w:rPr>
          <w:iCs/>
          <w:sz w:val="24"/>
          <w:szCs w:val="24"/>
        </w:rPr>
        <w:t>podmínky provozování hazardních</w:t>
      </w:r>
      <w:r w:rsidRPr="00FB62B3">
        <w:rPr>
          <w:sz w:val="24"/>
          <w:szCs w:val="24"/>
        </w:rPr>
        <w:t xml:space="preserve"> </w:t>
      </w:r>
      <w:r w:rsidRPr="00FB62B3">
        <w:rPr>
          <w:iCs/>
          <w:sz w:val="24"/>
          <w:szCs w:val="24"/>
        </w:rPr>
        <w:t xml:space="preserve">her na území hlavního města Prahy, a to </w:t>
      </w:r>
      <w:r w:rsidRPr="00FB62B3">
        <w:rPr>
          <w:sz w:val="24"/>
          <w:szCs w:val="24"/>
        </w:rPr>
        <w:t>k Ministerstvu financí České republiky a k Ministerstvu vnitra České republiky</w:t>
      </w:r>
      <w:r>
        <w:rPr>
          <w:sz w:val="24"/>
          <w:szCs w:val="24"/>
        </w:rPr>
        <w:t xml:space="preserve"> (dále jen „vyhláška“), a to ve znění podnětu dle přílohy č. 2 tohoto usnesení (dále jen „podnět“);</w:t>
      </w:r>
    </w:p>
    <w:p w:rsidR="004D34A4" w:rsidRPr="00FB62B3" w:rsidRDefault="004D34A4" w:rsidP="004D34A4">
      <w:pPr>
        <w:pStyle w:val="Zkladntextodsazen3"/>
        <w:numPr>
          <w:ilvl w:val="0"/>
          <w:numId w:val="73"/>
        </w:numPr>
        <w:spacing w:before="120"/>
        <w:jc w:val="both"/>
        <w:rPr>
          <w:sz w:val="24"/>
          <w:szCs w:val="24"/>
        </w:rPr>
      </w:pPr>
      <w:r>
        <w:rPr>
          <w:sz w:val="24"/>
          <w:szCs w:val="24"/>
        </w:rPr>
        <w:t xml:space="preserve">návrhu na zrušení </w:t>
      </w:r>
      <w:r w:rsidRPr="00FB62B3">
        <w:rPr>
          <w:sz w:val="24"/>
          <w:szCs w:val="24"/>
        </w:rPr>
        <w:t>vyhlášky k</w:t>
      </w:r>
      <w:r>
        <w:rPr>
          <w:sz w:val="24"/>
          <w:szCs w:val="24"/>
        </w:rPr>
        <w:t> Ústavnímu soudu České republiky, a to ve znění návrhu dle přílohy č. 3 tohoto usnesení (dále jen „návrh na zrušení“).</w:t>
      </w:r>
    </w:p>
    <w:p w:rsidR="004D34A4" w:rsidRDefault="004D34A4" w:rsidP="004D34A4">
      <w:pPr>
        <w:pStyle w:val="Zkladntextodsazen3"/>
        <w:numPr>
          <w:ilvl w:val="0"/>
          <w:numId w:val="71"/>
        </w:numPr>
        <w:spacing w:before="120"/>
        <w:jc w:val="both"/>
        <w:rPr>
          <w:sz w:val="24"/>
          <w:szCs w:val="24"/>
        </w:rPr>
      </w:pPr>
      <w:r w:rsidRPr="00FB62B3">
        <w:rPr>
          <w:sz w:val="24"/>
          <w:szCs w:val="24"/>
        </w:rPr>
        <w:t xml:space="preserve">ZMČ zmocňuje </w:t>
      </w:r>
      <w:r w:rsidRPr="00FB62B3">
        <w:rPr>
          <w:rFonts w:cs="Arial"/>
          <w:sz w:val="24"/>
          <w:szCs w:val="24"/>
        </w:rPr>
        <w:t xml:space="preserve">Mgr. Libora Zbořila, advokáta, ev. č. ČAK 04924, vykonávajícího advokacii jako společník </w:t>
      </w:r>
      <w:r w:rsidRPr="00572F96">
        <w:rPr>
          <w:rFonts w:cs="Arial"/>
          <w:sz w:val="24"/>
          <w:szCs w:val="24"/>
        </w:rPr>
        <w:t>obchodní společnosti ARROWS, advokátní kancelář, s. r. o., IČ</w:t>
      </w:r>
      <w:r>
        <w:rPr>
          <w:rFonts w:cs="Arial"/>
          <w:sz w:val="24"/>
          <w:szCs w:val="24"/>
        </w:rPr>
        <w:t>:</w:t>
      </w:r>
      <w:r w:rsidRPr="00FB62B3">
        <w:rPr>
          <w:rFonts w:cs="Arial"/>
          <w:sz w:val="24"/>
          <w:szCs w:val="24"/>
        </w:rPr>
        <w:t xml:space="preserve"> 06717586, se sídlem Plzeňská 3350/18, 150 00</w:t>
      </w:r>
      <w:r w:rsidRPr="00461BBB">
        <w:rPr>
          <w:rFonts w:cs="Arial"/>
          <w:sz w:val="24"/>
          <w:szCs w:val="24"/>
        </w:rPr>
        <w:t>Praha 5</w:t>
      </w:r>
      <w:r>
        <w:rPr>
          <w:rFonts w:cs="Arial"/>
          <w:sz w:val="24"/>
          <w:szCs w:val="24"/>
        </w:rPr>
        <w:t xml:space="preserve"> - </w:t>
      </w:r>
      <w:r w:rsidRPr="00FB62B3">
        <w:rPr>
          <w:rFonts w:cs="Arial"/>
          <w:sz w:val="24"/>
          <w:szCs w:val="24"/>
        </w:rPr>
        <w:t xml:space="preserve">Smíchov, </w:t>
      </w:r>
      <w:r>
        <w:rPr>
          <w:rFonts w:cs="Arial"/>
          <w:sz w:val="24"/>
          <w:szCs w:val="24"/>
        </w:rPr>
        <w:t xml:space="preserve">k podání </w:t>
      </w:r>
      <w:r>
        <w:rPr>
          <w:sz w:val="24"/>
          <w:szCs w:val="24"/>
        </w:rPr>
        <w:t>návrhu na zrušení (</w:t>
      </w:r>
      <w:r w:rsidRPr="00FB62B3">
        <w:rPr>
          <w:sz w:val="24"/>
          <w:szCs w:val="24"/>
        </w:rPr>
        <w:t>vyhlášky</w:t>
      </w:r>
      <w:r>
        <w:rPr>
          <w:sz w:val="24"/>
          <w:szCs w:val="24"/>
        </w:rPr>
        <w:t>)</w:t>
      </w:r>
      <w:r w:rsidRPr="00FB62B3">
        <w:rPr>
          <w:sz w:val="24"/>
          <w:szCs w:val="24"/>
        </w:rPr>
        <w:t xml:space="preserve"> k</w:t>
      </w:r>
      <w:r>
        <w:rPr>
          <w:sz w:val="24"/>
          <w:szCs w:val="24"/>
        </w:rPr>
        <w:t> Ústavnímu soudu České republiky a k zastupování v řízení o tomto návrhu před Ústavním soudem České republiky.</w:t>
      </w:r>
    </w:p>
    <w:p w:rsidR="004D34A4" w:rsidRDefault="004D34A4" w:rsidP="004D34A4">
      <w:pPr>
        <w:pStyle w:val="Zkladntextodsazen3"/>
        <w:numPr>
          <w:ilvl w:val="0"/>
          <w:numId w:val="71"/>
        </w:numPr>
        <w:spacing w:before="120"/>
        <w:jc w:val="both"/>
        <w:rPr>
          <w:sz w:val="24"/>
          <w:szCs w:val="24"/>
        </w:rPr>
      </w:pPr>
      <w:r>
        <w:rPr>
          <w:sz w:val="24"/>
          <w:szCs w:val="24"/>
        </w:rPr>
        <w:t>ZMČ ukládá:</w:t>
      </w:r>
    </w:p>
    <w:p w:rsidR="004D34A4" w:rsidRDefault="004D34A4" w:rsidP="004D34A4">
      <w:pPr>
        <w:pStyle w:val="Zkladntextodsazen3"/>
        <w:numPr>
          <w:ilvl w:val="0"/>
          <w:numId w:val="74"/>
        </w:numPr>
        <w:spacing w:before="120"/>
        <w:jc w:val="both"/>
        <w:rPr>
          <w:sz w:val="24"/>
          <w:szCs w:val="24"/>
        </w:rPr>
      </w:pPr>
      <w:r>
        <w:rPr>
          <w:sz w:val="24"/>
          <w:szCs w:val="24"/>
        </w:rPr>
        <w:t xml:space="preserve">RMČ jednat ve věci s memoranda, vyhlášky, podnětu a návrhu na zrušení s pražskými městskými částmi, MHMP, </w:t>
      </w:r>
      <w:r w:rsidRPr="00FB62B3">
        <w:rPr>
          <w:sz w:val="24"/>
          <w:szCs w:val="24"/>
        </w:rPr>
        <w:t>Ministerstv</w:t>
      </w:r>
      <w:r>
        <w:rPr>
          <w:sz w:val="24"/>
          <w:szCs w:val="24"/>
        </w:rPr>
        <w:t>em</w:t>
      </w:r>
      <w:r w:rsidRPr="00FB62B3">
        <w:rPr>
          <w:sz w:val="24"/>
          <w:szCs w:val="24"/>
        </w:rPr>
        <w:t xml:space="preserve"> financí České republiky</w:t>
      </w:r>
      <w:r>
        <w:rPr>
          <w:sz w:val="24"/>
          <w:szCs w:val="24"/>
        </w:rPr>
        <w:t>,</w:t>
      </w:r>
      <w:r w:rsidRPr="00FB62B3">
        <w:rPr>
          <w:sz w:val="24"/>
          <w:szCs w:val="24"/>
        </w:rPr>
        <w:t xml:space="preserve"> Ministerstv</w:t>
      </w:r>
      <w:r>
        <w:rPr>
          <w:sz w:val="24"/>
          <w:szCs w:val="24"/>
        </w:rPr>
        <w:t>em</w:t>
      </w:r>
      <w:r w:rsidRPr="00FB62B3">
        <w:rPr>
          <w:sz w:val="24"/>
          <w:szCs w:val="24"/>
        </w:rPr>
        <w:t xml:space="preserve"> vnitra České republiky</w:t>
      </w:r>
    </w:p>
    <w:p w:rsidR="004D34A4" w:rsidRDefault="004D34A4" w:rsidP="004D34A4">
      <w:pPr>
        <w:pStyle w:val="Zkladntextodsazen3"/>
        <w:numPr>
          <w:ilvl w:val="0"/>
          <w:numId w:val="74"/>
        </w:numPr>
        <w:spacing w:before="120"/>
        <w:jc w:val="both"/>
        <w:rPr>
          <w:sz w:val="24"/>
          <w:szCs w:val="24"/>
        </w:rPr>
      </w:pPr>
      <w:r>
        <w:rPr>
          <w:sz w:val="24"/>
          <w:szCs w:val="24"/>
        </w:rPr>
        <w:t xml:space="preserve">starostovi vystavit </w:t>
      </w:r>
      <w:r w:rsidRPr="00FB62B3">
        <w:rPr>
          <w:rFonts w:cs="Arial"/>
          <w:sz w:val="24"/>
          <w:szCs w:val="24"/>
        </w:rPr>
        <w:t>Mgr. Libor</w:t>
      </w:r>
      <w:r>
        <w:rPr>
          <w:rFonts w:cs="Arial"/>
          <w:sz w:val="24"/>
          <w:szCs w:val="24"/>
        </w:rPr>
        <w:t>ovi</w:t>
      </w:r>
      <w:r w:rsidRPr="00FB62B3">
        <w:rPr>
          <w:rFonts w:cs="Arial"/>
          <w:sz w:val="24"/>
          <w:szCs w:val="24"/>
        </w:rPr>
        <w:t xml:space="preserve"> Zbořil</w:t>
      </w:r>
      <w:r>
        <w:rPr>
          <w:rFonts w:cs="Arial"/>
          <w:sz w:val="24"/>
          <w:szCs w:val="24"/>
        </w:rPr>
        <w:t>ovi</w:t>
      </w:r>
      <w:r w:rsidRPr="00FB62B3">
        <w:rPr>
          <w:rFonts w:cs="Arial"/>
          <w:sz w:val="24"/>
          <w:szCs w:val="24"/>
        </w:rPr>
        <w:t>, advokát</w:t>
      </w:r>
      <w:r>
        <w:rPr>
          <w:rFonts w:cs="Arial"/>
          <w:sz w:val="24"/>
          <w:szCs w:val="24"/>
        </w:rPr>
        <w:t xml:space="preserve">ovi plnou moc pro zastupování ZMČ před </w:t>
      </w:r>
      <w:r>
        <w:rPr>
          <w:sz w:val="24"/>
          <w:szCs w:val="24"/>
        </w:rPr>
        <w:t>Ústavním soudem České republiky ve věci návrhu na zrušení (</w:t>
      </w:r>
      <w:r w:rsidRPr="00FB62B3">
        <w:rPr>
          <w:sz w:val="24"/>
          <w:szCs w:val="24"/>
        </w:rPr>
        <w:t>vyhlášky</w:t>
      </w:r>
      <w:r>
        <w:rPr>
          <w:sz w:val="24"/>
          <w:szCs w:val="24"/>
        </w:rPr>
        <w:t>)</w:t>
      </w:r>
      <w:r w:rsidRPr="00FB62B3">
        <w:rPr>
          <w:sz w:val="24"/>
          <w:szCs w:val="24"/>
        </w:rPr>
        <w:t xml:space="preserve"> </w:t>
      </w:r>
      <w:r>
        <w:rPr>
          <w:sz w:val="24"/>
          <w:szCs w:val="24"/>
        </w:rPr>
        <w:t>a v řízení o tomto návrhu;</w:t>
      </w:r>
    </w:p>
    <w:p w:rsidR="004D34A4" w:rsidRPr="00FB62B3" w:rsidRDefault="004D34A4" w:rsidP="004D34A4">
      <w:pPr>
        <w:pStyle w:val="Zkladntextodsazen3"/>
        <w:numPr>
          <w:ilvl w:val="0"/>
          <w:numId w:val="74"/>
        </w:numPr>
        <w:spacing w:before="120"/>
        <w:jc w:val="both"/>
        <w:rPr>
          <w:sz w:val="24"/>
          <w:szCs w:val="24"/>
        </w:rPr>
      </w:pPr>
      <w:r>
        <w:rPr>
          <w:sz w:val="24"/>
          <w:szCs w:val="24"/>
        </w:rPr>
        <w:t>RMČ informovat průběžně o stavu a vývoji jednání ve věci memoranda, vyhlášky, podnětu a návrhu na zrušení (vyhlášky).</w:t>
      </w:r>
    </w:p>
    <w:p w:rsidR="00581C2D" w:rsidRPr="00194046" w:rsidRDefault="00581C2D" w:rsidP="00581C2D">
      <w:pPr>
        <w:widowControl w:val="0"/>
        <w:spacing w:before="120" w:after="120"/>
        <w:jc w:val="both"/>
        <w:rPr>
          <w:b/>
        </w:rPr>
      </w:pPr>
      <w:proofErr w:type="gramStart"/>
      <w:r>
        <w:rPr>
          <w:b/>
          <w:bCs/>
        </w:rPr>
        <w:t>x</w:t>
      </w:r>
      <w:r w:rsidRPr="00194046">
        <w:rPr>
          <w:b/>
          <w:bCs/>
        </w:rPr>
        <w:t>.2</w:t>
      </w:r>
      <w:r w:rsidRPr="00194046">
        <w:rPr>
          <w:b/>
          <w:bCs/>
        </w:rPr>
        <w:tab/>
        <w:t>Důvodová</w:t>
      </w:r>
      <w:proofErr w:type="gramEnd"/>
      <w:r w:rsidRPr="00194046">
        <w:rPr>
          <w:b/>
          <w:bCs/>
        </w:rPr>
        <w:t xml:space="preserve"> zpráva:</w:t>
      </w:r>
    </w:p>
    <w:p w:rsidR="00581C2D" w:rsidRPr="00194046" w:rsidRDefault="00581C2D" w:rsidP="00581C2D">
      <w:pPr>
        <w:pStyle w:val="Zkladntextodsazen3"/>
        <w:spacing w:before="120"/>
        <w:ind w:left="720"/>
        <w:jc w:val="both"/>
        <w:rPr>
          <w:sz w:val="24"/>
          <w:szCs w:val="24"/>
        </w:rPr>
      </w:pPr>
      <w:proofErr w:type="gramStart"/>
      <w:r>
        <w:rPr>
          <w:sz w:val="24"/>
          <w:szCs w:val="24"/>
        </w:rPr>
        <w:t>x</w:t>
      </w:r>
      <w:r w:rsidRPr="00194046">
        <w:rPr>
          <w:sz w:val="24"/>
          <w:szCs w:val="24"/>
        </w:rPr>
        <w:t>.2.1</w:t>
      </w:r>
      <w:proofErr w:type="gramEnd"/>
      <w:r w:rsidRPr="00194046">
        <w:rPr>
          <w:sz w:val="24"/>
          <w:szCs w:val="24"/>
        </w:rPr>
        <w:tab/>
        <w:t>Legislativní podklady:</w:t>
      </w:r>
    </w:p>
    <w:p w:rsidR="00581C2D" w:rsidRPr="00194046" w:rsidRDefault="00581C2D" w:rsidP="00581C2D">
      <w:pPr>
        <w:pStyle w:val="Zkladntextodsazen3"/>
        <w:spacing w:after="0"/>
        <w:ind w:left="1416"/>
        <w:jc w:val="both"/>
        <w:rPr>
          <w:sz w:val="24"/>
          <w:szCs w:val="24"/>
        </w:rPr>
      </w:pPr>
      <w:r w:rsidRPr="00194046">
        <w:rPr>
          <w:sz w:val="24"/>
          <w:szCs w:val="24"/>
        </w:rPr>
        <w:t>zákon č. 131/2000 Sb</w:t>
      </w:r>
      <w:r>
        <w:rPr>
          <w:sz w:val="24"/>
          <w:szCs w:val="24"/>
        </w:rPr>
        <w:t>.</w:t>
      </w:r>
      <w:r w:rsidRPr="00194046">
        <w:rPr>
          <w:sz w:val="24"/>
          <w:szCs w:val="24"/>
        </w:rPr>
        <w:t>, o hl. m. Praze</w:t>
      </w:r>
    </w:p>
    <w:p w:rsidR="00581C2D" w:rsidRDefault="00581C2D" w:rsidP="00581C2D">
      <w:pPr>
        <w:pStyle w:val="Zkladntextodsazen3"/>
        <w:spacing w:after="0"/>
        <w:ind w:left="1416"/>
        <w:jc w:val="both"/>
        <w:rPr>
          <w:sz w:val="24"/>
          <w:szCs w:val="24"/>
        </w:rPr>
      </w:pPr>
      <w:r w:rsidRPr="00194046">
        <w:rPr>
          <w:sz w:val="24"/>
          <w:szCs w:val="24"/>
        </w:rPr>
        <w:t>zákon č. 186/2016 Sb., o hazardních hrách</w:t>
      </w:r>
    </w:p>
    <w:p w:rsidR="00581C2D" w:rsidRPr="003932F1" w:rsidRDefault="00581C2D" w:rsidP="00581C2D">
      <w:pPr>
        <w:pStyle w:val="Zkladntextodsazen3"/>
        <w:spacing w:after="0"/>
        <w:ind w:left="1416"/>
        <w:jc w:val="both"/>
        <w:rPr>
          <w:sz w:val="24"/>
          <w:szCs w:val="24"/>
        </w:rPr>
      </w:pPr>
      <w:r w:rsidRPr="003932F1">
        <w:rPr>
          <w:sz w:val="24"/>
          <w:szCs w:val="24"/>
        </w:rPr>
        <w:t xml:space="preserve">zákon č. </w:t>
      </w:r>
      <w:r w:rsidRPr="003932F1">
        <w:rPr>
          <w:sz w:val="24"/>
          <w:szCs w:val="24"/>
          <w:shd w:val="clear" w:color="auto" w:fill="FFFFFF"/>
        </w:rPr>
        <w:t>187/2016 Sb.,</w:t>
      </w:r>
      <w:r>
        <w:rPr>
          <w:sz w:val="24"/>
          <w:szCs w:val="24"/>
          <w:shd w:val="clear" w:color="auto" w:fill="FFFFFF"/>
        </w:rPr>
        <w:t xml:space="preserve"> o dani z</w:t>
      </w:r>
      <w:r w:rsidRPr="003932F1">
        <w:rPr>
          <w:sz w:val="24"/>
          <w:szCs w:val="24"/>
          <w:shd w:val="clear" w:color="auto" w:fill="FFFFFF"/>
        </w:rPr>
        <w:t xml:space="preserve"> hazardních her</w:t>
      </w:r>
    </w:p>
    <w:p w:rsidR="00581C2D" w:rsidRPr="00194046" w:rsidRDefault="00581C2D" w:rsidP="00581C2D">
      <w:pPr>
        <w:pStyle w:val="Zkladntextodsazen3"/>
        <w:spacing w:after="0"/>
        <w:ind w:left="1418"/>
        <w:jc w:val="both"/>
        <w:rPr>
          <w:sz w:val="24"/>
          <w:szCs w:val="24"/>
        </w:rPr>
      </w:pPr>
      <w:r w:rsidRPr="00194046">
        <w:rPr>
          <w:sz w:val="24"/>
          <w:szCs w:val="24"/>
        </w:rPr>
        <w:t>zákon č. 115/2001 Sb., o podpoře sportu</w:t>
      </w:r>
    </w:p>
    <w:p w:rsidR="00581C2D" w:rsidRPr="00194046" w:rsidRDefault="00581C2D" w:rsidP="00581C2D">
      <w:pPr>
        <w:pStyle w:val="Zkladntextodsazen3"/>
        <w:spacing w:after="0"/>
        <w:ind w:left="1418"/>
        <w:jc w:val="both"/>
        <w:rPr>
          <w:bCs/>
          <w:sz w:val="24"/>
          <w:szCs w:val="24"/>
        </w:rPr>
      </w:pPr>
      <w:r w:rsidRPr="00194046">
        <w:rPr>
          <w:sz w:val="24"/>
          <w:szCs w:val="24"/>
        </w:rPr>
        <w:t xml:space="preserve">vyhláška č. </w:t>
      </w:r>
      <w:r w:rsidRPr="00194046">
        <w:rPr>
          <w:bCs/>
          <w:sz w:val="24"/>
          <w:szCs w:val="24"/>
        </w:rPr>
        <w:t>19/2007 Sb. hl. m. Prahy</w:t>
      </w:r>
    </w:p>
    <w:p w:rsidR="00581C2D" w:rsidRPr="00194046" w:rsidRDefault="00581C2D" w:rsidP="00581C2D">
      <w:pPr>
        <w:pStyle w:val="Zkladntextodsazen3"/>
        <w:spacing w:after="0"/>
        <w:ind w:left="1418"/>
        <w:jc w:val="both"/>
        <w:rPr>
          <w:bCs/>
          <w:sz w:val="24"/>
          <w:szCs w:val="24"/>
        </w:rPr>
      </w:pPr>
      <w:r w:rsidRPr="00194046">
        <w:rPr>
          <w:sz w:val="24"/>
          <w:szCs w:val="24"/>
        </w:rPr>
        <w:t xml:space="preserve">vyhláška č. </w:t>
      </w:r>
      <w:r w:rsidRPr="00194046">
        <w:rPr>
          <w:bCs/>
          <w:sz w:val="24"/>
          <w:szCs w:val="24"/>
        </w:rPr>
        <w:t>18/2011 Sb. hl. m. Prahy</w:t>
      </w:r>
    </w:p>
    <w:p w:rsidR="00581C2D" w:rsidRPr="00194046" w:rsidRDefault="00581C2D" w:rsidP="00581C2D">
      <w:pPr>
        <w:pStyle w:val="Zkladntextodsazen3"/>
        <w:spacing w:after="0"/>
        <w:ind w:left="1418"/>
        <w:jc w:val="both"/>
        <w:rPr>
          <w:sz w:val="24"/>
          <w:szCs w:val="24"/>
        </w:rPr>
      </w:pPr>
      <w:r w:rsidRPr="00194046">
        <w:rPr>
          <w:sz w:val="24"/>
          <w:szCs w:val="24"/>
        </w:rPr>
        <w:t xml:space="preserve">vyhláška č. </w:t>
      </w:r>
      <w:r w:rsidRPr="00194046">
        <w:rPr>
          <w:bCs/>
          <w:sz w:val="24"/>
          <w:szCs w:val="24"/>
        </w:rPr>
        <w:t>10/2013 Sb. hl. m. Prahy</w:t>
      </w:r>
    </w:p>
    <w:p w:rsidR="00581C2D" w:rsidRDefault="00581C2D" w:rsidP="00581C2D">
      <w:pPr>
        <w:pStyle w:val="Zkladntextodsazen3"/>
        <w:spacing w:after="0"/>
        <w:ind w:left="1418"/>
        <w:jc w:val="both"/>
        <w:rPr>
          <w:bCs/>
          <w:sz w:val="24"/>
          <w:szCs w:val="24"/>
        </w:rPr>
      </w:pPr>
      <w:r w:rsidRPr="00194046">
        <w:rPr>
          <w:sz w:val="24"/>
          <w:szCs w:val="24"/>
        </w:rPr>
        <w:t xml:space="preserve">vyhláška č. 10/2015, kterou se mění vyhláška č. </w:t>
      </w:r>
      <w:r w:rsidRPr="00194046">
        <w:rPr>
          <w:bCs/>
          <w:sz w:val="24"/>
          <w:szCs w:val="24"/>
        </w:rPr>
        <w:t>10/2013 Sb. hl. m. Prahy</w:t>
      </w:r>
    </w:p>
    <w:p w:rsidR="00581C2D" w:rsidRDefault="00581C2D" w:rsidP="00581C2D">
      <w:pPr>
        <w:pStyle w:val="Zkladntextodsazen3"/>
        <w:spacing w:after="0"/>
        <w:ind w:left="1418"/>
        <w:jc w:val="both"/>
        <w:rPr>
          <w:bCs/>
          <w:sz w:val="24"/>
          <w:szCs w:val="24"/>
        </w:rPr>
      </w:pPr>
      <w:r w:rsidRPr="004B11BC">
        <w:rPr>
          <w:sz w:val="24"/>
          <w:szCs w:val="24"/>
        </w:rPr>
        <w:t xml:space="preserve">usnesení ZHMP č. 8/55 ze dne </w:t>
      </w:r>
      <w:proofErr w:type="gramStart"/>
      <w:r w:rsidRPr="004B11BC">
        <w:rPr>
          <w:sz w:val="24"/>
          <w:szCs w:val="24"/>
        </w:rPr>
        <w:t>21.6.2019</w:t>
      </w:r>
      <w:proofErr w:type="gramEnd"/>
      <w:r w:rsidRPr="004B11BC">
        <w:rPr>
          <w:sz w:val="24"/>
          <w:szCs w:val="24"/>
        </w:rPr>
        <w:t xml:space="preserve"> k</w:t>
      </w:r>
      <w:r w:rsidRPr="004B11BC">
        <w:rPr>
          <w:iCs/>
          <w:sz w:val="24"/>
          <w:szCs w:val="24"/>
        </w:rPr>
        <w:t xml:space="preserve"> návrhu na účelové určení finančních prostředků hlavního města </w:t>
      </w:r>
      <w:r>
        <w:rPr>
          <w:iCs/>
          <w:sz w:val="24"/>
          <w:szCs w:val="24"/>
        </w:rPr>
        <w:t>Prahy, obdržených jako příjem z </w:t>
      </w:r>
      <w:r w:rsidRPr="004B11BC">
        <w:rPr>
          <w:iCs/>
          <w:sz w:val="24"/>
          <w:szCs w:val="24"/>
        </w:rPr>
        <w:t>hazardních her</w:t>
      </w:r>
    </w:p>
    <w:p w:rsidR="00581C2D" w:rsidRDefault="00581C2D" w:rsidP="00581C2D">
      <w:pPr>
        <w:pStyle w:val="Zkladntextodsazen3"/>
        <w:spacing w:after="0"/>
        <w:ind w:left="1418"/>
        <w:jc w:val="both"/>
        <w:rPr>
          <w:iCs/>
          <w:sz w:val="24"/>
          <w:szCs w:val="24"/>
        </w:rPr>
      </w:pPr>
      <w:r w:rsidRPr="004B4D40">
        <w:rPr>
          <w:sz w:val="24"/>
          <w:szCs w:val="24"/>
        </w:rPr>
        <w:t xml:space="preserve">usnesení ZHMP č. 19/43 ze dne </w:t>
      </w:r>
      <w:proofErr w:type="gramStart"/>
      <w:r w:rsidRPr="004B4D40">
        <w:rPr>
          <w:sz w:val="24"/>
          <w:szCs w:val="24"/>
        </w:rPr>
        <w:t>10.9.2020</w:t>
      </w:r>
      <w:proofErr w:type="gramEnd"/>
      <w:r w:rsidRPr="004B4D40">
        <w:rPr>
          <w:sz w:val="24"/>
          <w:szCs w:val="24"/>
        </w:rPr>
        <w:t xml:space="preserve"> k</w:t>
      </w:r>
      <w:r w:rsidRPr="004B4D40">
        <w:rPr>
          <w:iCs/>
          <w:sz w:val="24"/>
          <w:szCs w:val="24"/>
        </w:rPr>
        <w:t xml:space="preserve"> návrhu obecně závazné vyhlášky, kterou se vymezují podmínky provozování hazardních her na území hlavního města Prahy</w:t>
      </w:r>
    </w:p>
    <w:p w:rsidR="004D2EEA" w:rsidRPr="006A076C" w:rsidRDefault="004D2EEA" w:rsidP="004D2EEA">
      <w:pPr>
        <w:ind w:left="708" w:firstLine="708"/>
        <w:jc w:val="both"/>
        <w:rPr>
          <w:iCs/>
          <w:shd w:val="clear" w:color="auto" w:fill="FFFFFF"/>
        </w:rPr>
      </w:pPr>
      <w:r w:rsidRPr="006A076C">
        <w:rPr>
          <w:iCs/>
          <w:shd w:val="clear" w:color="auto" w:fill="FFFFFF"/>
        </w:rPr>
        <w:t>usnesení RMČ Praha 18 č. 081/05/20 ze dne 19. 2. 2020</w:t>
      </w:r>
    </w:p>
    <w:p w:rsidR="004D2EEA" w:rsidRPr="006A076C" w:rsidRDefault="004D2EEA" w:rsidP="004D2EEA">
      <w:pPr>
        <w:jc w:val="both"/>
        <w:rPr>
          <w:iCs/>
          <w:shd w:val="clear" w:color="auto" w:fill="FFFFFF"/>
        </w:rPr>
      </w:pPr>
      <w:r w:rsidRPr="006A076C">
        <w:rPr>
          <w:iCs/>
          <w:shd w:val="clear" w:color="auto" w:fill="FFFFFF"/>
        </w:rPr>
        <w:tab/>
      </w:r>
      <w:r w:rsidRPr="006A076C">
        <w:rPr>
          <w:iCs/>
          <w:shd w:val="clear" w:color="auto" w:fill="FFFFFF"/>
        </w:rPr>
        <w:tab/>
        <w:t>usnesení RMČ Praha 18 č. 376/20/20 ze dne 2. 9. 2020</w:t>
      </w:r>
    </w:p>
    <w:p w:rsidR="004D2EEA" w:rsidRPr="006A076C" w:rsidRDefault="004D2EEA" w:rsidP="004D2EEA">
      <w:pPr>
        <w:jc w:val="both"/>
        <w:rPr>
          <w:iCs/>
          <w:shd w:val="clear" w:color="auto" w:fill="FFFFFF"/>
        </w:rPr>
      </w:pPr>
      <w:r w:rsidRPr="006A076C">
        <w:rPr>
          <w:iCs/>
          <w:shd w:val="clear" w:color="auto" w:fill="FFFFFF"/>
        </w:rPr>
        <w:tab/>
      </w:r>
      <w:r w:rsidRPr="006A076C">
        <w:rPr>
          <w:iCs/>
          <w:shd w:val="clear" w:color="auto" w:fill="FFFFFF"/>
        </w:rPr>
        <w:tab/>
        <w:t>usnesení RMČ Praha 18 č. 444/24/20 ze dne 11. 11. 2020</w:t>
      </w:r>
    </w:p>
    <w:p w:rsidR="00581C2D" w:rsidRPr="00194046" w:rsidRDefault="00581C2D" w:rsidP="00581C2D">
      <w:pPr>
        <w:pStyle w:val="Zkladntextodsazen3"/>
        <w:spacing w:before="120"/>
        <w:ind w:left="720"/>
        <w:jc w:val="both"/>
        <w:rPr>
          <w:sz w:val="24"/>
          <w:szCs w:val="24"/>
        </w:rPr>
      </w:pPr>
      <w:proofErr w:type="gramStart"/>
      <w:r>
        <w:rPr>
          <w:sz w:val="24"/>
          <w:szCs w:val="24"/>
        </w:rPr>
        <w:t>x</w:t>
      </w:r>
      <w:r w:rsidRPr="00194046">
        <w:rPr>
          <w:sz w:val="24"/>
          <w:szCs w:val="24"/>
        </w:rPr>
        <w:t>.2.2</w:t>
      </w:r>
      <w:proofErr w:type="gramEnd"/>
      <w:r w:rsidRPr="00194046">
        <w:rPr>
          <w:sz w:val="24"/>
          <w:szCs w:val="24"/>
        </w:rPr>
        <w:tab/>
        <w:t>Odůvodnění předkladu:</w:t>
      </w:r>
    </w:p>
    <w:p w:rsidR="00581C2D" w:rsidRDefault="00581C2D" w:rsidP="00C429CA">
      <w:pPr>
        <w:autoSpaceDE w:val="0"/>
        <w:autoSpaceDN w:val="0"/>
        <w:adjustRightInd w:val="0"/>
        <w:ind w:left="1416"/>
        <w:jc w:val="both"/>
      </w:pPr>
      <w:r>
        <w:t xml:space="preserve">MČ Praha 18 vědoma si </w:t>
      </w:r>
      <w:proofErr w:type="spellStart"/>
      <w:r>
        <w:t>socio</w:t>
      </w:r>
      <w:proofErr w:type="spellEnd"/>
      <w:r>
        <w:t>-patogenních jevů, které provázejí hazard, je pro jeho regulaci – omezení, a to v tom smyslu, aby:</w:t>
      </w:r>
    </w:p>
    <w:p w:rsidR="00581C2D" w:rsidRDefault="00581C2D" w:rsidP="00C429CA">
      <w:pPr>
        <w:pStyle w:val="Odstavecseseznamem"/>
        <w:numPr>
          <w:ilvl w:val="1"/>
          <w:numId w:val="18"/>
        </w:numPr>
        <w:autoSpaceDE w:val="0"/>
        <w:autoSpaceDN w:val="0"/>
        <w:adjustRightInd w:val="0"/>
        <w:spacing w:line="259" w:lineRule="auto"/>
        <w:ind w:left="1786" w:hanging="357"/>
        <w:contextualSpacing/>
        <w:jc w:val="both"/>
        <w:rPr>
          <w:sz w:val="24"/>
        </w:rPr>
      </w:pPr>
      <w:r w:rsidRPr="004B4D40">
        <w:rPr>
          <w:sz w:val="24"/>
        </w:rPr>
        <w:t>nebyl volně dostupný, především dětem, mládeži a sociálně slabým občanům odkázaným na sociální dávky;</w:t>
      </w:r>
    </w:p>
    <w:p w:rsidR="00581C2D" w:rsidRDefault="00581C2D" w:rsidP="00C429CA">
      <w:pPr>
        <w:pStyle w:val="Odstavecseseznamem"/>
        <w:numPr>
          <w:ilvl w:val="1"/>
          <w:numId w:val="18"/>
        </w:numPr>
        <w:autoSpaceDE w:val="0"/>
        <w:autoSpaceDN w:val="0"/>
        <w:adjustRightInd w:val="0"/>
        <w:spacing w:line="259" w:lineRule="auto"/>
        <w:ind w:left="1786" w:hanging="357"/>
        <w:contextualSpacing/>
        <w:jc w:val="both"/>
        <w:rPr>
          <w:sz w:val="24"/>
        </w:rPr>
      </w:pPr>
      <w:r>
        <w:rPr>
          <w:sz w:val="24"/>
        </w:rPr>
        <w:t>nedocházelo ke vniku nelegálních (černých) heren/kasin;</w:t>
      </w:r>
    </w:p>
    <w:p w:rsidR="00581C2D" w:rsidRPr="003932F1" w:rsidRDefault="00581C2D" w:rsidP="00C429CA">
      <w:pPr>
        <w:pStyle w:val="Odstavecseseznamem"/>
        <w:numPr>
          <w:ilvl w:val="1"/>
          <w:numId w:val="18"/>
        </w:numPr>
        <w:autoSpaceDE w:val="0"/>
        <w:autoSpaceDN w:val="0"/>
        <w:adjustRightInd w:val="0"/>
        <w:spacing w:line="259" w:lineRule="auto"/>
        <w:ind w:left="1786" w:hanging="357"/>
        <w:contextualSpacing/>
        <w:jc w:val="both"/>
        <w:rPr>
          <w:sz w:val="24"/>
        </w:rPr>
      </w:pPr>
      <w:r>
        <w:rPr>
          <w:sz w:val="24"/>
        </w:rPr>
        <w:t xml:space="preserve">byla zachována hospodářská soutěž a v ní nebyli jedni provozovatelé hazardních upřednostňováni před jinými, a to vzhledem k jimi užívaným technickým prostředkům, kterými na relevantním trhu působí </w:t>
      </w:r>
      <w:r w:rsidRPr="003932F1">
        <w:rPr>
          <w:sz w:val="24"/>
        </w:rPr>
        <w:t>(dálkový přístup prostřednictvím sítě internet na jedné straně a provozovatelé „kamenných“ kasin na straně druhé);</w:t>
      </w:r>
    </w:p>
    <w:p w:rsidR="00581C2D" w:rsidRDefault="00581C2D" w:rsidP="00C429CA">
      <w:pPr>
        <w:pStyle w:val="Odstavecseseznamem"/>
        <w:numPr>
          <w:ilvl w:val="1"/>
          <w:numId w:val="18"/>
        </w:numPr>
        <w:autoSpaceDE w:val="0"/>
        <w:autoSpaceDN w:val="0"/>
        <w:adjustRightInd w:val="0"/>
        <w:spacing w:line="259" w:lineRule="auto"/>
        <w:ind w:left="1786" w:hanging="357"/>
        <w:contextualSpacing/>
        <w:jc w:val="both"/>
        <w:rPr>
          <w:sz w:val="24"/>
        </w:rPr>
      </w:pPr>
      <w:r>
        <w:rPr>
          <w:sz w:val="24"/>
        </w:rPr>
        <w:t xml:space="preserve">zůstaly zachovány (garantovány) rozpočtové příjmy MČ Prahy 18, z nichž jsou financovány záležitosti </w:t>
      </w:r>
      <w:r w:rsidRPr="004265AB">
        <w:rPr>
          <w:sz w:val="24"/>
        </w:rPr>
        <w:t>v oblastech sportu, kultury, školství, zdravotnictví a sociálních</w:t>
      </w:r>
      <w:r>
        <w:rPr>
          <w:sz w:val="24"/>
        </w:rPr>
        <w:t>, které vyžadují dlouhodobou a koncepční podporu, což je v rámci MČ Praha 18 ročně reprezentováno částkou v objemu 3 – 4 mil. Kč.</w:t>
      </w:r>
    </w:p>
    <w:p w:rsidR="00581C2D" w:rsidRDefault="00581C2D" w:rsidP="00C429CA">
      <w:pPr>
        <w:autoSpaceDE w:val="0"/>
        <w:autoSpaceDN w:val="0"/>
        <w:adjustRightInd w:val="0"/>
        <w:ind w:left="1416"/>
        <w:jc w:val="both"/>
      </w:pPr>
      <w:r>
        <w:t xml:space="preserve">U vědomí výše uvedeného orgány </w:t>
      </w:r>
      <w:r w:rsidRPr="00194046">
        <w:t>MČ Praha 18</w:t>
      </w:r>
      <w:r>
        <w:t>, a to v intencích společensko-politického zadání deklarovaného samosprávnými orgány hl. m. Prahy přistoupila v rozmezí let 2007 až 2020 k tomu, že došlo k razantnímu a významnému snížení počtu míst, ve kterých je na území MČ Prahy 18 (</w:t>
      </w:r>
      <w:proofErr w:type="spellStart"/>
      <w:proofErr w:type="gramStart"/>
      <w:r>
        <w:t>k.ú</w:t>
      </w:r>
      <w:proofErr w:type="spellEnd"/>
      <w:r>
        <w:t>.</w:t>
      </w:r>
      <w:proofErr w:type="gramEnd"/>
      <w:r>
        <w:t xml:space="preserve"> Letňany) dostupný hazard, když z původních 12ti heren/kasin zbyla na území MČ Prahy 18 (</w:t>
      </w:r>
      <w:proofErr w:type="spellStart"/>
      <w:proofErr w:type="gramStart"/>
      <w:r>
        <w:t>k.ú</w:t>
      </w:r>
      <w:proofErr w:type="spellEnd"/>
      <w:r>
        <w:t>.</w:t>
      </w:r>
      <w:proofErr w:type="gramEnd"/>
      <w:r>
        <w:t xml:space="preserve"> Letňany) kasina dvě, což úhrnem znamená pokles v dostupnosti míst, kde lze hazard provozovat o 84%.</w:t>
      </w:r>
    </w:p>
    <w:p w:rsidR="00581C2D" w:rsidRDefault="00581C2D" w:rsidP="00C429CA">
      <w:pPr>
        <w:autoSpaceDE w:val="0"/>
        <w:autoSpaceDN w:val="0"/>
        <w:adjustRightInd w:val="0"/>
        <w:ind w:left="1416"/>
        <w:jc w:val="both"/>
        <w:rPr>
          <w:bCs/>
          <w:iCs/>
        </w:rPr>
      </w:pPr>
      <w:r w:rsidRPr="008E1913">
        <w:t>Z kasin, která na území MČ Prah</w:t>
      </w:r>
      <w:r>
        <w:t>a</w:t>
      </w:r>
      <w:r w:rsidRPr="008E1913">
        <w:t xml:space="preserve"> 18 (</w:t>
      </w:r>
      <w:proofErr w:type="spellStart"/>
      <w:proofErr w:type="gramStart"/>
      <w:r w:rsidRPr="008E1913">
        <w:t>k.ú</w:t>
      </w:r>
      <w:proofErr w:type="spellEnd"/>
      <w:r w:rsidRPr="008E1913">
        <w:t>.</w:t>
      </w:r>
      <w:proofErr w:type="gramEnd"/>
      <w:r w:rsidRPr="008E1913">
        <w:t xml:space="preserve"> Letňany) zůstala, nejsou dlouhodobě hlášeny (od PČR a MP) závady v jejich provozu, nedochází ke zvyšování trestné činnosti a ani přestupky nejsou hlášeny v míře vyšší, než je tomu v jiných částech Letňan. Obě provozovny (kasina) jsou v místech přehledných, osvětlených a pod dohledem kamer zařazených do městského kamerového systému hl. m. Prahy, což snižuje míru rizika i jen potenciálního budoucího růstu nežádoucích jevů, s nimiž je provozování kasin spojováno (podílnictví, zástavy majetku či lichva atd.). Též v rámci </w:t>
      </w:r>
      <w:r w:rsidRPr="008E1913">
        <w:rPr>
          <w:bCs/>
          <w:iCs/>
        </w:rPr>
        <w:t>Úřad městské části Praha 18, odboru sociální péče a zdravotnictví nej</w:t>
      </w:r>
      <w:r>
        <w:rPr>
          <w:bCs/>
          <w:iCs/>
        </w:rPr>
        <w:t>s</w:t>
      </w:r>
      <w:r w:rsidRPr="008E1913">
        <w:rPr>
          <w:bCs/>
          <w:iCs/>
        </w:rPr>
        <w:t>ou z agend tímto odborem vedených (sociálně právní ochrana dětí, prevence protidrogová a prevence kriminality</w:t>
      </w:r>
      <w:r>
        <w:rPr>
          <w:bCs/>
          <w:iCs/>
        </w:rPr>
        <w:t>) hlášeny dlouhodobě (více jak 3 roky), jakékoli jevy, které by měly souvislost s gamblerstvím.</w:t>
      </w:r>
    </w:p>
    <w:p w:rsidR="00581C2D" w:rsidRDefault="00581C2D" w:rsidP="00C429CA">
      <w:pPr>
        <w:autoSpaceDE w:val="0"/>
        <w:autoSpaceDN w:val="0"/>
        <w:adjustRightInd w:val="0"/>
        <w:ind w:left="1416"/>
        <w:jc w:val="both"/>
      </w:pPr>
      <w:r>
        <w:t>V roce 2020 orgány hl. m. Prahy a její představitelé opětovně otevřeli otázku, jak do budoucna regulovat provozování hazardu na území MČ Praha 18. V dané věci se MČ Praha 18 opakovaně vyjádřila a poskytla MHMP veškerou vyžadovanou součinnost. Ze strany RMČ nebyla zvolena cesta úplné prohibice, tzv. „nulová tolerance“, a to vzhledem k bezproblémovému chodu obou kasin v Letňanech, která nenarušují běžný život a dále pak zejména též z důvodu rizik možného vzniku černých heren/kasin, vzrůstajícího sázení v „on</w:t>
      </w:r>
      <w:r w:rsidR="009B3684">
        <w:t>-line</w:t>
      </w:r>
      <w:r>
        <w:t xml:space="preserve"> hrách“ a v nich uskutečňovanému sázení (hraní), které jsou dostupně skrze síť internet a v něm existující aplikace jednotlivých provozovatelů, což v obou případech vede jak ke zvýšenému riziku nezákonností, tak i k výpadkům příjmu rozpočtu MČ. </w:t>
      </w:r>
    </w:p>
    <w:p w:rsidR="00581C2D" w:rsidRDefault="00581C2D" w:rsidP="00C429CA">
      <w:pPr>
        <w:autoSpaceDE w:val="0"/>
        <w:autoSpaceDN w:val="0"/>
        <w:adjustRightInd w:val="0"/>
        <w:ind w:left="1416"/>
        <w:jc w:val="both"/>
      </w:pPr>
      <w:r>
        <w:t xml:space="preserve">Při rozhodování MČ bylo přihlíženo i k tomu, že hl. m. Praha ani jeho představitelé nenabízely jakoukoli koncepční variantu, která by zajistila dlouhodobé a systematické financování záležitostí spadajících do oblastí </w:t>
      </w:r>
      <w:r w:rsidRPr="004265AB">
        <w:t>sportu, kultury, školství, zdravotnictví a sociálních</w:t>
      </w:r>
      <w:r>
        <w:t>.</w:t>
      </w:r>
    </w:p>
    <w:p w:rsidR="00581C2D" w:rsidRDefault="00581C2D" w:rsidP="00C429CA">
      <w:pPr>
        <w:autoSpaceDE w:val="0"/>
        <w:autoSpaceDN w:val="0"/>
        <w:adjustRightInd w:val="0"/>
        <w:ind w:left="1416"/>
        <w:jc w:val="both"/>
      </w:pPr>
      <w:r>
        <w:t>Jedním ze základních sledovaných cílů bylo, že na území MČ Prahy 18 (</w:t>
      </w:r>
      <w:proofErr w:type="spellStart"/>
      <w:proofErr w:type="gramStart"/>
      <w:r>
        <w:t>k.ú</w:t>
      </w:r>
      <w:proofErr w:type="spellEnd"/>
      <w:r>
        <w:t>.</w:t>
      </w:r>
      <w:proofErr w:type="gramEnd"/>
      <w:r>
        <w:t xml:space="preserve"> Letňany) nebude umožněno nekontrolovatelné a zcela neomezené šíření hazardu spočívající v až exponenciálním nárůstu počtu míst, kde by bylo možné hazardní hry provozovat.</w:t>
      </w:r>
    </w:p>
    <w:p w:rsidR="00581C2D" w:rsidRDefault="00581C2D" w:rsidP="00C429CA">
      <w:pPr>
        <w:autoSpaceDE w:val="0"/>
        <w:autoSpaceDN w:val="0"/>
        <w:adjustRightInd w:val="0"/>
        <w:ind w:left="1416"/>
        <w:jc w:val="both"/>
        <w:rPr>
          <w:iCs/>
        </w:rPr>
      </w:pPr>
      <w:r>
        <w:t xml:space="preserve">Dne </w:t>
      </w:r>
      <w:proofErr w:type="gramStart"/>
      <w:r>
        <w:t>10.9.2020</w:t>
      </w:r>
      <w:proofErr w:type="gramEnd"/>
      <w:r>
        <w:t xml:space="preserve"> přijalo Zastupitelstvo hl. m. Prahy (ZHMP) </w:t>
      </w:r>
      <w:r w:rsidRPr="004B4D40">
        <w:t>usnesení č. 19/43 k</w:t>
      </w:r>
      <w:r w:rsidRPr="004B4D40">
        <w:rPr>
          <w:iCs/>
        </w:rPr>
        <w:t xml:space="preserve"> návrhu obecně závazné vyhlášky, kterou se vymezují podmínky provozování hazardních her na území hlavního města Prahy</w:t>
      </w:r>
      <w:r>
        <w:rPr>
          <w:iCs/>
        </w:rPr>
        <w:t>, kterým byl schválen obecně závazný předpis (vyhláška). Schválená vyhláška, ani jí provázející usnesení, nijak nezohlednily samosprávné požadavky a postoje MČ Praha 18 ba dokonce byl, až absurdně, nastolen stav, kdy schválená právní úprava umožňuje vznik kasin kdekoli na území MČ Praha 18, což je pro MČ Praha 18 naprosto nepřijatelné a dle RMČ se jedná buď o nezákonný či jiný zásah (státní – veřejné) moci do záležitosti městské části.</w:t>
      </w:r>
    </w:p>
    <w:p w:rsidR="00581C2D" w:rsidRDefault="00581C2D" w:rsidP="00C429CA">
      <w:pPr>
        <w:autoSpaceDE w:val="0"/>
        <w:autoSpaceDN w:val="0"/>
        <w:adjustRightInd w:val="0"/>
        <w:ind w:left="1418"/>
        <w:jc w:val="both"/>
      </w:pPr>
      <w:r w:rsidRPr="008079C6">
        <w:rPr>
          <w:iCs/>
        </w:rPr>
        <w:t>Stejně negativním způsobem (</w:t>
      </w:r>
      <w:r w:rsidRPr="00764F93">
        <w:rPr>
          <w:iCs/>
        </w:rPr>
        <w:t>možností bezbřehého šíření míst, kde by bylo provozovat hazard) způsobem jako MČ Praha 18 byly v důsledku rozhodnutí</w:t>
      </w:r>
      <w:r w:rsidRPr="008079C6">
        <w:rPr>
          <w:iCs/>
        </w:rPr>
        <w:t xml:space="preserve"> ZHMP postiženy i další pražské městské části, pročež se navrhuje v součinnosti s nimi koordinovat postup, což je upravováno memorandem, které musí, jakožto spolupráci městských částí, schválit s ohledem na § 89 odst. 1. písm. k) </w:t>
      </w:r>
      <w:r w:rsidRPr="008079C6">
        <w:t>zákon č. 131/2000 Sb</w:t>
      </w:r>
      <w:r>
        <w:t>.</w:t>
      </w:r>
      <w:r w:rsidRPr="008079C6">
        <w:t>, o hl. m. Praze</w:t>
      </w:r>
      <w:r>
        <w:t>, aby byly ochráněny zájmy MČ a vzaty v potaz její připomínky</w:t>
      </w:r>
      <w:r w:rsidRPr="008079C6">
        <w:t>.</w:t>
      </w:r>
    </w:p>
    <w:p w:rsidR="009B3684" w:rsidRDefault="009B3684" w:rsidP="00C429CA">
      <w:pPr>
        <w:autoSpaceDE w:val="0"/>
        <w:autoSpaceDN w:val="0"/>
        <w:adjustRightInd w:val="0"/>
        <w:ind w:left="1418"/>
        <w:jc w:val="both"/>
        <w:rPr>
          <w:iCs/>
          <w:shd w:val="clear" w:color="auto" w:fill="FFFFFF"/>
        </w:rPr>
      </w:pPr>
      <w:r>
        <w:t xml:space="preserve">ZMČ se v souladu s usnesením </w:t>
      </w:r>
      <w:r w:rsidRPr="006A076C">
        <w:rPr>
          <w:iCs/>
          <w:shd w:val="clear" w:color="auto" w:fill="FFFFFF"/>
        </w:rPr>
        <w:t>RMČ Praha 18 č. 444/24/20 ze dne 11. 11. 2020</w:t>
      </w:r>
      <w:r>
        <w:rPr>
          <w:iCs/>
          <w:shd w:val="clear" w:color="auto" w:fill="FFFFFF"/>
        </w:rPr>
        <w:t xml:space="preserve"> dávají ke schválení i procesní kroky (úkony) směřující k naplňování memoranda, z nichž má ve vztahu k podání návrhu k Ústavnímu soudu vyhrazenu výlučnou působnost a pravomoc ZMČ.</w:t>
      </w:r>
    </w:p>
    <w:p w:rsidR="009B3684" w:rsidRDefault="009B3684" w:rsidP="00C429CA">
      <w:pPr>
        <w:autoSpaceDE w:val="0"/>
        <w:autoSpaceDN w:val="0"/>
        <w:adjustRightInd w:val="0"/>
        <w:ind w:left="1418"/>
        <w:jc w:val="both"/>
        <w:rPr>
          <w:iCs/>
          <w:shd w:val="clear" w:color="auto" w:fill="FFFFFF"/>
        </w:rPr>
      </w:pPr>
      <w:r>
        <w:rPr>
          <w:iCs/>
          <w:shd w:val="clear" w:color="auto" w:fill="FFFFFF"/>
        </w:rPr>
        <w:t>Konečně se pak ukládají povinnosti směřující k aktivnímu řešení celé věci a k průběžnému informování ZMČ o vývoji dané záležitosti.</w:t>
      </w:r>
    </w:p>
    <w:p w:rsidR="00A51A38" w:rsidRDefault="00A51A38" w:rsidP="00A51A38">
      <w:pPr>
        <w:tabs>
          <w:tab w:val="left" w:pos="1440"/>
        </w:tabs>
        <w:spacing w:before="120" w:after="120"/>
        <w:ind w:firstLine="720"/>
        <w:jc w:val="both"/>
      </w:pPr>
      <w:proofErr w:type="gramStart"/>
      <w:r>
        <w:t>x.2.3</w:t>
      </w:r>
      <w:proofErr w:type="gramEnd"/>
      <w:r>
        <w:tab/>
        <w:t>Další přílohy nebo odkazy:</w:t>
      </w:r>
    </w:p>
    <w:p w:rsidR="00A51A38" w:rsidRDefault="00A51A38" w:rsidP="00C429CA">
      <w:pPr>
        <w:tabs>
          <w:tab w:val="left" w:pos="1440"/>
        </w:tabs>
        <w:ind w:firstLine="720"/>
        <w:jc w:val="both"/>
        <w:rPr>
          <w:rStyle w:val="Hypertextovodkaz"/>
        </w:rPr>
      </w:pPr>
      <w:r>
        <w:tab/>
        <w:t xml:space="preserve">memorandum </w:t>
      </w:r>
      <w:hyperlink r:id="rId22" w:history="1">
        <w:proofErr w:type="spellStart"/>
        <w:r w:rsidR="00C63306" w:rsidRPr="00C63306">
          <w:rPr>
            <w:rStyle w:val="Hypertextovodkaz"/>
          </w:rPr>
          <w:t>priloha</w:t>
        </w:r>
        <w:proofErr w:type="spellEnd"/>
      </w:hyperlink>
    </w:p>
    <w:p w:rsidR="008B72CA" w:rsidRPr="008B72CA" w:rsidRDefault="008B72CA" w:rsidP="00C429CA">
      <w:pPr>
        <w:tabs>
          <w:tab w:val="left" w:pos="1440"/>
        </w:tabs>
        <w:ind w:firstLine="720"/>
        <w:jc w:val="both"/>
        <w:rPr>
          <w:rStyle w:val="Hypertextovodkaz"/>
          <w:color w:val="auto"/>
          <w:u w:val="none"/>
        </w:rPr>
      </w:pPr>
      <w:r>
        <w:rPr>
          <w:rStyle w:val="Hypertextovodkaz"/>
          <w:color w:val="auto"/>
          <w:u w:val="none"/>
        </w:rPr>
        <w:tab/>
      </w:r>
      <w:r w:rsidRPr="008B72CA">
        <w:rPr>
          <w:rStyle w:val="Hypertextovodkaz"/>
          <w:color w:val="auto"/>
          <w:u w:val="none"/>
        </w:rPr>
        <w:t>podnět MV a MF ČR</w:t>
      </w:r>
      <w:r w:rsidR="000970D4">
        <w:rPr>
          <w:rStyle w:val="Hypertextovodkaz"/>
          <w:color w:val="auto"/>
          <w:u w:val="none"/>
        </w:rPr>
        <w:t xml:space="preserve"> </w:t>
      </w:r>
      <w:hyperlink r:id="rId23" w:history="1">
        <w:proofErr w:type="spellStart"/>
        <w:r w:rsidR="008110E5" w:rsidRPr="008110E5">
          <w:rPr>
            <w:rStyle w:val="Hypertextovodkaz"/>
          </w:rPr>
          <w:t>priloha</w:t>
        </w:r>
        <w:proofErr w:type="spellEnd"/>
      </w:hyperlink>
    </w:p>
    <w:p w:rsidR="008B72CA" w:rsidRPr="008B72CA" w:rsidRDefault="008B72CA" w:rsidP="00C429CA">
      <w:pPr>
        <w:tabs>
          <w:tab w:val="left" w:pos="1440"/>
        </w:tabs>
        <w:ind w:firstLine="720"/>
        <w:jc w:val="both"/>
      </w:pPr>
      <w:r w:rsidRPr="008B72CA">
        <w:rPr>
          <w:rStyle w:val="Hypertextovodkaz"/>
          <w:color w:val="auto"/>
          <w:u w:val="none"/>
        </w:rPr>
        <w:tab/>
        <w:t>stížnost k ÚS ČR</w:t>
      </w:r>
      <w:r w:rsidR="008110E5">
        <w:rPr>
          <w:rStyle w:val="Hypertextovodkaz"/>
          <w:color w:val="auto"/>
          <w:u w:val="none"/>
        </w:rPr>
        <w:t xml:space="preserve"> </w:t>
      </w:r>
      <w:hyperlink r:id="rId24" w:history="1">
        <w:proofErr w:type="spellStart"/>
        <w:r w:rsidR="008110E5" w:rsidRPr="008110E5">
          <w:rPr>
            <w:rStyle w:val="Hypertextovodkaz"/>
          </w:rPr>
          <w:t>priloha</w:t>
        </w:r>
        <w:proofErr w:type="spellEnd"/>
      </w:hyperlink>
    </w:p>
    <w:p w:rsidR="00581C2D" w:rsidRPr="00A543A6" w:rsidRDefault="00581C2D" w:rsidP="00581C2D">
      <w:pPr>
        <w:pStyle w:val="Zkladntextodsazen"/>
        <w:spacing w:before="120"/>
        <w:ind w:left="0"/>
        <w:rPr>
          <w:b/>
          <w:bCs/>
        </w:rPr>
      </w:pPr>
      <w:proofErr w:type="gramStart"/>
      <w:r>
        <w:rPr>
          <w:b/>
          <w:bCs/>
        </w:rPr>
        <w:t>x</w:t>
      </w:r>
      <w:r w:rsidRPr="00A543A6">
        <w:rPr>
          <w:b/>
          <w:bCs/>
        </w:rPr>
        <w:t>.3</w:t>
      </w:r>
      <w:r w:rsidRPr="00A543A6">
        <w:rPr>
          <w:b/>
          <w:bCs/>
        </w:rPr>
        <w:tab/>
        <w:t>Termín</w:t>
      </w:r>
      <w:proofErr w:type="gramEnd"/>
      <w:r w:rsidRPr="00A543A6">
        <w:rPr>
          <w:b/>
          <w:bCs/>
        </w:rPr>
        <w:t xml:space="preserve"> realizace přijatého usnesení: </w:t>
      </w:r>
      <w:r>
        <w:t>ihned</w:t>
      </w:r>
    </w:p>
    <w:p w:rsidR="00581C2D" w:rsidRPr="00A543A6" w:rsidRDefault="00581C2D" w:rsidP="00581C2D">
      <w:pPr>
        <w:pStyle w:val="Zkladntextodsazen"/>
        <w:spacing w:before="120"/>
        <w:ind w:left="0"/>
      </w:pPr>
      <w:proofErr w:type="gramStart"/>
      <w:r>
        <w:rPr>
          <w:b/>
          <w:bCs/>
        </w:rPr>
        <w:t>x</w:t>
      </w:r>
      <w:r w:rsidRPr="003932F1">
        <w:rPr>
          <w:b/>
          <w:bCs/>
        </w:rPr>
        <w:t>.4</w:t>
      </w:r>
      <w:r w:rsidRPr="003932F1">
        <w:rPr>
          <w:b/>
          <w:bCs/>
        </w:rPr>
        <w:tab/>
        <w:t>Zodpovídá</w:t>
      </w:r>
      <w:proofErr w:type="gramEnd"/>
      <w:r w:rsidRPr="003932F1">
        <w:rPr>
          <w:b/>
          <w:bCs/>
        </w:rPr>
        <w:t>:</w:t>
      </w:r>
      <w:r w:rsidRPr="003932F1">
        <w:tab/>
        <w:t>místostarosta Lněnička</w:t>
      </w:r>
      <w:r w:rsidRPr="00A543A6">
        <w:t xml:space="preserve"> </w:t>
      </w:r>
    </w:p>
    <w:p w:rsidR="00581C2D" w:rsidRPr="006C1414" w:rsidRDefault="00581C2D" w:rsidP="00581C2D">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581C2D" w:rsidRPr="006C1414" w:rsidRDefault="00581C2D" w:rsidP="00581C2D">
      <w:pPr>
        <w:pStyle w:val="Zkladntextodsazen"/>
        <w:spacing w:before="120"/>
        <w:ind w:left="2127"/>
        <w:rPr>
          <w:b/>
        </w:rPr>
      </w:pPr>
      <w:r w:rsidRPr="006C1414">
        <w:rPr>
          <w:b/>
        </w:rPr>
        <w:t xml:space="preserve">Usnesení </w:t>
      </w:r>
      <w:r>
        <w:rPr>
          <w:b/>
        </w:rPr>
        <w:t>ne-</w:t>
      </w:r>
      <w:r w:rsidRPr="006C1414">
        <w:rPr>
          <w:b/>
        </w:rPr>
        <w:t xml:space="preserve">bylo přijato. </w:t>
      </w:r>
    </w:p>
    <w:p w:rsidR="00581C2D" w:rsidRDefault="00581C2D">
      <w:pPr>
        <w:rPr>
          <w:b/>
          <w:smallCaps/>
        </w:rPr>
      </w:pPr>
      <w:r>
        <w:rPr>
          <w:b/>
          <w:smallCaps/>
        </w:rPr>
        <w:br w:type="page"/>
      </w:r>
    </w:p>
    <w:p w:rsidR="00585F1C" w:rsidRPr="00581C2D" w:rsidRDefault="00585F1C" w:rsidP="00581C2D">
      <w:pPr>
        <w:rPr>
          <w:b/>
          <w:smallCaps/>
        </w:rPr>
      </w:pPr>
      <w:r w:rsidRPr="00581C2D">
        <w:rPr>
          <w:b/>
          <w:smallCaps/>
        </w:rPr>
        <w:t>Místostarost</w:t>
      </w:r>
      <w:r w:rsidR="00602852" w:rsidRPr="00581C2D">
        <w:rPr>
          <w:b/>
          <w:smallCaps/>
        </w:rPr>
        <w:t>ka</w:t>
      </w:r>
      <w:r w:rsidRPr="00581C2D">
        <w:rPr>
          <w:b/>
          <w:smallCaps/>
        </w:rPr>
        <w:t xml:space="preserve"> </w:t>
      </w:r>
      <w:r w:rsidR="00602852" w:rsidRPr="00581C2D">
        <w:rPr>
          <w:b/>
          <w:smallCaps/>
        </w:rPr>
        <w:t>Iveta Lojková</w:t>
      </w:r>
      <w:r w:rsidRPr="00581C2D">
        <w:rPr>
          <w:b/>
          <w:smallCaps/>
        </w:rPr>
        <w:t xml:space="preserve"> </w:t>
      </w:r>
    </w:p>
    <w:p w:rsidR="00FB3708" w:rsidRPr="00FB3708" w:rsidRDefault="00FB3708" w:rsidP="00FB3708">
      <w:pPr>
        <w:pStyle w:val="Nadpis1"/>
        <w:spacing w:after="120"/>
        <w:jc w:val="left"/>
        <w:rPr>
          <w:b/>
        </w:rPr>
      </w:pPr>
      <w:r w:rsidRPr="00FB3708">
        <w:rPr>
          <w:b/>
        </w:rPr>
        <w:t xml:space="preserve">Bod č. </w:t>
      </w:r>
      <w:r>
        <w:rPr>
          <w:b/>
        </w:rPr>
        <w:t>x</w:t>
      </w:r>
    </w:p>
    <w:p w:rsidR="00FB3708" w:rsidRPr="00D4550F" w:rsidRDefault="00FB3708" w:rsidP="00FB3708">
      <w:pPr>
        <w:pStyle w:val="Zkladntextodsazen3"/>
        <w:spacing w:before="120" w:after="0"/>
        <w:ind w:left="0"/>
        <w:jc w:val="both"/>
        <w:rPr>
          <w:b/>
          <w:bCs/>
          <w:sz w:val="24"/>
          <w:szCs w:val="24"/>
          <w:u w:val="single"/>
        </w:rPr>
      </w:pPr>
      <w:r w:rsidRPr="00D4550F">
        <w:rPr>
          <w:b/>
          <w:sz w:val="24"/>
          <w:szCs w:val="24"/>
          <w:u w:val="single"/>
        </w:rPr>
        <w:t xml:space="preserve">Prodej bytové jednotky č. </w:t>
      </w:r>
      <w:r>
        <w:rPr>
          <w:b/>
          <w:sz w:val="24"/>
          <w:szCs w:val="24"/>
          <w:u w:val="single"/>
        </w:rPr>
        <w:t>16</w:t>
      </w:r>
      <w:r w:rsidRPr="00D4550F">
        <w:rPr>
          <w:b/>
          <w:sz w:val="24"/>
          <w:szCs w:val="24"/>
          <w:u w:val="single"/>
        </w:rPr>
        <w:t xml:space="preserve">, </w:t>
      </w:r>
      <w:r>
        <w:rPr>
          <w:b/>
          <w:sz w:val="24"/>
          <w:szCs w:val="24"/>
          <w:u w:val="single"/>
        </w:rPr>
        <w:t>Vratimovská 484</w:t>
      </w:r>
    </w:p>
    <w:p w:rsidR="00FB3708" w:rsidRPr="00D4550F" w:rsidRDefault="00FB3708" w:rsidP="00FB3708">
      <w:pPr>
        <w:widowControl w:val="0"/>
        <w:spacing w:before="120" w:after="120"/>
        <w:jc w:val="both"/>
      </w:pPr>
      <w:r w:rsidRPr="00D4550F">
        <w:rPr>
          <w:b/>
          <w:bCs/>
        </w:rPr>
        <w:t>Předkládá:</w:t>
      </w:r>
      <w:r w:rsidRPr="00D4550F">
        <w:t xml:space="preserve"> </w:t>
      </w:r>
      <w:r>
        <w:t>místo</w:t>
      </w:r>
      <w:r w:rsidRPr="00D4550F">
        <w:t>starost</w:t>
      </w:r>
      <w:r>
        <w:t>ka</w:t>
      </w:r>
      <w:r w:rsidRPr="00D4550F">
        <w:t xml:space="preserve"> Lojková</w:t>
      </w:r>
    </w:p>
    <w:p w:rsidR="00FB3708" w:rsidRPr="00D4550F" w:rsidRDefault="00FB3708" w:rsidP="00FB3708">
      <w:pPr>
        <w:widowControl w:val="0"/>
        <w:tabs>
          <w:tab w:val="left" w:pos="6237"/>
        </w:tabs>
        <w:spacing w:before="120" w:after="120"/>
        <w:jc w:val="both"/>
      </w:pPr>
      <w:r w:rsidRPr="00D4550F">
        <w:rPr>
          <w:b/>
          <w:bCs/>
        </w:rPr>
        <w:t xml:space="preserve">Odbor: </w:t>
      </w:r>
      <w:r w:rsidRPr="00D4550F">
        <w:t>OSM</w:t>
      </w:r>
      <w:r w:rsidRPr="00D4550F">
        <w:tab/>
      </w:r>
      <w:r w:rsidRPr="00D4550F">
        <w:rPr>
          <w:b/>
          <w:bCs/>
        </w:rPr>
        <w:t>Zpracovala:</w:t>
      </w:r>
      <w:r w:rsidRPr="00D4550F">
        <w:t xml:space="preserve"> </w:t>
      </w:r>
      <w:r>
        <w:t>Vidimová</w:t>
      </w:r>
    </w:p>
    <w:p w:rsidR="00FB3708" w:rsidRPr="00D4550F" w:rsidRDefault="00FB3708" w:rsidP="00FB3708">
      <w:pPr>
        <w:widowControl w:val="0"/>
        <w:spacing w:before="120" w:after="120"/>
        <w:jc w:val="both"/>
        <w:rPr>
          <w:b/>
        </w:rPr>
      </w:pPr>
      <w:proofErr w:type="gramStart"/>
      <w:r>
        <w:rPr>
          <w:b/>
        </w:rPr>
        <w:t>x</w:t>
      </w:r>
      <w:r w:rsidRPr="00D4550F">
        <w:rPr>
          <w:b/>
        </w:rPr>
        <w:t>.1</w:t>
      </w:r>
      <w:r w:rsidRPr="00D4550F">
        <w:rPr>
          <w:b/>
        </w:rPr>
        <w:tab/>
        <w:t>Usnesení</w:t>
      </w:r>
      <w:proofErr w:type="gramEnd"/>
      <w:r w:rsidRPr="00D4550F">
        <w:rPr>
          <w:b/>
        </w:rPr>
        <w:t xml:space="preserve"> č. </w:t>
      </w:r>
      <w:proofErr w:type="spellStart"/>
      <w:r>
        <w:rPr>
          <w:b/>
        </w:rPr>
        <w:t>xxx</w:t>
      </w:r>
      <w:proofErr w:type="spellEnd"/>
      <w:r w:rsidRPr="00D4550F">
        <w:rPr>
          <w:b/>
        </w:rPr>
        <w:t>/</w:t>
      </w:r>
      <w:r>
        <w:rPr>
          <w:b/>
        </w:rPr>
        <w:t>Z4</w:t>
      </w:r>
      <w:r w:rsidRPr="00D4550F">
        <w:rPr>
          <w:b/>
        </w:rPr>
        <w:t>/</w:t>
      </w:r>
      <w:r>
        <w:rPr>
          <w:b/>
        </w:rPr>
        <w:t>20</w:t>
      </w:r>
    </w:p>
    <w:p w:rsidR="00FB3708" w:rsidRDefault="00FB3708" w:rsidP="00FB3708">
      <w:pPr>
        <w:shd w:val="clear" w:color="auto" w:fill="FFFFFF"/>
        <w:spacing w:before="120"/>
        <w:ind w:left="708"/>
        <w:jc w:val="both"/>
      </w:pPr>
      <w:r w:rsidRPr="00E03C35">
        <w:rPr>
          <w:bCs/>
        </w:rPr>
        <w:t xml:space="preserve">ZMČ </w:t>
      </w:r>
      <w:r w:rsidRPr="00E03C35">
        <w:t>schv</w:t>
      </w:r>
      <w:r>
        <w:t>aluje</w:t>
      </w:r>
      <w:r w:rsidRPr="00E03C35">
        <w:t xml:space="preserve"> prodej</w:t>
      </w:r>
      <w:r w:rsidRPr="00E9406C">
        <w:t xml:space="preserve"> bytové jednotky č.</w:t>
      </w:r>
      <w:r>
        <w:t> 484/16</w:t>
      </w:r>
      <w:r w:rsidRPr="00E9406C">
        <w:rPr>
          <w:bCs/>
        </w:rPr>
        <w:t xml:space="preserve">, </w:t>
      </w:r>
      <w:r>
        <w:rPr>
          <w:bCs/>
        </w:rPr>
        <w:t>v ulici Vratimovská,</w:t>
      </w:r>
      <w:r w:rsidRPr="00E9406C">
        <w:rPr>
          <w:bCs/>
        </w:rPr>
        <w:t xml:space="preserve"> </w:t>
      </w:r>
      <w:proofErr w:type="spellStart"/>
      <w:proofErr w:type="gramStart"/>
      <w:r>
        <w:rPr>
          <w:bCs/>
        </w:rPr>
        <w:t>k.ú</w:t>
      </w:r>
      <w:proofErr w:type="spellEnd"/>
      <w:r>
        <w:rPr>
          <w:bCs/>
        </w:rPr>
        <w:t>.</w:t>
      </w:r>
      <w:proofErr w:type="gramEnd"/>
      <w:r>
        <w:rPr>
          <w:bCs/>
        </w:rPr>
        <w:t xml:space="preserve"> Letňany, </w:t>
      </w:r>
      <w:r w:rsidRPr="00E9406C">
        <w:rPr>
          <w:bCs/>
        </w:rPr>
        <w:t xml:space="preserve">včetně příslušného spoluvlastnického podílu o velikosti </w:t>
      </w:r>
      <w:r>
        <w:rPr>
          <w:bCs/>
        </w:rPr>
        <w:t>559/51435</w:t>
      </w:r>
      <w:r w:rsidRPr="00E9406C">
        <w:rPr>
          <w:bCs/>
        </w:rPr>
        <w:t xml:space="preserve"> na společných částech budovy č. p. </w:t>
      </w:r>
      <w:r>
        <w:rPr>
          <w:bCs/>
        </w:rPr>
        <w:t xml:space="preserve">481, 482, 483, 484 </w:t>
      </w:r>
      <w:r w:rsidRPr="00E9406C">
        <w:rPr>
          <w:bCs/>
        </w:rPr>
        <w:t xml:space="preserve">na </w:t>
      </w:r>
      <w:r>
        <w:rPr>
          <w:bCs/>
        </w:rPr>
        <w:t xml:space="preserve">pozemcích </w:t>
      </w:r>
      <w:proofErr w:type="spellStart"/>
      <w:r>
        <w:rPr>
          <w:bCs/>
        </w:rPr>
        <w:t>parc</w:t>
      </w:r>
      <w:proofErr w:type="spellEnd"/>
      <w:r>
        <w:rPr>
          <w:bCs/>
        </w:rPr>
        <w:t>. č. 629/61, 629/60, 629/59, 629/62,</w:t>
      </w:r>
      <w:r w:rsidRPr="00682F86">
        <w:rPr>
          <w:bCs/>
        </w:rPr>
        <w:t xml:space="preserve"> vše </w:t>
      </w:r>
      <w:proofErr w:type="spellStart"/>
      <w:proofErr w:type="gramStart"/>
      <w:r w:rsidRPr="00682F86">
        <w:rPr>
          <w:bCs/>
        </w:rPr>
        <w:t>k.ú</w:t>
      </w:r>
      <w:proofErr w:type="spellEnd"/>
      <w:r w:rsidRPr="00682F86">
        <w:rPr>
          <w:bCs/>
        </w:rPr>
        <w:t>.</w:t>
      </w:r>
      <w:proofErr w:type="gramEnd"/>
      <w:r w:rsidRPr="00682F86">
        <w:rPr>
          <w:bCs/>
        </w:rPr>
        <w:t xml:space="preserve"> Letňany</w:t>
      </w:r>
      <w:r>
        <w:rPr>
          <w:bCs/>
        </w:rPr>
        <w:t xml:space="preserve">, </w:t>
      </w:r>
      <w:r w:rsidRPr="00682F86">
        <w:rPr>
          <w:bCs/>
        </w:rPr>
        <w:t>a dále spoluvlastnického podílu</w:t>
      </w:r>
      <w:r>
        <w:rPr>
          <w:bCs/>
        </w:rPr>
        <w:t xml:space="preserve"> na pozemcích </w:t>
      </w:r>
      <w:proofErr w:type="spellStart"/>
      <w:r>
        <w:rPr>
          <w:bCs/>
        </w:rPr>
        <w:t>parc</w:t>
      </w:r>
      <w:proofErr w:type="spellEnd"/>
      <w:r>
        <w:rPr>
          <w:bCs/>
        </w:rPr>
        <w:t xml:space="preserve">. </w:t>
      </w:r>
      <w:proofErr w:type="gramStart"/>
      <w:r w:rsidRPr="00E9406C">
        <w:rPr>
          <w:bCs/>
        </w:rPr>
        <w:t>č.</w:t>
      </w:r>
      <w:proofErr w:type="gramEnd"/>
      <w:r w:rsidRPr="00E9406C">
        <w:rPr>
          <w:bCs/>
        </w:rPr>
        <w:t xml:space="preserve"> </w:t>
      </w:r>
      <w:r>
        <w:rPr>
          <w:bCs/>
        </w:rPr>
        <w:t>629/61, 629/60, 629/59, 629/62,</w:t>
      </w:r>
      <w:r w:rsidRPr="00682F86">
        <w:rPr>
          <w:bCs/>
        </w:rPr>
        <w:t xml:space="preserve"> </w:t>
      </w:r>
      <w:r>
        <w:rPr>
          <w:bCs/>
        </w:rPr>
        <w:t>vše</w:t>
      </w:r>
      <w:r w:rsidRPr="00E9406C">
        <w:rPr>
          <w:bCs/>
        </w:rPr>
        <w:t xml:space="preserve"> k. </w:t>
      </w:r>
      <w:proofErr w:type="spellStart"/>
      <w:r w:rsidRPr="00E9406C">
        <w:rPr>
          <w:bCs/>
        </w:rPr>
        <w:t>ú.</w:t>
      </w:r>
      <w:proofErr w:type="spellEnd"/>
      <w:r w:rsidRPr="00E9406C">
        <w:rPr>
          <w:bCs/>
        </w:rPr>
        <w:t> Letňany</w:t>
      </w:r>
      <w:r>
        <w:rPr>
          <w:bCs/>
        </w:rPr>
        <w:t>,</w:t>
      </w:r>
      <w:r w:rsidRPr="00E9406C">
        <w:rPr>
          <w:bCs/>
        </w:rPr>
        <w:t xml:space="preserve"> </w:t>
      </w:r>
      <w:r>
        <w:rPr>
          <w:bCs/>
        </w:rPr>
        <w:t xml:space="preserve">panu </w:t>
      </w:r>
      <w:r>
        <w:rPr>
          <w:bCs/>
          <w:szCs w:val="16"/>
        </w:rPr>
        <w:t xml:space="preserve">Alexandru </w:t>
      </w:r>
      <w:proofErr w:type="spellStart"/>
      <w:r>
        <w:rPr>
          <w:bCs/>
          <w:szCs w:val="16"/>
        </w:rPr>
        <w:t>Keviczkemu</w:t>
      </w:r>
      <w:proofErr w:type="spellEnd"/>
      <w:r>
        <w:rPr>
          <w:bCs/>
        </w:rPr>
        <w:t>, bytem Vinohradská 1783/128, Praha 3,</w:t>
      </w:r>
      <w:r w:rsidRPr="00DC30B9">
        <w:rPr>
          <w:bCs/>
        </w:rPr>
        <w:t xml:space="preserve"> </w:t>
      </w:r>
      <w:r>
        <w:t>za </w:t>
      </w:r>
      <w:r w:rsidRPr="00DC30B9">
        <w:t xml:space="preserve">nejvyšší nabídnutou cenu </w:t>
      </w:r>
      <w:r>
        <w:t>3.901.111</w:t>
      </w:r>
      <w:r w:rsidRPr="00DC30B9">
        <w:t xml:space="preserve"> Kč.</w:t>
      </w:r>
    </w:p>
    <w:p w:rsidR="00FB3708" w:rsidRPr="00D4550F" w:rsidRDefault="00FB3708" w:rsidP="00FB3708">
      <w:pPr>
        <w:shd w:val="clear" w:color="auto" w:fill="FFFFFF"/>
        <w:spacing w:before="120"/>
        <w:jc w:val="both"/>
        <w:rPr>
          <w:b/>
          <w:bCs/>
        </w:rPr>
      </w:pPr>
      <w:proofErr w:type="gramStart"/>
      <w:r>
        <w:rPr>
          <w:b/>
          <w:bCs/>
        </w:rPr>
        <w:t>x</w:t>
      </w:r>
      <w:r w:rsidRPr="00D4550F">
        <w:rPr>
          <w:b/>
          <w:bCs/>
        </w:rPr>
        <w:t>.2</w:t>
      </w:r>
      <w:r w:rsidRPr="00D4550F">
        <w:rPr>
          <w:b/>
          <w:bCs/>
        </w:rPr>
        <w:tab/>
        <w:t>Důvodová</w:t>
      </w:r>
      <w:proofErr w:type="gramEnd"/>
      <w:r w:rsidRPr="00D4550F">
        <w:rPr>
          <w:b/>
          <w:bCs/>
        </w:rPr>
        <w:t xml:space="preserve"> zpráva</w:t>
      </w:r>
    </w:p>
    <w:p w:rsidR="00FB3708" w:rsidRPr="00D4550F" w:rsidRDefault="00FB3708" w:rsidP="00FB3708">
      <w:pPr>
        <w:pStyle w:val="Zkladntextodsazen3"/>
        <w:spacing w:before="120"/>
        <w:ind w:left="1428" w:hanging="720"/>
        <w:jc w:val="both"/>
        <w:rPr>
          <w:sz w:val="24"/>
          <w:szCs w:val="24"/>
        </w:rPr>
      </w:pPr>
      <w:proofErr w:type="gramStart"/>
      <w:r>
        <w:rPr>
          <w:sz w:val="24"/>
          <w:szCs w:val="24"/>
        </w:rPr>
        <w:t>x</w:t>
      </w:r>
      <w:r w:rsidRPr="00D4550F">
        <w:rPr>
          <w:sz w:val="24"/>
          <w:szCs w:val="24"/>
        </w:rPr>
        <w:t>.2.1</w:t>
      </w:r>
      <w:proofErr w:type="gramEnd"/>
      <w:r w:rsidRPr="00D4550F">
        <w:rPr>
          <w:sz w:val="24"/>
          <w:szCs w:val="24"/>
        </w:rPr>
        <w:tab/>
        <w:t>Legislativní podklady:</w:t>
      </w:r>
    </w:p>
    <w:p w:rsidR="00FB3708" w:rsidRPr="00D4550F" w:rsidRDefault="00FB3708" w:rsidP="00FB3708">
      <w:pPr>
        <w:pStyle w:val="Zkladntextodsazen3"/>
        <w:spacing w:before="120" w:after="0"/>
        <w:ind w:left="1416"/>
        <w:jc w:val="both"/>
        <w:rPr>
          <w:sz w:val="24"/>
          <w:szCs w:val="24"/>
        </w:rPr>
      </w:pPr>
      <w:r w:rsidRPr="00D4550F">
        <w:rPr>
          <w:sz w:val="24"/>
          <w:szCs w:val="24"/>
        </w:rPr>
        <w:t>zákon č. 131/2000 Sb., o hlavním městě Praze</w:t>
      </w:r>
    </w:p>
    <w:p w:rsidR="00FB3708" w:rsidRPr="00D4550F" w:rsidRDefault="00FB3708" w:rsidP="00FB3708">
      <w:pPr>
        <w:pStyle w:val="Zkladntextodsazen3"/>
        <w:ind w:left="1416"/>
        <w:jc w:val="both"/>
        <w:rPr>
          <w:sz w:val="24"/>
          <w:szCs w:val="24"/>
        </w:rPr>
      </w:pPr>
      <w:r w:rsidRPr="00D4550F">
        <w:rPr>
          <w:sz w:val="24"/>
          <w:szCs w:val="24"/>
        </w:rPr>
        <w:t>zákon č. 89/2012 Sb., občanský zákoník</w:t>
      </w:r>
    </w:p>
    <w:p w:rsidR="00FB3708" w:rsidRPr="00973D11" w:rsidRDefault="00FB3708" w:rsidP="00FB3708">
      <w:pPr>
        <w:pStyle w:val="Zkladntextodsazen3"/>
        <w:spacing w:before="120"/>
        <w:ind w:left="1427" w:hanging="720"/>
        <w:jc w:val="both"/>
        <w:rPr>
          <w:sz w:val="24"/>
          <w:szCs w:val="24"/>
        </w:rPr>
      </w:pPr>
      <w:proofErr w:type="gramStart"/>
      <w:r>
        <w:rPr>
          <w:sz w:val="24"/>
          <w:szCs w:val="24"/>
        </w:rPr>
        <w:t>x</w:t>
      </w:r>
      <w:r w:rsidRPr="00973D11">
        <w:rPr>
          <w:sz w:val="24"/>
          <w:szCs w:val="24"/>
        </w:rPr>
        <w:t>.2.2</w:t>
      </w:r>
      <w:proofErr w:type="gramEnd"/>
      <w:r w:rsidRPr="00973D11">
        <w:rPr>
          <w:sz w:val="24"/>
          <w:szCs w:val="24"/>
        </w:rPr>
        <w:tab/>
        <w:t>Odůvodnění předkladu:</w:t>
      </w:r>
    </w:p>
    <w:p w:rsidR="00FB3708" w:rsidRDefault="00FB3708" w:rsidP="00FB3708">
      <w:pPr>
        <w:spacing w:before="120"/>
        <w:ind w:left="1415"/>
        <w:jc w:val="both"/>
      </w:pPr>
      <w:r w:rsidRPr="00DC30B9">
        <w:t xml:space="preserve">Usnesením č. </w:t>
      </w:r>
      <w:r>
        <w:t>317</w:t>
      </w:r>
      <w:r w:rsidRPr="00DC30B9">
        <w:t>/1</w:t>
      </w:r>
      <w:r>
        <w:t>7</w:t>
      </w:r>
      <w:r w:rsidRPr="00DC30B9">
        <w:t>/</w:t>
      </w:r>
      <w:r>
        <w:t>20</w:t>
      </w:r>
      <w:r w:rsidRPr="00DC30B9">
        <w:t xml:space="preserve"> RMČ schválila vypsání výběrového řízení na prodej uvolněné bytové </w:t>
      </w:r>
      <w:r w:rsidRPr="00AD7F60">
        <w:t>jednotk</w:t>
      </w:r>
      <w:r>
        <w:t>y</w:t>
      </w:r>
      <w:r w:rsidRPr="00AD7F60">
        <w:t xml:space="preserve"> </w:t>
      </w:r>
      <w:r w:rsidRPr="00AD7F60">
        <w:rPr>
          <w:bCs/>
        </w:rPr>
        <w:t xml:space="preserve">č. </w:t>
      </w:r>
      <w:r>
        <w:t>484/16</w:t>
      </w:r>
      <w:r>
        <w:rPr>
          <w:bCs/>
        </w:rPr>
        <w:t>, Vratimovská 484</w:t>
      </w:r>
      <w:r w:rsidRPr="00AD7F60">
        <w:rPr>
          <w:bCs/>
        </w:rPr>
        <w:t xml:space="preserve">, </w:t>
      </w:r>
      <w:r>
        <w:rPr>
          <w:bCs/>
        </w:rPr>
        <w:t>2+1</w:t>
      </w:r>
      <w:r w:rsidRPr="00B67260">
        <w:rPr>
          <w:bCs/>
        </w:rPr>
        <w:t>, o</w:t>
      </w:r>
      <w:r>
        <w:rPr>
          <w:bCs/>
        </w:rPr>
        <w:t> oceňované výměře</w:t>
      </w:r>
      <w:r w:rsidRPr="00B67260">
        <w:rPr>
          <w:bCs/>
        </w:rPr>
        <w:t xml:space="preserve"> </w:t>
      </w:r>
      <w:r>
        <w:rPr>
          <w:bCs/>
        </w:rPr>
        <w:t>55,9</w:t>
      </w:r>
      <w:r w:rsidRPr="00B67260">
        <w:rPr>
          <w:bCs/>
        </w:rPr>
        <w:t xml:space="preserve"> m</w:t>
      </w:r>
      <w:r w:rsidRPr="00B67260">
        <w:rPr>
          <w:bCs/>
          <w:vertAlign w:val="superscript"/>
        </w:rPr>
        <w:t>2</w:t>
      </w:r>
      <w:r>
        <w:rPr>
          <w:bCs/>
        </w:rPr>
        <w:t xml:space="preserve">, </w:t>
      </w:r>
      <w:proofErr w:type="spellStart"/>
      <w:proofErr w:type="gramStart"/>
      <w:r w:rsidRPr="00DC30B9">
        <w:t>k.ú</w:t>
      </w:r>
      <w:proofErr w:type="spellEnd"/>
      <w:r w:rsidRPr="00DC30B9">
        <w:t>.</w:t>
      </w:r>
      <w:proofErr w:type="gramEnd"/>
      <w:r w:rsidRPr="00DC30B9">
        <w:t xml:space="preserve"> Letňany</w:t>
      </w:r>
      <w:r w:rsidRPr="00B67260">
        <w:rPr>
          <w:bCs/>
        </w:rPr>
        <w:t xml:space="preserve"> včetně </w:t>
      </w:r>
      <w:r>
        <w:rPr>
          <w:bCs/>
        </w:rPr>
        <w:t>spoluvlastnického podílu o </w:t>
      </w:r>
      <w:r w:rsidRPr="00B67260">
        <w:rPr>
          <w:bCs/>
        </w:rPr>
        <w:t xml:space="preserve">velikosti </w:t>
      </w:r>
      <w:r>
        <w:rPr>
          <w:bCs/>
        </w:rPr>
        <w:t>559/51435</w:t>
      </w:r>
      <w:r w:rsidRPr="00B67260">
        <w:rPr>
          <w:bCs/>
        </w:rPr>
        <w:t xml:space="preserve"> </w:t>
      </w:r>
      <w:r>
        <w:rPr>
          <w:bCs/>
        </w:rPr>
        <w:t>na společných částech budovy č. </w:t>
      </w:r>
      <w:r w:rsidRPr="00B67260">
        <w:rPr>
          <w:bCs/>
        </w:rPr>
        <w:t xml:space="preserve">p. </w:t>
      </w:r>
      <w:r>
        <w:rPr>
          <w:bCs/>
        </w:rPr>
        <w:t xml:space="preserve">481, 482, 483, 484 </w:t>
      </w:r>
      <w:r w:rsidRPr="00E9406C">
        <w:rPr>
          <w:bCs/>
        </w:rPr>
        <w:t xml:space="preserve">stojících na </w:t>
      </w:r>
      <w:r w:rsidRPr="00682F86">
        <w:rPr>
          <w:bCs/>
        </w:rPr>
        <w:t xml:space="preserve">pozemcích </w:t>
      </w:r>
      <w:proofErr w:type="spellStart"/>
      <w:r w:rsidRPr="00682F86">
        <w:rPr>
          <w:bCs/>
        </w:rPr>
        <w:t>parc</w:t>
      </w:r>
      <w:proofErr w:type="spellEnd"/>
      <w:r w:rsidRPr="00682F86">
        <w:rPr>
          <w:bCs/>
        </w:rPr>
        <w:t xml:space="preserve">. č. </w:t>
      </w:r>
      <w:r>
        <w:rPr>
          <w:bCs/>
        </w:rPr>
        <w:t>629/61, 629/60, 629/59, 629/62,</w:t>
      </w:r>
      <w:r w:rsidRPr="00682F86">
        <w:rPr>
          <w:bCs/>
        </w:rPr>
        <w:t xml:space="preserve"> vše </w:t>
      </w:r>
      <w:proofErr w:type="spellStart"/>
      <w:proofErr w:type="gramStart"/>
      <w:r w:rsidRPr="00682F86">
        <w:rPr>
          <w:bCs/>
        </w:rPr>
        <w:t>k.ú</w:t>
      </w:r>
      <w:proofErr w:type="spellEnd"/>
      <w:r w:rsidRPr="00682F86">
        <w:rPr>
          <w:bCs/>
        </w:rPr>
        <w:t>.</w:t>
      </w:r>
      <w:proofErr w:type="gramEnd"/>
      <w:r w:rsidRPr="00682F86">
        <w:rPr>
          <w:bCs/>
        </w:rPr>
        <w:t xml:space="preserve"> Letňany</w:t>
      </w:r>
      <w:r>
        <w:rPr>
          <w:bCs/>
        </w:rPr>
        <w:t xml:space="preserve"> a </w:t>
      </w:r>
      <w:r w:rsidRPr="00682F86">
        <w:rPr>
          <w:bCs/>
        </w:rPr>
        <w:t>dále spoluvlastnického podílu</w:t>
      </w:r>
      <w:r w:rsidRPr="00E9406C">
        <w:rPr>
          <w:bCs/>
        </w:rPr>
        <w:t xml:space="preserve"> </w:t>
      </w:r>
      <w:r>
        <w:rPr>
          <w:bCs/>
        </w:rPr>
        <w:t xml:space="preserve">na pozemcích </w:t>
      </w:r>
      <w:proofErr w:type="spellStart"/>
      <w:r>
        <w:rPr>
          <w:bCs/>
        </w:rPr>
        <w:t>parc</w:t>
      </w:r>
      <w:proofErr w:type="spellEnd"/>
      <w:r>
        <w:rPr>
          <w:bCs/>
        </w:rPr>
        <w:t xml:space="preserve">. </w:t>
      </w:r>
      <w:proofErr w:type="gramStart"/>
      <w:r>
        <w:rPr>
          <w:bCs/>
        </w:rPr>
        <w:t>č.</w:t>
      </w:r>
      <w:proofErr w:type="gramEnd"/>
      <w:r>
        <w:rPr>
          <w:bCs/>
        </w:rPr>
        <w:t xml:space="preserve"> 629/61, 629/60, 629/59, 629/62, vše </w:t>
      </w:r>
      <w:r w:rsidRPr="00B67260">
        <w:rPr>
          <w:bCs/>
        </w:rPr>
        <w:t xml:space="preserve">k. </w:t>
      </w:r>
      <w:proofErr w:type="spellStart"/>
      <w:r w:rsidRPr="00B67260">
        <w:rPr>
          <w:bCs/>
        </w:rPr>
        <w:t>ú.</w:t>
      </w:r>
      <w:proofErr w:type="spellEnd"/>
      <w:r>
        <w:rPr>
          <w:bCs/>
        </w:rPr>
        <w:t xml:space="preserve"> Letňany, </w:t>
      </w:r>
      <w:r w:rsidRPr="00DC30B9">
        <w:rPr>
          <w:bCs/>
          <w:szCs w:val="16"/>
        </w:rPr>
        <w:t xml:space="preserve">nejvyšší nabídce s nejnižší možnou nabízenou cenou ve výši </w:t>
      </w:r>
      <w:r>
        <w:rPr>
          <w:bCs/>
          <w:szCs w:val="16"/>
        </w:rPr>
        <w:t>3</w:t>
      </w:r>
      <w:r w:rsidRPr="00DC30B9">
        <w:rPr>
          <w:bCs/>
          <w:szCs w:val="16"/>
        </w:rPr>
        <w:t>.</w:t>
      </w:r>
      <w:r>
        <w:rPr>
          <w:bCs/>
          <w:szCs w:val="16"/>
        </w:rPr>
        <w:t>00</w:t>
      </w:r>
      <w:r w:rsidRPr="00DC30B9">
        <w:rPr>
          <w:bCs/>
          <w:szCs w:val="16"/>
        </w:rPr>
        <w:t>0.000 Kč.</w:t>
      </w:r>
      <w:r w:rsidRPr="00B65E8E">
        <w:t xml:space="preserve"> </w:t>
      </w:r>
    </w:p>
    <w:p w:rsidR="00FB3708" w:rsidRPr="00DC30B9" w:rsidRDefault="00FB3708" w:rsidP="00FB3708">
      <w:pPr>
        <w:spacing w:before="120"/>
        <w:ind w:left="1415" w:firstLine="1"/>
        <w:jc w:val="both"/>
      </w:pPr>
      <w:r w:rsidRPr="00DC30B9">
        <w:t xml:space="preserve">Veřejné otevírání obálek se uskutečnilo </w:t>
      </w:r>
      <w:proofErr w:type="gramStart"/>
      <w:r w:rsidRPr="00DC30B9">
        <w:t>0</w:t>
      </w:r>
      <w:r>
        <w:t>7</w:t>
      </w:r>
      <w:r w:rsidRPr="00DC30B9">
        <w:t>.</w:t>
      </w:r>
      <w:r>
        <w:t>1</w:t>
      </w:r>
      <w:r w:rsidRPr="00DC30B9">
        <w:t>0.20</w:t>
      </w:r>
      <w:r>
        <w:t>20</w:t>
      </w:r>
      <w:proofErr w:type="gramEnd"/>
      <w:r w:rsidRPr="00DC30B9">
        <w:t xml:space="preserve"> od 15,</w:t>
      </w:r>
      <w:r>
        <w:t>30</w:t>
      </w:r>
      <w:r w:rsidRPr="00DC30B9">
        <w:t xml:space="preserve"> hod za přítomnosti, paní</w:t>
      </w:r>
      <w:r>
        <w:t xml:space="preserve"> Heleny Lukešové, pana Eduarda Horáka</w:t>
      </w:r>
      <w:r w:rsidRPr="00DC30B9">
        <w:t xml:space="preserve">, </w:t>
      </w:r>
      <w:r>
        <w:t xml:space="preserve">paní </w:t>
      </w:r>
      <w:r w:rsidRPr="00DC30B9">
        <w:t>Ing. Veroniky Saskové</w:t>
      </w:r>
      <w:r>
        <w:t>,</w:t>
      </w:r>
      <w:r w:rsidRPr="00DC30B9">
        <w:t xml:space="preserve"> paní Zuzany </w:t>
      </w:r>
      <w:proofErr w:type="spellStart"/>
      <w:r w:rsidRPr="00DC30B9">
        <w:t>Gladišové</w:t>
      </w:r>
      <w:proofErr w:type="spellEnd"/>
      <w:r w:rsidRPr="00DC30B9">
        <w:t xml:space="preserve"> a paní Heleny </w:t>
      </w:r>
      <w:proofErr w:type="spellStart"/>
      <w:r w:rsidRPr="00DC30B9">
        <w:t>Vidimové</w:t>
      </w:r>
      <w:proofErr w:type="spellEnd"/>
      <w:r w:rsidRPr="00DC30B9">
        <w:t>. Otevírání obálek se zúčastnil</w:t>
      </w:r>
      <w:r>
        <w:t>i</w:t>
      </w:r>
      <w:r w:rsidRPr="00DC30B9">
        <w:t xml:space="preserve"> </w:t>
      </w:r>
      <w:r>
        <w:t>3 </w:t>
      </w:r>
      <w:r w:rsidRPr="00DC30B9">
        <w:t>zájemc</w:t>
      </w:r>
      <w:r>
        <w:t>i</w:t>
      </w:r>
      <w:r w:rsidRPr="00DC30B9">
        <w:t>.</w:t>
      </w:r>
    </w:p>
    <w:p w:rsidR="00FB3708" w:rsidRPr="00DC30B9" w:rsidRDefault="00FB3708" w:rsidP="00FB3708">
      <w:pPr>
        <w:tabs>
          <w:tab w:val="left" w:pos="1701"/>
          <w:tab w:val="left" w:pos="5970"/>
        </w:tabs>
        <w:ind w:left="1418"/>
        <w:jc w:val="both"/>
      </w:pPr>
      <w:r w:rsidRPr="00DC30B9">
        <w:t>Zápis byl sepsán dle data došlých nabídek:</w:t>
      </w:r>
    </w:p>
    <w:p w:rsidR="00FB3708" w:rsidRPr="008C5C3E" w:rsidRDefault="00FB3708" w:rsidP="00CA3525">
      <w:pPr>
        <w:numPr>
          <w:ilvl w:val="0"/>
          <w:numId w:val="14"/>
        </w:numPr>
        <w:tabs>
          <w:tab w:val="clear" w:pos="360"/>
          <w:tab w:val="num" w:pos="426"/>
        </w:tabs>
        <w:suppressAutoHyphens/>
        <w:spacing w:before="120"/>
        <w:ind w:left="1701" w:hanging="283"/>
        <w:jc w:val="both"/>
      </w:pPr>
      <w:r w:rsidRPr="008C5C3E">
        <w:t xml:space="preserve">dne </w:t>
      </w:r>
      <w:proofErr w:type="gramStart"/>
      <w:r w:rsidRPr="008C5C3E">
        <w:t>23.09.2020</w:t>
      </w:r>
      <w:proofErr w:type="gramEnd"/>
      <w:r w:rsidRPr="008C5C3E">
        <w:t xml:space="preserve"> v</w:t>
      </w:r>
      <w:r>
        <w:t> </w:t>
      </w:r>
      <w:r w:rsidRPr="008C5C3E">
        <w:t>17</w:t>
      </w:r>
      <w:r>
        <w:t>.</w:t>
      </w:r>
      <w:r w:rsidRPr="008C5C3E">
        <w:t>30 hod spol. AAA Realitní fond, a.s, se sídlem Na struze 227/1, Praha 1</w:t>
      </w:r>
      <w:r>
        <w:t xml:space="preserve">, </w:t>
      </w:r>
      <w:r w:rsidRPr="008C5C3E">
        <w:t>nabí</w:t>
      </w:r>
      <w:r>
        <w:t>dl</w:t>
      </w:r>
      <w:r w:rsidRPr="008C5C3E">
        <w:t xml:space="preserve"> částku ve výši 3.500.000 Kč</w:t>
      </w:r>
      <w:r>
        <w:t>;</w:t>
      </w:r>
    </w:p>
    <w:p w:rsidR="00FB3708" w:rsidRPr="008C5C3E" w:rsidRDefault="00FB3708" w:rsidP="00CA3525">
      <w:pPr>
        <w:numPr>
          <w:ilvl w:val="0"/>
          <w:numId w:val="14"/>
        </w:numPr>
        <w:tabs>
          <w:tab w:val="num" w:pos="426"/>
        </w:tabs>
        <w:suppressAutoHyphens/>
        <w:spacing w:before="120"/>
        <w:ind w:left="1701" w:hanging="283"/>
        <w:jc w:val="both"/>
      </w:pPr>
      <w:r w:rsidRPr="008C5C3E">
        <w:t xml:space="preserve">dne </w:t>
      </w:r>
      <w:proofErr w:type="gramStart"/>
      <w:r w:rsidRPr="008C5C3E">
        <w:t>01.10.2020</w:t>
      </w:r>
      <w:proofErr w:type="gramEnd"/>
      <w:r w:rsidRPr="008C5C3E">
        <w:t xml:space="preserve"> ve 13</w:t>
      </w:r>
      <w:r>
        <w:t>.</w:t>
      </w:r>
      <w:r w:rsidRPr="008C5C3E">
        <w:t>30 hod pan Michal Čihák, bytem Na Přesypu 714/29, Praha 8</w:t>
      </w:r>
      <w:r>
        <w:t>,</w:t>
      </w:r>
      <w:r w:rsidRPr="008C5C3E">
        <w:t xml:space="preserve"> nabízí částku ve výši 3.101.000 Kč</w:t>
      </w:r>
      <w:r>
        <w:t>;</w:t>
      </w:r>
    </w:p>
    <w:p w:rsidR="00FB3708" w:rsidRPr="008C5C3E" w:rsidRDefault="00FB3708" w:rsidP="00CA3525">
      <w:pPr>
        <w:pStyle w:val="Odstavecseseznamem"/>
        <w:numPr>
          <w:ilvl w:val="0"/>
          <w:numId w:val="14"/>
        </w:numPr>
        <w:tabs>
          <w:tab w:val="clear" w:pos="360"/>
          <w:tab w:val="num" w:pos="426"/>
          <w:tab w:val="num" w:pos="1560"/>
        </w:tabs>
        <w:suppressAutoHyphens/>
        <w:spacing w:before="120"/>
        <w:ind w:left="1701" w:hanging="283"/>
        <w:contextualSpacing/>
        <w:jc w:val="both"/>
        <w:rPr>
          <w:sz w:val="24"/>
        </w:rPr>
      </w:pPr>
      <w:r w:rsidRPr="008C5C3E">
        <w:rPr>
          <w:sz w:val="24"/>
        </w:rPr>
        <w:t>dne 02.10.2020 v</w:t>
      </w:r>
      <w:r>
        <w:rPr>
          <w:sz w:val="24"/>
        </w:rPr>
        <w:t> </w:t>
      </w:r>
      <w:r w:rsidRPr="008C5C3E">
        <w:rPr>
          <w:sz w:val="24"/>
        </w:rPr>
        <w:t>9</w:t>
      </w:r>
      <w:r>
        <w:rPr>
          <w:sz w:val="24"/>
        </w:rPr>
        <w:t>.</w:t>
      </w:r>
      <w:r w:rsidRPr="008C5C3E">
        <w:rPr>
          <w:sz w:val="24"/>
        </w:rPr>
        <w:t xml:space="preserve">30 hod pan Alexander </w:t>
      </w:r>
      <w:proofErr w:type="spellStart"/>
      <w:r w:rsidRPr="008C5C3E">
        <w:rPr>
          <w:sz w:val="24"/>
        </w:rPr>
        <w:t>Keviczky</w:t>
      </w:r>
      <w:proofErr w:type="spellEnd"/>
      <w:r w:rsidRPr="008C5C3E">
        <w:rPr>
          <w:sz w:val="24"/>
        </w:rPr>
        <w:t>, bytem Vinohradská 1783/128, Praha 3</w:t>
      </w:r>
      <w:r>
        <w:rPr>
          <w:sz w:val="24"/>
        </w:rPr>
        <w:t xml:space="preserve">, </w:t>
      </w:r>
      <w:r w:rsidRPr="008C5C3E">
        <w:rPr>
          <w:sz w:val="24"/>
        </w:rPr>
        <w:t>nabízí částku ve výši 3.901.111 Kč</w:t>
      </w:r>
      <w:r>
        <w:t>;</w:t>
      </w:r>
    </w:p>
    <w:p w:rsidR="00FB3708" w:rsidRPr="008C5C3E" w:rsidRDefault="00FB3708" w:rsidP="00CA3525">
      <w:pPr>
        <w:numPr>
          <w:ilvl w:val="0"/>
          <w:numId w:val="14"/>
        </w:numPr>
        <w:tabs>
          <w:tab w:val="num" w:pos="426"/>
        </w:tabs>
        <w:suppressAutoHyphens/>
        <w:spacing w:before="120"/>
        <w:ind w:left="1701" w:hanging="283"/>
        <w:jc w:val="both"/>
      </w:pPr>
      <w:r w:rsidRPr="008C5C3E">
        <w:t xml:space="preserve">dne </w:t>
      </w:r>
      <w:proofErr w:type="gramStart"/>
      <w:r w:rsidRPr="008C5C3E">
        <w:t>02.10.2020</w:t>
      </w:r>
      <w:proofErr w:type="gramEnd"/>
      <w:r w:rsidRPr="008C5C3E">
        <w:t xml:space="preserve"> v</w:t>
      </w:r>
      <w:r>
        <w:t> </w:t>
      </w:r>
      <w:r w:rsidRPr="008C5C3E">
        <w:t>9</w:t>
      </w:r>
      <w:r>
        <w:t>.</w:t>
      </w:r>
      <w:r w:rsidRPr="008C5C3E">
        <w:t>40 hod spol. VÝBĚR REALITY, s.r.o., se sídlem Náměstí Míru 1220/3, Praha 2</w:t>
      </w:r>
      <w:r>
        <w:t>,</w:t>
      </w:r>
      <w:r w:rsidRPr="008C5C3E">
        <w:t xml:space="preserve"> nabízí částku ve výši 3.621.167 Kč</w:t>
      </w:r>
      <w:r>
        <w:t>;</w:t>
      </w:r>
    </w:p>
    <w:p w:rsidR="00FB3708" w:rsidRDefault="00FB3708" w:rsidP="00CA3525">
      <w:pPr>
        <w:numPr>
          <w:ilvl w:val="0"/>
          <w:numId w:val="14"/>
        </w:numPr>
        <w:tabs>
          <w:tab w:val="num" w:pos="426"/>
        </w:tabs>
        <w:suppressAutoHyphens/>
        <w:spacing w:before="120"/>
        <w:ind w:left="1701" w:hanging="283"/>
        <w:jc w:val="both"/>
      </w:pPr>
      <w:r w:rsidRPr="008C5C3E">
        <w:t xml:space="preserve">dne </w:t>
      </w:r>
      <w:proofErr w:type="gramStart"/>
      <w:r w:rsidRPr="008C5C3E">
        <w:t>02.10.2020</w:t>
      </w:r>
      <w:proofErr w:type="gramEnd"/>
      <w:r w:rsidRPr="008C5C3E">
        <w:t xml:space="preserve"> v</w:t>
      </w:r>
      <w:r>
        <w:t> </w:t>
      </w:r>
      <w:r w:rsidRPr="008C5C3E">
        <w:t>10</w:t>
      </w:r>
      <w:r>
        <w:t>.</w:t>
      </w:r>
      <w:r w:rsidRPr="008C5C3E">
        <w:t xml:space="preserve">20 hod paní Jana </w:t>
      </w:r>
      <w:proofErr w:type="spellStart"/>
      <w:r w:rsidRPr="008C5C3E">
        <w:t>Gramanová</w:t>
      </w:r>
      <w:proofErr w:type="spellEnd"/>
      <w:r w:rsidRPr="008C5C3E">
        <w:t>, bytem Nad Šárkou 92, Praha 6</w:t>
      </w:r>
      <w:r>
        <w:t xml:space="preserve">, </w:t>
      </w:r>
      <w:r w:rsidRPr="00DC30B9">
        <w:t xml:space="preserve">nabízí částku ve výši </w:t>
      </w:r>
      <w:r>
        <w:t xml:space="preserve">3.569.000 </w:t>
      </w:r>
      <w:r w:rsidRPr="00DC30B9">
        <w:t>Kč</w:t>
      </w:r>
      <w:r>
        <w:t>.</w:t>
      </w:r>
    </w:p>
    <w:p w:rsidR="00FB3708" w:rsidRDefault="00FB3708" w:rsidP="00FB3708">
      <w:pPr>
        <w:shd w:val="clear" w:color="auto" w:fill="FFFFFF"/>
        <w:spacing w:before="120" w:after="120"/>
        <w:ind w:left="1416"/>
        <w:jc w:val="both"/>
      </w:pPr>
      <w:r w:rsidRPr="00DC30B9">
        <w:t>Komise správy bytového a nebytového majetku doporučuje RMČ schválit prodej bytové</w:t>
      </w:r>
      <w:r w:rsidRPr="00B65E8E">
        <w:t xml:space="preserve"> </w:t>
      </w:r>
      <w:r w:rsidRPr="00AD7F60">
        <w:t>jednotk</w:t>
      </w:r>
      <w:r>
        <w:t>y</w:t>
      </w:r>
      <w:r w:rsidRPr="00AD7F60">
        <w:t xml:space="preserve"> </w:t>
      </w:r>
      <w:r w:rsidRPr="00AD7F60">
        <w:rPr>
          <w:bCs/>
        </w:rPr>
        <w:t xml:space="preserve">č. </w:t>
      </w:r>
      <w:r>
        <w:t>484/16</w:t>
      </w:r>
      <w:r>
        <w:rPr>
          <w:bCs/>
        </w:rPr>
        <w:t>, Vratimovská 484</w:t>
      </w:r>
      <w:r w:rsidRPr="00AD7F60">
        <w:rPr>
          <w:bCs/>
        </w:rPr>
        <w:t xml:space="preserve">, </w:t>
      </w:r>
      <w:r>
        <w:rPr>
          <w:bCs/>
        </w:rPr>
        <w:t>2+1</w:t>
      </w:r>
      <w:r w:rsidRPr="00B67260">
        <w:rPr>
          <w:bCs/>
        </w:rPr>
        <w:t>, o</w:t>
      </w:r>
      <w:r>
        <w:rPr>
          <w:bCs/>
        </w:rPr>
        <w:t> oceňované výměře</w:t>
      </w:r>
      <w:r w:rsidRPr="00B67260">
        <w:rPr>
          <w:bCs/>
        </w:rPr>
        <w:t xml:space="preserve"> </w:t>
      </w:r>
      <w:r>
        <w:rPr>
          <w:bCs/>
        </w:rPr>
        <w:t>55,9</w:t>
      </w:r>
      <w:r w:rsidRPr="00B67260">
        <w:rPr>
          <w:bCs/>
        </w:rPr>
        <w:t xml:space="preserve"> m</w:t>
      </w:r>
      <w:r w:rsidRPr="00B67260">
        <w:rPr>
          <w:bCs/>
          <w:vertAlign w:val="superscript"/>
        </w:rPr>
        <w:t>2</w:t>
      </w:r>
      <w:r>
        <w:rPr>
          <w:bCs/>
        </w:rPr>
        <w:t xml:space="preserve">, </w:t>
      </w:r>
      <w:proofErr w:type="spellStart"/>
      <w:proofErr w:type="gramStart"/>
      <w:r w:rsidRPr="00DC30B9">
        <w:t>k.ú</w:t>
      </w:r>
      <w:proofErr w:type="spellEnd"/>
      <w:r w:rsidRPr="00DC30B9">
        <w:t>.</w:t>
      </w:r>
      <w:proofErr w:type="gramEnd"/>
      <w:r w:rsidRPr="00DC30B9">
        <w:t xml:space="preserve"> Letňany</w:t>
      </w:r>
      <w:r w:rsidRPr="00B67260">
        <w:rPr>
          <w:bCs/>
        </w:rPr>
        <w:t xml:space="preserve"> včetně </w:t>
      </w:r>
      <w:r>
        <w:rPr>
          <w:bCs/>
        </w:rPr>
        <w:t>spoluvlastnického podílu o </w:t>
      </w:r>
      <w:r w:rsidRPr="00B67260">
        <w:rPr>
          <w:bCs/>
        </w:rPr>
        <w:t xml:space="preserve">velikosti </w:t>
      </w:r>
      <w:r>
        <w:rPr>
          <w:bCs/>
        </w:rPr>
        <w:t>559/51435</w:t>
      </w:r>
      <w:r w:rsidRPr="00B67260">
        <w:rPr>
          <w:bCs/>
        </w:rPr>
        <w:t xml:space="preserve"> </w:t>
      </w:r>
      <w:r>
        <w:rPr>
          <w:bCs/>
        </w:rPr>
        <w:t>na společných částech budovy č. </w:t>
      </w:r>
      <w:r w:rsidRPr="00B67260">
        <w:rPr>
          <w:bCs/>
        </w:rPr>
        <w:t xml:space="preserve">p. </w:t>
      </w:r>
      <w:r>
        <w:rPr>
          <w:bCs/>
        </w:rPr>
        <w:t xml:space="preserve">481, 482, 483, 484 </w:t>
      </w:r>
      <w:r w:rsidRPr="00E9406C">
        <w:rPr>
          <w:bCs/>
        </w:rPr>
        <w:t xml:space="preserve">stojících na </w:t>
      </w:r>
      <w:r w:rsidRPr="00682F86">
        <w:rPr>
          <w:bCs/>
        </w:rPr>
        <w:t xml:space="preserve">pozemcích </w:t>
      </w:r>
      <w:proofErr w:type="spellStart"/>
      <w:r w:rsidRPr="00682F86">
        <w:rPr>
          <w:bCs/>
        </w:rPr>
        <w:t>parc</w:t>
      </w:r>
      <w:proofErr w:type="spellEnd"/>
      <w:r w:rsidRPr="00682F86">
        <w:rPr>
          <w:bCs/>
        </w:rPr>
        <w:t xml:space="preserve">. č. </w:t>
      </w:r>
      <w:r>
        <w:rPr>
          <w:bCs/>
        </w:rPr>
        <w:t>629/61, 629/60, 629/59, 629/62,</w:t>
      </w:r>
      <w:r w:rsidRPr="00682F86">
        <w:rPr>
          <w:bCs/>
        </w:rPr>
        <w:t xml:space="preserve"> vše </w:t>
      </w:r>
      <w:proofErr w:type="spellStart"/>
      <w:proofErr w:type="gramStart"/>
      <w:r w:rsidRPr="00682F86">
        <w:rPr>
          <w:bCs/>
        </w:rPr>
        <w:t>k.ú</w:t>
      </w:r>
      <w:proofErr w:type="spellEnd"/>
      <w:r w:rsidRPr="00682F86">
        <w:rPr>
          <w:bCs/>
        </w:rPr>
        <w:t>.</w:t>
      </w:r>
      <w:proofErr w:type="gramEnd"/>
      <w:r w:rsidRPr="00682F86">
        <w:rPr>
          <w:bCs/>
        </w:rPr>
        <w:t xml:space="preserve"> Letňany</w:t>
      </w:r>
      <w:r>
        <w:rPr>
          <w:bCs/>
        </w:rPr>
        <w:t xml:space="preserve"> a </w:t>
      </w:r>
      <w:r w:rsidRPr="00682F86">
        <w:rPr>
          <w:bCs/>
        </w:rPr>
        <w:t>dále spoluvlastnického podílu</w:t>
      </w:r>
      <w:r w:rsidRPr="00E9406C">
        <w:rPr>
          <w:bCs/>
        </w:rPr>
        <w:t xml:space="preserve"> </w:t>
      </w:r>
      <w:r>
        <w:rPr>
          <w:bCs/>
        </w:rPr>
        <w:t xml:space="preserve">na pozemcích </w:t>
      </w:r>
      <w:proofErr w:type="spellStart"/>
      <w:r>
        <w:rPr>
          <w:bCs/>
        </w:rPr>
        <w:t>parc</w:t>
      </w:r>
      <w:proofErr w:type="spellEnd"/>
      <w:r>
        <w:rPr>
          <w:bCs/>
        </w:rPr>
        <w:t xml:space="preserve">. </w:t>
      </w:r>
      <w:proofErr w:type="gramStart"/>
      <w:r>
        <w:rPr>
          <w:bCs/>
        </w:rPr>
        <w:t>č.</w:t>
      </w:r>
      <w:proofErr w:type="gramEnd"/>
      <w:r>
        <w:rPr>
          <w:bCs/>
        </w:rPr>
        <w:t xml:space="preserve"> 629/61, 629/60, 629/59, 629/62, vše </w:t>
      </w:r>
      <w:r w:rsidRPr="00B67260">
        <w:rPr>
          <w:bCs/>
        </w:rPr>
        <w:t>k</w:t>
      </w:r>
      <w:r>
        <w:rPr>
          <w:bCs/>
        </w:rPr>
        <w:t>. </w:t>
      </w:r>
      <w:proofErr w:type="spellStart"/>
      <w:r w:rsidRPr="00B67260">
        <w:rPr>
          <w:bCs/>
        </w:rPr>
        <w:t>ú.</w:t>
      </w:r>
      <w:proofErr w:type="spellEnd"/>
      <w:r>
        <w:rPr>
          <w:bCs/>
        </w:rPr>
        <w:t xml:space="preserve"> Letňany,</w:t>
      </w:r>
      <w:r w:rsidRPr="00B65E8E">
        <w:rPr>
          <w:bCs/>
          <w:szCs w:val="16"/>
        </w:rPr>
        <w:t xml:space="preserve"> </w:t>
      </w:r>
      <w:r>
        <w:rPr>
          <w:bCs/>
          <w:szCs w:val="16"/>
        </w:rPr>
        <w:t xml:space="preserve">panu Alexandru </w:t>
      </w:r>
      <w:proofErr w:type="spellStart"/>
      <w:r>
        <w:rPr>
          <w:bCs/>
          <w:szCs w:val="16"/>
        </w:rPr>
        <w:t>Keviczkemu</w:t>
      </w:r>
      <w:proofErr w:type="spellEnd"/>
      <w:r>
        <w:rPr>
          <w:bCs/>
        </w:rPr>
        <w:t>, bytem Vinohradská 1783/128, Praha 3,</w:t>
      </w:r>
      <w:r w:rsidRPr="00DC30B9">
        <w:rPr>
          <w:bCs/>
        </w:rPr>
        <w:t xml:space="preserve"> </w:t>
      </w:r>
      <w:r w:rsidRPr="00DC30B9">
        <w:t xml:space="preserve">za nejvyšší nabídnutou cenu </w:t>
      </w:r>
      <w:r>
        <w:t>3.901.111</w:t>
      </w:r>
      <w:r w:rsidRPr="00DC30B9">
        <w:t xml:space="preserve"> Kč.</w:t>
      </w:r>
    </w:p>
    <w:p w:rsidR="00FB3708" w:rsidRPr="00E03C35" w:rsidRDefault="00FB3708" w:rsidP="00FB3708">
      <w:pPr>
        <w:pStyle w:val="Zkladntextodsazen3"/>
        <w:shd w:val="clear" w:color="auto" w:fill="FFFFFF"/>
        <w:spacing w:before="120"/>
        <w:ind w:left="1418" w:hanging="709"/>
        <w:jc w:val="both"/>
        <w:rPr>
          <w:sz w:val="24"/>
          <w:szCs w:val="24"/>
        </w:rPr>
      </w:pPr>
      <w:proofErr w:type="gramStart"/>
      <w:r>
        <w:rPr>
          <w:sz w:val="24"/>
          <w:szCs w:val="24"/>
        </w:rPr>
        <w:t>x</w:t>
      </w:r>
      <w:r w:rsidRPr="00E03C35">
        <w:rPr>
          <w:sz w:val="24"/>
          <w:szCs w:val="24"/>
        </w:rPr>
        <w:t>.2.3</w:t>
      </w:r>
      <w:proofErr w:type="gramEnd"/>
      <w:r>
        <w:rPr>
          <w:sz w:val="24"/>
          <w:szCs w:val="24"/>
        </w:rPr>
        <w:tab/>
      </w:r>
      <w:r w:rsidRPr="00E03C35">
        <w:rPr>
          <w:sz w:val="24"/>
          <w:szCs w:val="24"/>
        </w:rPr>
        <w:t>Další přílohy nebo odkazy:</w:t>
      </w:r>
    </w:p>
    <w:p w:rsidR="00FB3708" w:rsidRPr="00B20B4B" w:rsidRDefault="00FB3708" w:rsidP="00FB3708">
      <w:pPr>
        <w:pStyle w:val="Zkladntextodsazen3"/>
        <w:spacing w:after="0"/>
        <w:ind w:left="1440"/>
        <w:jc w:val="both"/>
        <w:rPr>
          <w:sz w:val="24"/>
          <w:szCs w:val="24"/>
        </w:rPr>
      </w:pPr>
      <w:r w:rsidRPr="00B20B4B">
        <w:rPr>
          <w:sz w:val="24"/>
          <w:szCs w:val="24"/>
        </w:rPr>
        <w:t>příloha č. 1 – zápis</w:t>
      </w:r>
      <w:r w:rsidR="00B20B4B">
        <w:rPr>
          <w:sz w:val="24"/>
          <w:szCs w:val="24"/>
        </w:rPr>
        <w:t xml:space="preserve"> </w:t>
      </w:r>
      <w:hyperlink r:id="rId25" w:history="1">
        <w:proofErr w:type="spellStart"/>
        <w:r w:rsidR="00B20B4B" w:rsidRPr="00B20B4B">
          <w:rPr>
            <w:rStyle w:val="Hypertextovodkaz"/>
            <w:sz w:val="24"/>
            <w:szCs w:val="24"/>
          </w:rPr>
          <w:t>priloha</w:t>
        </w:r>
        <w:proofErr w:type="spellEnd"/>
      </w:hyperlink>
    </w:p>
    <w:p w:rsidR="00FB3708" w:rsidRPr="00E03C35" w:rsidRDefault="00FB3708" w:rsidP="00FB3708">
      <w:pPr>
        <w:pStyle w:val="Zkladntextodsazen3"/>
        <w:spacing w:after="0"/>
        <w:ind w:left="1440"/>
        <w:jc w:val="both"/>
        <w:rPr>
          <w:sz w:val="24"/>
          <w:szCs w:val="24"/>
        </w:rPr>
      </w:pPr>
      <w:r w:rsidRPr="00B20B4B">
        <w:rPr>
          <w:sz w:val="24"/>
          <w:szCs w:val="24"/>
        </w:rPr>
        <w:t>příloha č. 2 – nabídka</w:t>
      </w:r>
      <w:r w:rsidR="00B20B4B">
        <w:rPr>
          <w:sz w:val="24"/>
          <w:szCs w:val="24"/>
        </w:rPr>
        <w:t xml:space="preserve"> </w:t>
      </w:r>
      <w:hyperlink r:id="rId26" w:history="1">
        <w:proofErr w:type="spellStart"/>
        <w:r w:rsidR="00B20B4B" w:rsidRPr="00B20B4B">
          <w:rPr>
            <w:rStyle w:val="Hypertextovodkaz"/>
            <w:sz w:val="24"/>
            <w:szCs w:val="24"/>
          </w:rPr>
          <w:t>priloha</w:t>
        </w:r>
        <w:proofErr w:type="spellEnd"/>
      </w:hyperlink>
    </w:p>
    <w:p w:rsidR="00FB3708" w:rsidRPr="00E03C35" w:rsidRDefault="00FB3708" w:rsidP="00FB3708">
      <w:pPr>
        <w:pStyle w:val="Zkladntextodsazen"/>
        <w:spacing w:before="120"/>
        <w:ind w:left="0"/>
        <w:rPr>
          <w:b/>
          <w:bCs/>
        </w:rPr>
      </w:pPr>
      <w:proofErr w:type="gramStart"/>
      <w:r>
        <w:rPr>
          <w:b/>
          <w:bCs/>
        </w:rPr>
        <w:t>x</w:t>
      </w:r>
      <w:r w:rsidRPr="00E03C35">
        <w:rPr>
          <w:b/>
          <w:bCs/>
        </w:rPr>
        <w:t>.3</w:t>
      </w:r>
      <w:r w:rsidRPr="00E03C35">
        <w:rPr>
          <w:b/>
          <w:bCs/>
        </w:rPr>
        <w:tab/>
        <w:t>Termín</w:t>
      </w:r>
      <w:proofErr w:type="gramEnd"/>
      <w:r w:rsidRPr="00E03C35">
        <w:rPr>
          <w:b/>
          <w:bCs/>
        </w:rPr>
        <w:t xml:space="preserve"> realizace přijatého usnesení: </w:t>
      </w:r>
      <w:r>
        <w:t>ihned</w:t>
      </w:r>
      <w:r w:rsidRPr="00E03C35">
        <w:t xml:space="preserve"> </w:t>
      </w:r>
    </w:p>
    <w:p w:rsidR="00FB3708" w:rsidRPr="00E03C35" w:rsidRDefault="00FB3708" w:rsidP="00FB3708">
      <w:pPr>
        <w:pStyle w:val="Zkladntextodsazen"/>
        <w:spacing w:before="120"/>
        <w:ind w:left="0"/>
      </w:pPr>
      <w:proofErr w:type="gramStart"/>
      <w:r>
        <w:rPr>
          <w:b/>
          <w:bCs/>
        </w:rPr>
        <w:t>x</w:t>
      </w:r>
      <w:r w:rsidRPr="00E03C35">
        <w:rPr>
          <w:b/>
          <w:bCs/>
        </w:rPr>
        <w:t>.4</w:t>
      </w:r>
      <w:r w:rsidRPr="00E03C35">
        <w:rPr>
          <w:b/>
          <w:bCs/>
        </w:rPr>
        <w:tab/>
        <w:t>Zodpovídá</w:t>
      </w:r>
      <w:proofErr w:type="gramEnd"/>
      <w:r w:rsidRPr="00E03C35">
        <w:rPr>
          <w:b/>
          <w:bCs/>
        </w:rPr>
        <w:t>:</w:t>
      </w:r>
      <w:r w:rsidRPr="00E03C35">
        <w:tab/>
      </w:r>
      <w:r>
        <w:t>místo</w:t>
      </w:r>
      <w:r w:rsidRPr="00E03C35">
        <w:t>starost</w:t>
      </w:r>
      <w:r>
        <w:t>ka</w:t>
      </w:r>
      <w:r w:rsidRPr="00E03C35">
        <w:t xml:space="preserve"> Lojková (OSM)</w:t>
      </w:r>
    </w:p>
    <w:p w:rsidR="00FB3708" w:rsidRPr="00913986" w:rsidRDefault="00FB3708" w:rsidP="00FB3708">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FB3708" w:rsidRPr="00913986" w:rsidRDefault="00FB3708" w:rsidP="00FB3708">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585F1C" w:rsidRDefault="00FB3708" w:rsidP="00FB3708">
      <w:pPr>
        <w:rPr>
          <w:b/>
          <w:smallCaps/>
        </w:rPr>
      </w:pPr>
      <w:r>
        <w:rPr>
          <w:b/>
          <w:smallCaps/>
        </w:rPr>
        <w:br w:type="page"/>
      </w:r>
    </w:p>
    <w:p w:rsidR="00CA3525" w:rsidRPr="00A26035" w:rsidRDefault="00CA3525" w:rsidP="00CA3525">
      <w:pPr>
        <w:spacing w:before="120" w:after="120"/>
        <w:ind w:right="23"/>
        <w:rPr>
          <w:b/>
        </w:rPr>
      </w:pPr>
      <w:r w:rsidRPr="00A26035">
        <w:rPr>
          <w:b/>
        </w:rPr>
        <w:t xml:space="preserve">Bod č. </w:t>
      </w:r>
      <w:r>
        <w:rPr>
          <w:b/>
        </w:rPr>
        <w:t>x</w:t>
      </w:r>
    </w:p>
    <w:p w:rsidR="00CA3525" w:rsidRPr="00CF2508" w:rsidRDefault="00CA3525" w:rsidP="00CA3525">
      <w:pPr>
        <w:spacing w:before="120" w:after="120"/>
        <w:rPr>
          <w:b/>
          <w:u w:val="single"/>
        </w:rPr>
      </w:pPr>
      <w:r w:rsidRPr="00CF2508">
        <w:rPr>
          <w:b/>
          <w:u w:val="single"/>
        </w:rPr>
        <w:t>Programy dotací pro rok 2021 v sociální oblasti a podmínky pro jejich poskytnutí</w:t>
      </w:r>
    </w:p>
    <w:p w:rsidR="00CA3525" w:rsidRPr="00D44A3C" w:rsidRDefault="00CA3525" w:rsidP="00CA3525">
      <w:pPr>
        <w:widowControl w:val="0"/>
        <w:spacing w:before="120" w:after="120"/>
        <w:jc w:val="both"/>
        <w:rPr>
          <w:i/>
        </w:rPr>
      </w:pPr>
      <w:r w:rsidRPr="00D44A3C">
        <w:rPr>
          <w:b/>
          <w:bCs/>
        </w:rPr>
        <w:t>Předkládá:</w:t>
      </w:r>
      <w:r w:rsidRPr="00D44A3C">
        <w:t xml:space="preserve"> místostarostka Lojková </w:t>
      </w:r>
    </w:p>
    <w:p w:rsidR="00CA3525" w:rsidRDefault="00CA3525" w:rsidP="00CA3525">
      <w:pPr>
        <w:tabs>
          <w:tab w:val="left" w:pos="6237"/>
        </w:tabs>
        <w:rPr>
          <w:b/>
          <w:bCs/>
        </w:rPr>
      </w:pPr>
      <w:r>
        <w:rPr>
          <w:b/>
          <w:bCs/>
        </w:rPr>
        <w:t>Odbor:</w:t>
      </w:r>
      <w:r>
        <w:t xml:space="preserve"> OSPZ</w:t>
      </w:r>
      <w:r>
        <w:tab/>
      </w:r>
      <w:r>
        <w:rPr>
          <w:b/>
          <w:bCs/>
        </w:rPr>
        <w:t xml:space="preserve">Zpracovala: </w:t>
      </w:r>
      <w:r>
        <w:t>Kolářová</w:t>
      </w:r>
    </w:p>
    <w:p w:rsidR="00CA3525" w:rsidRDefault="00CA3525" w:rsidP="00CA3525">
      <w:pPr>
        <w:spacing w:before="120" w:after="120"/>
        <w:rPr>
          <w:b/>
          <w:bCs/>
        </w:rPr>
      </w:pPr>
      <w:proofErr w:type="gramStart"/>
      <w:r>
        <w:rPr>
          <w:b/>
          <w:bCs/>
        </w:rPr>
        <w:t>x.1</w:t>
      </w:r>
      <w:r>
        <w:rPr>
          <w:b/>
          <w:bCs/>
        </w:rPr>
        <w:tab/>
        <w:t>Usnesení</w:t>
      </w:r>
      <w:proofErr w:type="gramEnd"/>
      <w:r>
        <w:rPr>
          <w:b/>
          <w:bCs/>
        </w:rPr>
        <w:t xml:space="preserve"> č. </w:t>
      </w:r>
      <w:proofErr w:type="spellStart"/>
      <w:r>
        <w:rPr>
          <w:b/>
          <w:bCs/>
        </w:rPr>
        <w:t>xxx</w:t>
      </w:r>
      <w:proofErr w:type="spellEnd"/>
      <w:r>
        <w:rPr>
          <w:b/>
          <w:bCs/>
        </w:rPr>
        <w:t>/Z4/20</w:t>
      </w:r>
    </w:p>
    <w:p w:rsidR="00CA3525" w:rsidRPr="00C40537" w:rsidRDefault="00CA3525" w:rsidP="00CA3525">
      <w:pPr>
        <w:spacing w:before="120" w:after="120"/>
        <w:ind w:left="709"/>
        <w:jc w:val="both"/>
      </w:pPr>
      <w:r w:rsidRPr="00FB70A9">
        <w:t>ZMČ schv</w:t>
      </w:r>
      <w:r>
        <w:t>aluje</w:t>
      </w:r>
      <w:r w:rsidRPr="00FB70A9">
        <w:t xml:space="preserve"> a vyhl</w:t>
      </w:r>
      <w:r>
        <w:t>ašuje</w:t>
      </w:r>
      <w:r w:rsidRPr="00FB70A9">
        <w:t xml:space="preserve"> </w:t>
      </w:r>
      <w:r>
        <w:t>„</w:t>
      </w:r>
      <w:r w:rsidRPr="00FB70A9">
        <w:t>Programy dotací pro rok 2021 v sociální oblasti a podmínky pro jejich poskytnutí</w:t>
      </w:r>
      <w:r>
        <w:t>“</w:t>
      </w:r>
      <w:r w:rsidRPr="00FB70A9">
        <w:t xml:space="preserve">: </w:t>
      </w:r>
    </w:p>
    <w:p w:rsidR="00CA3525" w:rsidRDefault="00CA3525" w:rsidP="00CA3525">
      <w:pPr>
        <w:pBdr>
          <w:top w:val="single" w:sz="4" w:space="1" w:color="auto"/>
        </w:pBdr>
        <w:spacing w:before="120"/>
        <w:ind w:left="539"/>
        <w:jc w:val="center"/>
        <w:rPr>
          <w:rFonts w:ascii="Times New Roman tučné" w:hAnsi="Times New Roman tučné"/>
          <w:b/>
          <w:caps/>
        </w:rPr>
      </w:pPr>
      <w:r w:rsidRPr="00CF2508">
        <w:rPr>
          <w:rFonts w:ascii="Times New Roman tučné" w:hAnsi="Times New Roman tučné"/>
          <w:b/>
          <w:caps/>
        </w:rPr>
        <w:t xml:space="preserve">Programy dotací pro rok 2021 v sociální oblasti </w:t>
      </w:r>
    </w:p>
    <w:p w:rsidR="00CA3525" w:rsidRPr="00CF2508" w:rsidRDefault="00CA3525" w:rsidP="00CA3525">
      <w:pPr>
        <w:pBdr>
          <w:top w:val="single" w:sz="4" w:space="1" w:color="auto"/>
        </w:pBdr>
        <w:ind w:left="539"/>
        <w:jc w:val="center"/>
        <w:rPr>
          <w:rFonts w:ascii="Times New Roman tučné" w:hAnsi="Times New Roman tučné"/>
          <w:b/>
          <w:caps/>
        </w:rPr>
      </w:pPr>
      <w:r w:rsidRPr="00CF2508">
        <w:rPr>
          <w:rFonts w:ascii="Times New Roman tučné" w:hAnsi="Times New Roman tučné"/>
          <w:b/>
          <w:caps/>
        </w:rPr>
        <w:t>a podmínky pro jejich poskytnutí</w:t>
      </w:r>
    </w:p>
    <w:p w:rsidR="00CA3525" w:rsidRDefault="00CA3525" w:rsidP="00CA3525">
      <w:pPr>
        <w:pBdr>
          <w:top w:val="single" w:sz="4" w:space="1" w:color="auto"/>
        </w:pBdr>
        <w:ind w:left="539"/>
        <w:jc w:val="center"/>
        <w:rPr>
          <w:b/>
        </w:rPr>
      </w:pPr>
    </w:p>
    <w:p w:rsidR="00CA3525" w:rsidRPr="008D53EE" w:rsidRDefault="00CA3525" w:rsidP="00CA3525">
      <w:pPr>
        <w:pBdr>
          <w:top w:val="single" w:sz="4" w:space="1" w:color="auto"/>
        </w:pBdr>
        <w:spacing w:before="120"/>
        <w:ind w:left="539"/>
        <w:jc w:val="center"/>
        <w:rPr>
          <w:b/>
        </w:rPr>
      </w:pPr>
      <w:r w:rsidRPr="008D53EE">
        <w:rPr>
          <w:b/>
        </w:rPr>
        <w:t>Článek I</w:t>
      </w:r>
    </w:p>
    <w:p w:rsidR="00CA3525" w:rsidRPr="008D53EE" w:rsidRDefault="00CA3525" w:rsidP="00CA3525">
      <w:pPr>
        <w:ind w:left="539"/>
        <w:jc w:val="center"/>
        <w:rPr>
          <w:b/>
        </w:rPr>
      </w:pPr>
      <w:r w:rsidRPr="008D53EE">
        <w:rPr>
          <w:b/>
        </w:rPr>
        <w:t>Základní ustanovení</w:t>
      </w:r>
    </w:p>
    <w:p w:rsidR="00CA3525" w:rsidRPr="00FB70A9" w:rsidRDefault="00CA3525" w:rsidP="00395E7F">
      <w:pPr>
        <w:pStyle w:val="Zkladntext"/>
        <w:widowControl/>
        <w:numPr>
          <w:ilvl w:val="0"/>
          <w:numId w:val="26"/>
        </w:numPr>
        <w:tabs>
          <w:tab w:val="clear" w:pos="3420"/>
          <w:tab w:val="num" w:pos="644"/>
        </w:tabs>
        <w:spacing w:before="60" w:after="60"/>
        <w:ind w:left="709" w:hanging="283"/>
        <w:rPr>
          <w:b w:val="0"/>
          <w:szCs w:val="24"/>
        </w:rPr>
      </w:pPr>
      <w:r w:rsidRPr="00FB70A9">
        <w:rPr>
          <w:b w:val="0"/>
          <w:szCs w:val="24"/>
        </w:rPr>
        <w:t>Městská část Praha 18 (dále jen „MČ“) vyhlašuje podmínky pro poskytnutí dotací pro rok 2021 (dále „Podmínky“). Dotačního řízení se mohou zúčastnit fyzické i právnické osoby, jejichž činnost je zaměřena na poskytování služeb v sociální oblasti letňanským občanům, nebo které vykonávají svou činnost na území MČ. Žadatel, který podává žádost v Programu I., bod A Podpora pečovatelské služby, musí být registrován podle zákona č. 108/2006 Sb. o sociálních službách, v platném znění.</w:t>
      </w:r>
      <w:r w:rsidRPr="00FB70A9">
        <w:rPr>
          <w:b w:val="0"/>
          <w:color w:val="FF0000"/>
          <w:szCs w:val="24"/>
        </w:rPr>
        <w:t xml:space="preserve"> </w:t>
      </w:r>
      <w:r w:rsidRPr="00FB70A9">
        <w:rPr>
          <w:b w:val="0"/>
          <w:szCs w:val="24"/>
        </w:rPr>
        <w:t xml:space="preserve">Dotace lze  poskytnout jen na základě žádosti o poskytnutí dotace (dále jen „žádost“), která musí obsahovat náležitosti stanovené zákonem č. 250/2000 Sb., o rozpočtových pravidlech územních rozpočtů, v platném znění (zejména </w:t>
      </w:r>
      <w:proofErr w:type="spellStart"/>
      <w:r w:rsidRPr="00FB70A9">
        <w:rPr>
          <w:b w:val="0"/>
          <w:szCs w:val="24"/>
        </w:rPr>
        <w:t>ust</w:t>
      </w:r>
      <w:proofErr w:type="spellEnd"/>
      <w:r w:rsidRPr="00FB70A9">
        <w:rPr>
          <w:b w:val="0"/>
          <w:szCs w:val="24"/>
        </w:rPr>
        <w:t>. § 10a odst. 3). Jde zejména o identifikaci žadatele, uvedení požadované částky, účelu, na který chce žadatel dotaci použít, doby, v níž má být účelu dosaženo, a odůvodnění žádosti. V případě, že je žadatel právnickou osobou, v žádosti uvede identifikaci osob zastupujících právnickou osobu s uvedením právního důvodu zastoupení, osob s podílem v právnické osobě a osob, v nichž má právnická osoba přímý podíl, a údaj o výši tohoto podílu.</w:t>
      </w:r>
    </w:p>
    <w:p w:rsidR="00CA3525" w:rsidRPr="00FB70A9" w:rsidRDefault="00CA3525" w:rsidP="00395E7F">
      <w:pPr>
        <w:pStyle w:val="Zkladntext"/>
        <w:widowControl/>
        <w:numPr>
          <w:ilvl w:val="0"/>
          <w:numId w:val="26"/>
        </w:numPr>
        <w:tabs>
          <w:tab w:val="clear" w:pos="3420"/>
          <w:tab w:val="num" w:pos="644"/>
        </w:tabs>
        <w:spacing w:before="60" w:after="60"/>
        <w:ind w:left="709" w:hanging="283"/>
        <w:rPr>
          <w:b w:val="0"/>
          <w:szCs w:val="24"/>
        </w:rPr>
      </w:pPr>
      <w:r w:rsidRPr="00FB70A9">
        <w:rPr>
          <w:b w:val="0"/>
          <w:szCs w:val="24"/>
        </w:rPr>
        <w:t>Cílem poskytování dotací z rozpočtu MČ je podpora činností směřujících ke zkvalitnění a rozšíření nabídky služeb v sociální oblasti. Dotací se rozumí peněžní prostředky poskytnuté z rozpočtu MČ, které jsou poskytovány příjemci (fyzické nebo právnické osobě, které byla dotace na základě žádosti poskytnuta) v rámci vyhlášených programů podpory činnosti v sociální oblasti. Cílem dotací je zajistit spolufinancování činnosti a rozvoje aktivit v těch případech, kdy není možné hradit tyto náklady v plné výši z prostředků žadatele. Poskytnutá dotace podléhá finančnímu vypořádání, kterým se rozumí přehled o čerpání a použití poskytnutých peněžních prostředků a o vrácení nepoužitých peněžních prostředků do rozpočtu MČ.</w:t>
      </w:r>
    </w:p>
    <w:p w:rsidR="00CA3525" w:rsidRPr="00FB70A9" w:rsidRDefault="00CA3525" w:rsidP="00395E7F">
      <w:pPr>
        <w:pStyle w:val="Zkladntext"/>
        <w:widowControl/>
        <w:numPr>
          <w:ilvl w:val="0"/>
          <w:numId w:val="26"/>
        </w:numPr>
        <w:tabs>
          <w:tab w:val="clear" w:pos="3420"/>
          <w:tab w:val="num" w:pos="426"/>
          <w:tab w:val="num" w:pos="644"/>
        </w:tabs>
        <w:spacing w:before="60" w:after="60"/>
        <w:ind w:left="709" w:hanging="283"/>
        <w:rPr>
          <w:b w:val="0"/>
          <w:szCs w:val="24"/>
        </w:rPr>
      </w:pPr>
      <w:r w:rsidRPr="00FB70A9">
        <w:rPr>
          <w:b w:val="0"/>
          <w:szCs w:val="24"/>
        </w:rPr>
        <w:t xml:space="preserve">V případě poskytnutí dotace, která naplňuje znaky veřejné podpory podle příslušného právního předpisu, bude taková dotace poskytnuta v režimu de </w:t>
      </w:r>
      <w:proofErr w:type="spellStart"/>
      <w:r w:rsidRPr="00FB70A9">
        <w:rPr>
          <w:b w:val="0"/>
          <w:szCs w:val="24"/>
        </w:rPr>
        <w:t>minimis</w:t>
      </w:r>
      <w:proofErr w:type="spellEnd"/>
      <w:r w:rsidRPr="00FB70A9">
        <w:rPr>
          <w:b w:val="0"/>
          <w:szCs w:val="24"/>
        </w:rPr>
        <w:t xml:space="preserve">. V takovém případě je příjemce povinen doložit čestným prohlášením, že nepřekročil nebo přijetím dotace nepřekročí limit pro podporu de </w:t>
      </w:r>
      <w:proofErr w:type="spellStart"/>
      <w:r w:rsidRPr="00FB70A9">
        <w:rPr>
          <w:b w:val="0"/>
          <w:szCs w:val="24"/>
        </w:rPr>
        <w:t>minimis</w:t>
      </w:r>
      <w:proofErr w:type="spellEnd"/>
      <w:r w:rsidRPr="00FB70A9">
        <w:rPr>
          <w:b w:val="0"/>
          <w:szCs w:val="24"/>
        </w:rPr>
        <w:t xml:space="preserve"> ve smyslu zvláštního právního předpisu.</w:t>
      </w:r>
    </w:p>
    <w:p w:rsidR="00CA3525" w:rsidRPr="008D53EE" w:rsidRDefault="00CA3525" w:rsidP="00395E7F">
      <w:pPr>
        <w:numPr>
          <w:ilvl w:val="0"/>
          <w:numId w:val="26"/>
        </w:numPr>
        <w:tabs>
          <w:tab w:val="clear" w:pos="3420"/>
          <w:tab w:val="num" w:pos="644"/>
        </w:tabs>
        <w:spacing w:before="60" w:after="60"/>
        <w:ind w:left="709" w:hanging="283"/>
        <w:jc w:val="both"/>
      </w:pPr>
      <w:r w:rsidRPr="008D53EE">
        <w:t>Spolufinancování vybraných projektů popsaných v žádosti ze strany MČ formou dotace je závislé na výši schválených finančních prostředků pro tuto oblast v rámci rozpočtu MČ.</w:t>
      </w:r>
    </w:p>
    <w:p w:rsidR="00CA3525" w:rsidRPr="008D53EE" w:rsidRDefault="00CA3525" w:rsidP="00395E7F">
      <w:pPr>
        <w:numPr>
          <w:ilvl w:val="0"/>
          <w:numId w:val="26"/>
        </w:numPr>
        <w:tabs>
          <w:tab w:val="clear" w:pos="3420"/>
          <w:tab w:val="num" w:pos="644"/>
        </w:tabs>
        <w:spacing w:before="60" w:after="60"/>
        <w:ind w:left="709" w:hanging="283"/>
        <w:jc w:val="both"/>
      </w:pPr>
      <w:r w:rsidRPr="008D53EE">
        <w:t>Obsahové zaměření projektů popsaných v žádosti musí odpovídat vyhlášenému programu.</w:t>
      </w:r>
    </w:p>
    <w:p w:rsidR="00CA3525" w:rsidRPr="008D53EE" w:rsidRDefault="00CA3525" w:rsidP="00395E7F">
      <w:pPr>
        <w:numPr>
          <w:ilvl w:val="0"/>
          <w:numId w:val="26"/>
        </w:numPr>
        <w:tabs>
          <w:tab w:val="clear" w:pos="3420"/>
          <w:tab w:val="num" w:pos="644"/>
        </w:tabs>
        <w:spacing w:before="60" w:after="60"/>
        <w:ind w:left="709" w:hanging="283"/>
        <w:jc w:val="both"/>
      </w:pPr>
      <w:r w:rsidRPr="008D53EE">
        <w:t>Na dotace poskytované z programů vyhlášených MČ není právní nárok. Dotace nemusí být přidělena v požadované výši. Poskytnutí dotace v daném roce nezakládá nárok na financování služby v dalších letech. Nevyhoví-li poskytovatel dotace žádosti, sdělí bez zbytečného odkladu žadateli, že jeho žádosti nebylo vyhověno a důvod nevyhovění žádosti.</w:t>
      </w:r>
    </w:p>
    <w:p w:rsidR="00CA3525" w:rsidRPr="00FB70A9" w:rsidRDefault="00CA3525" w:rsidP="00395E7F">
      <w:pPr>
        <w:pStyle w:val="Zkladntext"/>
        <w:widowControl/>
        <w:numPr>
          <w:ilvl w:val="0"/>
          <w:numId w:val="26"/>
        </w:numPr>
        <w:tabs>
          <w:tab w:val="clear" w:pos="3420"/>
          <w:tab w:val="left" w:pos="0"/>
          <w:tab w:val="num" w:pos="644"/>
        </w:tabs>
        <w:spacing w:before="60" w:after="60"/>
        <w:ind w:left="709" w:hanging="283"/>
        <w:rPr>
          <w:b w:val="0"/>
          <w:bCs/>
          <w:szCs w:val="24"/>
        </w:rPr>
      </w:pPr>
      <w:r w:rsidRPr="00FB70A9">
        <w:rPr>
          <w:b w:val="0"/>
          <w:bCs/>
          <w:szCs w:val="24"/>
        </w:rPr>
        <w:t xml:space="preserve">Poskytnutá dotace může být využita jen na účely specifikované ve veřejnoprávní smlouvě. Projekt popsaný ve veřejnoprávní smlouvě nelze v průběhu doby, v níž má být dosaženo účelu, na který byla dotace určena, měnit. </w:t>
      </w:r>
    </w:p>
    <w:p w:rsidR="00CA3525" w:rsidRPr="00FB70A9" w:rsidRDefault="00CA3525" w:rsidP="00395E7F">
      <w:pPr>
        <w:pStyle w:val="Zkladntext"/>
        <w:widowControl/>
        <w:numPr>
          <w:ilvl w:val="0"/>
          <w:numId w:val="26"/>
        </w:numPr>
        <w:tabs>
          <w:tab w:val="clear" w:pos="3420"/>
          <w:tab w:val="left" w:pos="0"/>
          <w:tab w:val="num" w:pos="644"/>
        </w:tabs>
        <w:spacing w:before="60" w:after="60"/>
        <w:ind w:left="709" w:hanging="283"/>
        <w:rPr>
          <w:b w:val="0"/>
          <w:bCs/>
          <w:szCs w:val="24"/>
        </w:rPr>
      </w:pPr>
      <w:r w:rsidRPr="00FB70A9">
        <w:rPr>
          <w:b w:val="0"/>
          <w:bCs/>
          <w:szCs w:val="24"/>
        </w:rPr>
        <w:t>Příjemce dotace (fyzická nebo právnická osoba, které byla dotace na základě žádosti poskytnuta) je povinen využít dotaci hospodárně a vést účetnictví v souladu se zvláštním právním předpisem a s veřejnoprávní smlouvou.</w:t>
      </w:r>
    </w:p>
    <w:p w:rsidR="00CA3525" w:rsidRPr="00FB70A9" w:rsidRDefault="00CA3525" w:rsidP="00395E7F">
      <w:pPr>
        <w:pStyle w:val="Zkladntext"/>
        <w:widowControl/>
        <w:numPr>
          <w:ilvl w:val="0"/>
          <w:numId w:val="26"/>
        </w:numPr>
        <w:tabs>
          <w:tab w:val="clear" w:pos="3420"/>
          <w:tab w:val="left" w:pos="0"/>
          <w:tab w:val="num" w:pos="644"/>
        </w:tabs>
        <w:spacing w:before="60" w:after="60"/>
        <w:ind w:left="709" w:hanging="283"/>
        <w:rPr>
          <w:b w:val="0"/>
          <w:bCs/>
          <w:szCs w:val="24"/>
        </w:rPr>
      </w:pPr>
      <w:r w:rsidRPr="00FB70A9">
        <w:rPr>
          <w:b w:val="0"/>
          <w:bCs/>
          <w:szCs w:val="24"/>
        </w:rPr>
        <w:t>Pokud z důvodu mimořádné nepředvídatelné a nepřekonatelné překážky vzniklé nezávisle na vůli příjemce (vyšší moc), za kterou je pro účely dotačních programů považována pandemie, živelní pohroma, teroristický útok, válka, revoluce, státní převrat a generální stávka, není možná realizace předmětu dotace v případě dotačních programů, u kterých je to v jejich znění uvedeno, je příjemce oprávněn použít dotaci k úhradě uznatelných nákladů vynaložených na přípravu a realizaci předmětu dotace, které mu vznikly do dne vzniku vyšší moci. Skutečnost, že nastala vyšší moc, příjemce písemně oznámí na formuláři k tomu určenému (Ohlášení vyšší moci) a doloží k tomu příslušné doklady (prokazující jak vznik vyšší moci, tak uznatelné náklady vzniklé k danému datu).</w:t>
      </w:r>
    </w:p>
    <w:p w:rsidR="00CA3525" w:rsidRPr="00FB70A9" w:rsidRDefault="00CA3525" w:rsidP="00395E7F">
      <w:pPr>
        <w:pStyle w:val="Zkladntext"/>
        <w:widowControl/>
        <w:numPr>
          <w:ilvl w:val="0"/>
          <w:numId w:val="26"/>
        </w:numPr>
        <w:tabs>
          <w:tab w:val="clear" w:pos="3420"/>
          <w:tab w:val="left" w:pos="0"/>
        </w:tabs>
        <w:spacing w:before="60" w:after="60"/>
        <w:ind w:left="709" w:hanging="425"/>
        <w:rPr>
          <w:b w:val="0"/>
          <w:bCs/>
          <w:szCs w:val="24"/>
        </w:rPr>
      </w:pPr>
      <w:r w:rsidRPr="00FB70A9">
        <w:rPr>
          <w:b w:val="0"/>
          <w:bCs/>
          <w:szCs w:val="24"/>
        </w:rPr>
        <w:t xml:space="preserve">Celkový objem peněžních prostředků vyčleněných pro dotace v sociální oblasti je limitován přidělením finančních prostředků podle schváleného rozpočtu MČ pro rok 2021. Předpokládaná celková výše dotace činí 1 800 tis. Kč.  </w:t>
      </w:r>
    </w:p>
    <w:p w:rsidR="00CA3525" w:rsidRPr="008D53EE" w:rsidRDefault="00CA3525" w:rsidP="00CA3525">
      <w:pPr>
        <w:pStyle w:val="Nadpis3"/>
        <w:spacing w:before="120"/>
        <w:ind w:left="709" w:hanging="284"/>
        <w:jc w:val="center"/>
      </w:pPr>
      <w:r w:rsidRPr="008D53EE">
        <w:t>Článek II</w:t>
      </w:r>
    </w:p>
    <w:p w:rsidR="00CA3525" w:rsidRPr="00CA3525" w:rsidRDefault="00CA3525" w:rsidP="00CA3525">
      <w:pPr>
        <w:pStyle w:val="Nadpis2"/>
        <w:ind w:left="709" w:hanging="284"/>
        <w:jc w:val="center"/>
        <w:rPr>
          <w:szCs w:val="24"/>
          <w:u w:val="none"/>
        </w:rPr>
      </w:pPr>
      <w:r w:rsidRPr="00CA3525">
        <w:rPr>
          <w:szCs w:val="24"/>
          <w:u w:val="none"/>
        </w:rPr>
        <w:t>Rozdělení programů</w:t>
      </w:r>
    </w:p>
    <w:p w:rsidR="00CA3525" w:rsidRPr="008D53EE" w:rsidRDefault="00CA3525" w:rsidP="00CA3525">
      <w:pPr>
        <w:spacing w:before="60" w:after="60"/>
        <w:ind w:left="709" w:hanging="283"/>
        <w:rPr>
          <w:b/>
          <w:bCs/>
        </w:rPr>
      </w:pPr>
      <w:r w:rsidRPr="008D53EE">
        <w:rPr>
          <w:b/>
          <w:bCs/>
        </w:rPr>
        <w:t>I. Program</w:t>
      </w:r>
    </w:p>
    <w:p w:rsidR="00CA3525" w:rsidRPr="008D53EE" w:rsidRDefault="00CA3525" w:rsidP="00395E7F">
      <w:pPr>
        <w:numPr>
          <w:ilvl w:val="0"/>
          <w:numId w:val="27"/>
        </w:numPr>
        <w:tabs>
          <w:tab w:val="num" w:pos="360"/>
          <w:tab w:val="num" w:pos="502"/>
        </w:tabs>
        <w:spacing w:before="60" w:after="60"/>
        <w:ind w:left="709" w:hanging="283"/>
        <w:jc w:val="both"/>
      </w:pPr>
      <w:r w:rsidRPr="008D53EE">
        <w:t>Podpora pečovatelské služby (předpokládaná nejvyšší možná výše dotace na jeden projekt je 800 tis. Kč)</w:t>
      </w:r>
    </w:p>
    <w:p w:rsidR="00CA3525" w:rsidRPr="008D53EE" w:rsidRDefault="00CA3525" w:rsidP="00395E7F">
      <w:pPr>
        <w:numPr>
          <w:ilvl w:val="0"/>
          <w:numId w:val="27"/>
        </w:numPr>
        <w:tabs>
          <w:tab w:val="num" w:pos="360"/>
          <w:tab w:val="num" w:pos="502"/>
        </w:tabs>
        <w:spacing w:before="60" w:after="60"/>
        <w:ind w:left="709" w:hanging="283"/>
        <w:jc w:val="both"/>
      </w:pPr>
      <w:r w:rsidRPr="008D53EE">
        <w:t>Podpora vzdělávání mentálně postižené mládeže (předpokládaná nejvyšší možná výše dotace na jeden projekt je 20 tis. Kč)</w:t>
      </w:r>
    </w:p>
    <w:p w:rsidR="00CA3525" w:rsidRPr="008D53EE" w:rsidRDefault="00CA3525" w:rsidP="00395E7F">
      <w:pPr>
        <w:numPr>
          <w:ilvl w:val="0"/>
          <w:numId w:val="27"/>
        </w:numPr>
        <w:tabs>
          <w:tab w:val="num" w:pos="360"/>
          <w:tab w:val="num" w:pos="502"/>
        </w:tabs>
        <w:spacing w:before="60" w:after="60"/>
        <w:ind w:left="709" w:hanging="283"/>
        <w:jc w:val="both"/>
      </w:pPr>
      <w:r w:rsidRPr="008D53EE">
        <w:t>Podpora zdraví handicapovaných občanů (předpokládaná nejvyšší možná výše dotace na jeden projekt je 40 tis. Kč)</w:t>
      </w:r>
    </w:p>
    <w:p w:rsidR="00CA3525" w:rsidRPr="008D53EE" w:rsidRDefault="00CA3525" w:rsidP="00395E7F">
      <w:pPr>
        <w:numPr>
          <w:ilvl w:val="0"/>
          <w:numId w:val="27"/>
        </w:numPr>
        <w:tabs>
          <w:tab w:val="num" w:pos="360"/>
          <w:tab w:val="num" w:pos="502"/>
        </w:tabs>
        <w:spacing w:before="60" w:after="60"/>
        <w:ind w:left="709" w:hanging="283"/>
        <w:jc w:val="both"/>
      </w:pPr>
      <w:r w:rsidRPr="008D53EE">
        <w:t>Podpora aktivizačních služeb pro seniory (předpokládaná nejvyšší možná výše dotace na jeden projekt je 200 tis. Kč)</w:t>
      </w:r>
    </w:p>
    <w:p w:rsidR="00CA3525" w:rsidRPr="008D53EE" w:rsidRDefault="00CA3525" w:rsidP="00395E7F">
      <w:pPr>
        <w:numPr>
          <w:ilvl w:val="0"/>
          <w:numId w:val="27"/>
        </w:numPr>
        <w:tabs>
          <w:tab w:val="num" w:pos="360"/>
          <w:tab w:val="num" w:pos="502"/>
        </w:tabs>
        <w:spacing w:before="60" w:after="60"/>
        <w:ind w:left="709" w:hanging="283"/>
        <w:jc w:val="both"/>
      </w:pPr>
      <w:r w:rsidRPr="008D53EE">
        <w:t>Podpora aktivizačních služeb pro děti a mládež (předpokládaná nejvyšší možná výše dotace na jeden projekt je 200 tis. Kč)</w:t>
      </w:r>
    </w:p>
    <w:p w:rsidR="00CA3525" w:rsidRPr="008D53EE" w:rsidRDefault="00CA3525" w:rsidP="00395E7F">
      <w:pPr>
        <w:numPr>
          <w:ilvl w:val="0"/>
          <w:numId w:val="27"/>
        </w:numPr>
        <w:tabs>
          <w:tab w:val="num" w:pos="360"/>
          <w:tab w:val="num" w:pos="502"/>
        </w:tabs>
        <w:spacing w:before="60" w:after="60"/>
        <w:ind w:left="709" w:hanging="283"/>
        <w:jc w:val="both"/>
      </w:pPr>
      <w:r w:rsidRPr="008D53EE">
        <w:t>Podpora sociálního bydlení (předpokládaná nejvyšší možná výše dotace na jeden projekt je 70 tis. Kč)</w:t>
      </w:r>
    </w:p>
    <w:p w:rsidR="00CA3525" w:rsidRPr="008D53EE" w:rsidRDefault="00CA3525" w:rsidP="00CA3525">
      <w:pPr>
        <w:spacing w:before="60" w:after="60"/>
        <w:ind w:left="709" w:hanging="283"/>
        <w:rPr>
          <w:b/>
          <w:bCs/>
        </w:rPr>
      </w:pPr>
      <w:r w:rsidRPr="008D53EE">
        <w:rPr>
          <w:b/>
          <w:bCs/>
        </w:rPr>
        <w:t>II. Program</w:t>
      </w:r>
    </w:p>
    <w:p w:rsidR="00CA3525" w:rsidRPr="008D53EE" w:rsidRDefault="00CA3525" w:rsidP="00CA3525">
      <w:pPr>
        <w:spacing w:before="60" w:after="60"/>
        <w:ind w:left="426"/>
        <w:jc w:val="both"/>
      </w:pPr>
      <w:r w:rsidRPr="008D53EE">
        <w:t>Podpora programů navazujících na sociální služby, které tento sys</w:t>
      </w:r>
      <w:r>
        <w:t xml:space="preserve">tém vhodně doplňují a </w:t>
      </w:r>
      <w:r w:rsidRPr="008D53EE">
        <w:t>rozvíjejí (předpokládaná nejvyšší možná výše dotace na jeden projekt je 20 tis. Kč)</w:t>
      </w:r>
    </w:p>
    <w:p w:rsidR="00CA3525" w:rsidRPr="008D53EE" w:rsidRDefault="00CA3525" w:rsidP="00CA3525">
      <w:pPr>
        <w:pStyle w:val="Zkladntextodsazen"/>
        <w:spacing w:before="120"/>
        <w:ind w:left="709" w:hanging="284"/>
        <w:jc w:val="center"/>
        <w:rPr>
          <w:b/>
        </w:rPr>
      </w:pPr>
      <w:r w:rsidRPr="008D53EE">
        <w:rPr>
          <w:b/>
        </w:rPr>
        <w:t>Článek III</w:t>
      </w:r>
    </w:p>
    <w:p w:rsidR="00CA3525" w:rsidRPr="008D53EE" w:rsidRDefault="00CA3525" w:rsidP="00CA3525">
      <w:pPr>
        <w:pStyle w:val="Zkladntextodsazen"/>
        <w:ind w:left="709" w:hanging="284"/>
        <w:jc w:val="center"/>
        <w:rPr>
          <w:b/>
        </w:rPr>
      </w:pPr>
      <w:r w:rsidRPr="008D53EE">
        <w:rPr>
          <w:b/>
        </w:rPr>
        <w:t>Harmonogram a průběh dotačního řízení</w:t>
      </w:r>
    </w:p>
    <w:p w:rsidR="00CA3525" w:rsidRPr="008D53EE" w:rsidRDefault="00CA3525" w:rsidP="00395E7F">
      <w:pPr>
        <w:pStyle w:val="Zkladntextodsazen"/>
        <w:numPr>
          <w:ilvl w:val="0"/>
          <w:numId w:val="28"/>
        </w:numPr>
        <w:snapToGrid/>
        <w:spacing w:before="60" w:after="60"/>
        <w:ind w:left="709" w:hanging="283"/>
      </w:pPr>
      <w:r w:rsidRPr="008D53EE">
        <w:t xml:space="preserve">Dotační řízení vyhlašuje Zastupitelstvo MČ dnem </w:t>
      </w:r>
      <w:proofErr w:type="gramStart"/>
      <w:r w:rsidRPr="008D53EE">
        <w:t>07.12.2020</w:t>
      </w:r>
      <w:proofErr w:type="gramEnd"/>
      <w:r w:rsidRPr="008D53EE">
        <w:t>, a to uveřejněním oznámení na elektronické úřední desce s dálkovým přístupem z internetové stránky www.letnany.cz. Programy uvedené v Článku II těchto Podmínek budou zveřejněny na úřední desce způsobem umožňujícím dálkový přístup nejméně 30 kalendářních dnů před počá</w:t>
      </w:r>
      <w:r>
        <w:t xml:space="preserve">tkem lhůty pro podání žádostí. </w:t>
      </w:r>
      <w:r w:rsidRPr="008D53EE">
        <w:t>Program bude zveřejněn nejméně po dobu 90 kalendářních dnů ode dne zveřejnění včetně. Prv</w:t>
      </w:r>
      <w:r>
        <w:t xml:space="preserve">ním dnem pro podávání žádostí o poskytnutí dotace je </w:t>
      </w:r>
      <w:proofErr w:type="gramStart"/>
      <w:r>
        <w:t>11.01.2021</w:t>
      </w:r>
      <w:proofErr w:type="gramEnd"/>
      <w:r w:rsidRPr="008D53EE">
        <w:t xml:space="preserve"> a posledním dnem pro podání žádosti je 12.03.2021.</w:t>
      </w:r>
    </w:p>
    <w:p w:rsidR="00CA3525" w:rsidRPr="008D53EE" w:rsidRDefault="00CA3525" w:rsidP="00395E7F">
      <w:pPr>
        <w:pStyle w:val="Zkladntextodsazen"/>
        <w:numPr>
          <w:ilvl w:val="0"/>
          <w:numId w:val="28"/>
        </w:numPr>
        <w:snapToGrid/>
        <w:spacing w:before="60" w:after="60"/>
        <w:ind w:left="709" w:hanging="283"/>
      </w:pPr>
      <w:r w:rsidRPr="008D53EE">
        <w:t>Žádosti v programovém dotačním řízení MČ Praha 18 pro rok 2021 se podávají prostřednictvím dotačního portálu MČ Praha 18.</w:t>
      </w:r>
    </w:p>
    <w:p w:rsidR="00CA3525" w:rsidRPr="00FB70A9" w:rsidRDefault="00CA3525" w:rsidP="00395E7F">
      <w:pPr>
        <w:pStyle w:val="Zkladntextodsazen"/>
        <w:numPr>
          <w:ilvl w:val="0"/>
          <w:numId w:val="28"/>
        </w:numPr>
        <w:snapToGrid/>
        <w:spacing w:before="60" w:after="60"/>
        <w:ind w:left="709" w:hanging="283"/>
      </w:pPr>
      <w:r w:rsidRPr="008D53EE">
        <w:t xml:space="preserve">Žádosti se přijímají během celé lhůty pro podání žádostí. Během této lhůty budou poskytovány informace ke zpracování žádostí a v nich popsaných projektů pracovnicí Úřadu MČ paní Radkou Polákovou, email: </w:t>
      </w:r>
      <w:r w:rsidRPr="00FB70A9">
        <w:rPr>
          <w:rStyle w:val="Hypertextovodkaz"/>
        </w:rPr>
        <w:t>Radka.Polakova@letnany.cz</w:t>
      </w:r>
      <w:r w:rsidRPr="00FB70A9">
        <w:t>.</w:t>
      </w:r>
    </w:p>
    <w:p w:rsidR="00CA3525" w:rsidRPr="008D53EE" w:rsidRDefault="00CA3525" w:rsidP="00395E7F">
      <w:pPr>
        <w:pStyle w:val="Zkladntextodsazen"/>
        <w:numPr>
          <w:ilvl w:val="0"/>
          <w:numId w:val="28"/>
        </w:numPr>
        <w:snapToGrid/>
        <w:spacing w:before="60" w:after="60"/>
        <w:ind w:left="709" w:hanging="283"/>
      </w:pPr>
      <w:r w:rsidRPr="008D53EE">
        <w:t xml:space="preserve">Dotazy týkající se technické podpory (např. problémy s registrací, přihlášením, vyplňováním žádostí apod.) budou zodpovídány pracovníky systému </w:t>
      </w:r>
      <w:proofErr w:type="spellStart"/>
      <w:r w:rsidRPr="008D53EE">
        <w:t>Grantys</w:t>
      </w:r>
      <w:proofErr w:type="spellEnd"/>
      <w:r w:rsidRPr="008D53EE">
        <w:t xml:space="preserve">, panem Radimem Cenkem a panem Františkem Brücknerem, </w:t>
      </w:r>
      <w:r>
        <w:t>e-mail: grantys@nap.cz, tel. č. </w:t>
      </w:r>
      <w:r w:rsidRPr="008D53EE">
        <w:t>515 903 115. Provozní doba podpory je v pracovních dnech od 8 do 17 h.</w:t>
      </w:r>
    </w:p>
    <w:p w:rsidR="00CA3525" w:rsidRPr="008D53EE" w:rsidRDefault="00CA3525" w:rsidP="00395E7F">
      <w:pPr>
        <w:pStyle w:val="Zkladntextodsazen"/>
        <w:numPr>
          <w:ilvl w:val="0"/>
          <w:numId w:val="28"/>
        </w:numPr>
        <w:snapToGrid/>
        <w:spacing w:before="60" w:after="60"/>
        <w:ind w:left="709" w:hanging="283"/>
        <w:rPr>
          <w:color w:val="000000"/>
        </w:rPr>
      </w:pPr>
      <w:r w:rsidRPr="008D53EE">
        <w:rPr>
          <w:color w:val="000000"/>
        </w:rPr>
        <w:t>Žádosti budou posouzeny výborem podle následujících kritérií:</w:t>
      </w:r>
    </w:p>
    <w:p w:rsidR="00CA3525" w:rsidRPr="008D53EE" w:rsidRDefault="00CA3525" w:rsidP="00395E7F">
      <w:pPr>
        <w:pStyle w:val="Zkladntextodsazen"/>
        <w:numPr>
          <w:ilvl w:val="0"/>
          <w:numId w:val="29"/>
        </w:numPr>
        <w:snapToGrid/>
        <w:spacing w:before="60" w:after="60"/>
        <w:ind w:left="1134" w:hanging="425"/>
        <w:rPr>
          <w:color w:val="000000"/>
        </w:rPr>
      </w:pPr>
      <w:r w:rsidRPr="008D53EE">
        <w:rPr>
          <w:color w:val="000000"/>
        </w:rPr>
        <w:t>přínos a důležitost aktivit projektu pro letňanské občany (0-50 bodů)</w:t>
      </w:r>
    </w:p>
    <w:p w:rsidR="00CA3525" w:rsidRPr="008D53EE" w:rsidRDefault="00CA3525" w:rsidP="00395E7F">
      <w:pPr>
        <w:pStyle w:val="Zkladntextodsazen"/>
        <w:numPr>
          <w:ilvl w:val="0"/>
          <w:numId w:val="29"/>
        </w:numPr>
        <w:snapToGrid/>
        <w:spacing w:before="60" w:after="60"/>
        <w:ind w:left="1134" w:hanging="425"/>
        <w:rPr>
          <w:color w:val="000000"/>
        </w:rPr>
      </w:pPr>
      <w:r w:rsidRPr="008D53EE">
        <w:rPr>
          <w:color w:val="000000"/>
        </w:rPr>
        <w:t>zaměření na cílovou skupinu (0-20 bodů)</w:t>
      </w:r>
    </w:p>
    <w:p w:rsidR="00CA3525" w:rsidRPr="008D53EE" w:rsidRDefault="00CA3525" w:rsidP="00395E7F">
      <w:pPr>
        <w:pStyle w:val="Zkladntextodsazen"/>
        <w:numPr>
          <w:ilvl w:val="0"/>
          <w:numId w:val="29"/>
        </w:numPr>
        <w:snapToGrid/>
        <w:spacing w:before="60" w:after="60"/>
        <w:ind w:left="1134" w:hanging="425"/>
        <w:rPr>
          <w:color w:val="000000"/>
        </w:rPr>
      </w:pPr>
      <w:r w:rsidRPr="008D53EE">
        <w:rPr>
          <w:color w:val="000000"/>
        </w:rPr>
        <w:t>předpokládaný počet letňanských občanů, na které se bude projekt vztahovat (0-20 bodů)</w:t>
      </w:r>
    </w:p>
    <w:p w:rsidR="00CA3525" w:rsidRPr="008D53EE" w:rsidRDefault="00CA3525" w:rsidP="00395E7F">
      <w:pPr>
        <w:pStyle w:val="Zkladntextodsazen"/>
        <w:numPr>
          <w:ilvl w:val="0"/>
          <w:numId w:val="29"/>
        </w:numPr>
        <w:snapToGrid/>
        <w:spacing w:before="60" w:after="60"/>
        <w:ind w:left="1134" w:hanging="425"/>
        <w:rPr>
          <w:color w:val="000000"/>
        </w:rPr>
      </w:pPr>
      <w:r w:rsidRPr="008D53EE">
        <w:rPr>
          <w:color w:val="000000"/>
        </w:rPr>
        <w:t>zkušenosti s žadatelem z minulých období (0-10 bodů)</w:t>
      </w:r>
    </w:p>
    <w:p w:rsidR="00CA3525" w:rsidRPr="008D53EE" w:rsidRDefault="00CA3525" w:rsidP="00CA3525">
      <w:pPr>
        <w:pStyle w:val="Zkladntextodsazen"/>
        <w:spacing w:before="60" w:after="60"/>
        <w:ind w:left="709"/>
      </w:pPr>
      <w:r w:rsidRPr="008D53EE">
        <w:t>Pokud počet bodů v bodě a) bude roven nule (projekt není pro MČ přínosný), body b), c) a d) se nehodnotí</w:t>
      </w:r>
    </w:p>
    <w:p w:rsidR="00CA3525" w:rsidRPr="008D53EE" w:rsidRDefault="00CA3525" w:rsidP="00395E7F">
      <w:pPr>
        <w:pStyle w:val="Zkladntextodsazen"/>
        <w:numPr>
          <w:ilvl w:val="0"/>
          <w:numId w:val="28"/>
        </w:numPr>
        <w:snapToGrid/>
        <w:spacing w:before="60" w:after="60"/>
        <w:ind w:left="709" w:hanging="283"/>
      </w:pPr>
      <w:r w:rsidRPr="008D53EE">
        <w:t xml:space="preserve">Na základě bodového hodnocení a disponibilních prostředků Výbor </w:t>
      </w:r>
      <w:r w:rsidRPr="008D53EE">
        <w:rPr>
          <w:shd w:val="clear" w:color="auto" w:fill="FFFFFF"/>
        </w:rPr>
        <w:t>pro kulturu, volný čas, zdravotnictví a sociální záležitosti</w:t>
      </w:r>
      <w:r w:rsidRPr="008D53EE">
        <w:t xml:space="preserve"> u každé žádosti navrhne, zda a v jaké výši by měla být dotace poskytnuta a předloží tento návrh Radě MČ. Rada MČ předloží ke schválení návrh na poskytnutí dotací na nejbližším zasedání Zastupitelstva MČ následujícím po projednání Radou MČ. Lhůta pro rozhodnutí o žádosti Zastupitelstvem MČ činí 90 kalendářních dnů od posledního dne lhůty pro podání žádostí.</w:t>
      </w:r>
    </w:p>
    <w:p w:rsidR="00CA3525" w:rsidRPr="008D53EE" w:rsidRDefault="00CA3525" w:rsidP="00395E7F">
      <w:pPr>
        <w:pStyle w:val="Zkladntextodsazen"/>
        <w:numPr>
          <w:ilvl w:val="0"/>
          <w:numId w:val="28"/>
        </w:numPr>
        <w:snapToGrid/>
        <w:spacing w:before="60" w:after="60"/>
        <w:ind w:left="709" w:hanging="283"/>
      </w:pPr>
      <w:r w:rsidRPr="008D53EE">
        <w:t xml:space="preserve">S výsledky dotačního řízení se mohou žadatelé seznámit do 15 kalendářních dnů po ukončení a schválení Zastupitelstvem MČ, a to v oznámení vyvěšeném na úřední desce a na internetových stránkách </w:t>
      </w:r>
      <w:r w:rsidRPr="00FB70A9">
        <w:rPr>
          <w:rStyle w:val="Hypertextovodkaz"/>
        </w:rPr>
        <w:t>www.letnany.cz</w:t>
      </w:r>
      <w:r w:rsidRPr="00FB70A9">
        <w:t>.</w:t>
      </w:r>
      <w:r w:rsidRPr="008D53EE">
        <w:t xml:space="preserve"> Nevyhoví-li MČ žádosti, sdělí bez zbytečného odkladu žadateli, že jeho žádosti nebylo vyhověno a důvod nevyhovění žádosti.</w:t>
      </w:r>
    </w:p>
    <w:p w:rsidR="00CA3525" w:rsidRPr="008D53EE" w:rsidRDefault="00CA3525" w:rsidP="00395E7F">
      <w:pPr>
        <w:pStyle w:val="Zkladntextodsazen"/>
        <w:numPr>
          <w:ilvl w:val="0"/>
          <w:numId w:val="28"/>
        </w:numPr>
        <w:snapToGrid/>
        <w:spacing w:before="60" w:after="60"/>
        <w:ind w:left="709" w:hanging="283"/>
      </w:pPr>
      <w:r w:rsidRPr="008D53EE">
        <w:t xml:space="preserve">Orgány MČ budou vykonávat průběžné kontroly nad dodržováním podmínek přidělení dotace u příjemců dotace. </w:t>
      </w:r>
    </w:p>
    <w:p w:rsidR="00CA3525" w:rsidRPr="008D53EE" w:rsidRDefault="00CA3525" w:rsidP="00CA3525">
      <w:pPr>
        <w:pStyle w:val="Zkladntextodsazen"/>
        <w:spacing w:before="120"/>
        <w:ind w:left="709" w:hanging="284"/>
        <w:jc w:val="center"/>
        <w:rPr>
          <w:b/>
        </w:rPr>
      </w:pPr>
      <w:r w:rsidRPr="008D53EE">
        <w:rPr>
          <w:b/>
        </w:rPr>
        <w:t>Článek IV</w:t>
      </w:r>
    </w:p>
    <w:p w:rsidR="00CA3525" w:rsidRPr="008D53EE" w:rsidRDefault="00CA3525" w:rsidP="00CA3525">
      <w:pPr>
        <w:pStyle w:val="Zkladntextodsazen"/>
        <w:ind w:left="709" w:hanging="284"/>
        <w:jc w:val="center"/>
        <w:rPr>
          <w:b/>
        </w:rPr>
      </w:pPr>
      <w:r w:rsidRPr="008D53EE">
        <w:rPr>
          <w:b/>
        </w:rPr>
        <w:t>Náležitosti projektu popsaného v žádosti</w:t>
      </w:r>
    </w:p>
    <w:p w:rsidR="00CA3525" w:rsidRPr="008D53EE" w:rsidRDefault="00CA3525" w:rsidP="00395E7F">
      <w:pPr>
        <w:pStyle w:val="Zkladntextodsazen"/>
        <w:numPr>
          <w:ilvl w:val="0"/>
          <w:numId w:val="20"/>
        </w:numPr>
        <w:snapToGrid/>
        <w:spacing w:before="60" w:after="60"/>
        <w:ind w:left="709" w:hanging="283"/>
      </w:pPr>
      <w:r w:rsidRPr="008D53EE">
        <w:t xml:space="preserve">Žádosti se podávají pouze v elektronické podobě prostřednictvím elektronického dotačního portálu MČ Praha 18 – </w:t>
      </w:r>
      <w:proofErr w:type="spellStart"/>
      <w:r w:rsidRPr="008D53EE">
        <w:t>Grantys</w:t>
      </w:r>
      <w:proofErr w:type="spellEnd"/>
      <w:r w:rsidRPr="008D53EE">
        <w:t>.</w:t>
      </w:r>
    </w:p>
    <w:p w:rsidR="00CA3525" w:rsidRPr="00A273AC" w:rsidRDefault="00CA3525" w:rsidP="00395E7F">
      <w:pPr>
        <w:pStyle w:val="Zkladntextodsazen"/>
        <w:numPr>
          <w:ilvl w:val="0"/>
          <w:numId w:val="20"/>
        </w:numPr>
        <w:snapToGrid/>
        <w:spacing w:before="60" w:after="60"/>
        <w:ind w:left="709" w:hanging="283"/>
      </w:pPr>
      <w:r w:rsidRPr="008D53EE">
        <w:t xml:space="preserve">Podrobné informace k registraci do dotačního portálu MČ Praha 18 a k vyhotovení žádosti v dotačním portálu MČ Praha 18 naleznete v dokumentu </w:t>
      </w:r>
      <w:r>
        <w:t>„</w:t>
      </w:r>
      <w:r w:rsidRPr="00A273AC">
        <w:t>MANUÁL DOTAČNÍHO SYSTÉMU pro žadatele a příjemce dotace</w:t>
      </w:r>
      <w:r>
        <w:t>“</w:t>
      </w:r>
      <w:r w:rsidRPr="00A273AC">
        <w:t>.</w:t>
      </w:r>
    </w:p>
    <w:p w:rsidR="00CA3525" w:rsidRPr="008D53EE" w:rsidRDefault="00CA3525" w:rsidP="00395E7F">
      <w:pPr>
        <w:pStyle w:val="Zkladntextodsazen"/>
        <w:numPr>
          <w:ilvl w:val="0"/>
          <w:numId w:val="20"/>
        </w:numPr>
        <w:snapToGrid/>
        <w:spacing w:before="60" w:after="60"/>
        <w:ind w:left="709" w:hanging="283"/>
      </w:pPr>
      <w:r w:rsidRPr="008D53EE">
        <w:t>Žadatel vyplní řádně a kompletně všechny části žádosti v dotačním portálu, zpracování projektu popsaného v žádosti musí být stručné, výstižné a musí obsahovat alespoň tyto závazné části:</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j</w:t>
      </w:r>
      <w:r w:rsidRPr="008D53EE">
        <w:rPr>
          <w:color w:val="000000"/>
        </w:rPr>
        <w:t>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 identifikační číslo osoby, bylo-li přiděleno</w:t>
      </w:r>
      <w:r w:rsidRPr="008D53EE">
        <w:t xml:space="preserve"> </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účel projektu</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zdůvodnění a přínos pro letňanské občany</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rámcový harmonogram realizace</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ekonomickou rozvahu</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výši požadované dotace</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výši vlastních prostředků vložených do projektu</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rozpis položek výdajů (požadavek na dotaci, výdaje z vlastních prostředků)</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názvy osob či orgánů, u nichž jsou nárokovány další finanční prostředky na tento projekt</w:t>
      </w:r>
    </w:p>
    <w:p w:rsidR="00CA3525" w:rsidRPr="008D53EE" w:rsidRDefault="00CA3525" w:rsidP="00395E7F">
      <w:pPr>
        <w:pStyle w:val="Zkladntextodsazen"/>
        <w:numPr>
          <w:ilvl w:val="1"/>
          <w:numId w:val="20"/>
        </w:numPr>
        <w:snapToGrid/>
        <w:spacing w:before="60" w:after="60"/>
        <w:ind w:left="1276" w:hanging="425"/>
      </w:pPr>
      <w:r w:rsidRPr="008D53EE">
        <w:t>statutární orgán přiloží k projektu kopii oprávnění jednat za žadatele</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rPr>
          <w:color w:val="000000"/>
        </w:rPr>
        <w:t>je-li žadatel právnickou osobou, identifikaci osob zastupujících právnickou osobu s uvedením právního důvodu zastoupení, osob s podílem v této právnické osobě, osob, v nichž má přímý podíl, a o výši tohoto podílu</w:t>
      </w:r>
    </w:p>
    <w:p w:rsidR="00CA3525" w:rsidRPr="008D53EE" w:rsidRDefault="00CA3525" w:rsidP="00395E7F">
      <w:pPr>
        <w:pStyle w:val="Zkladntextodsazen"/>
        <w:numPr>
          <w:ilvl w:val="1"/>
          <w:numId w:val="20"/>
        </w:numPr>
        <w:snapToGrid/>
        <w:spacing w:before="60" w:after="60"/>
        <w:ind w:left="1276" w:hanging="425"/>
      </w:pPr>
      <w:r w:rsidRPr="008D53EE">
        <w:rPr>
          <w:color w:val="000000"/>
        </w:rPr>
        <w:t>seznam případných příloh žádosti</w:t>
      </w:r>
    </w:p>
    <w:p w:rsidR="00CA3525" w:rsidRPr="008D53EE" w:rsidRDefault="00CA3525" w:rsidP="00395E7F">
      <w:pPr>
        <w:pStyle w:val="Zkladntextodsazen"/>
        <w:numPr>
          <w:ilvl w:val="1"/>
          <w:numId w:val="20"/>
        </w:numPr>
        <w:snapToGrid/>
        <w:spacing w:before="60" w:after="60"/>
        <w:ind w:left="1276" w:hanging="425"/>
      </w:pPr>
      <w:r w:rsidRPr="008D53EE">
        <w:t>vyčíslení přidělených grantů a dotací od MČ v předchozích třech letech</w:t>
      </w:r>
    </w:p>
    <w:p w:rsidR="00CA3525" w:rsidRPr="008D53EE" w:rsidRDefault="00CA3525" w:rsidP="00395E7F">
      <w:pPr>
        <w:pStyle w:val="Zkladntextodsazen"/>
        <w:numPr>
          <w:ilvl w:val="1"/>
          <w:numId w:val="20"/>
        </w:numPr>
        <w:tabs>
          <w:tab w:val="clear" w:pos="1080"/>
          <w:tab w:val="num" w:pos="993"/>
        </w:tabs>
        <w:snapToGrid/>
        <w:spacing w:before="60" w:after="60"/>
        <w:ind w:left="1276" w:hanging="425"/>
      </w:pPr>
      <w:r w:rsidRPr="008D53EE">
        <w:rPr>
          <w:color w:val="000000"/>
        </w:rPr>
        <w:t xml:space="preserve">den vyhotovení žádosti a podpis osoby zastupující žadatele, v případě zastoupení na základě plné </w:t>
      </w:r>
      <w:r w:rsidRPr="008D53EE">
        <w:t>moci i plnou moc.</w:t>
      </w:r>
    </w:p>
    <w:p w:rsidR="00CA3525" w:rsidRPr="008D53EE" w:rsidRDefault="00CA3525" w:rsidP="00395E7F">
      <w:pPr>
        <w:pStyle w:val="Zkladntextodsazen"/>
        <w:numPr>
          <w:ilvl w:val="0"/>
          <w:numId w:val="20"/>
        </w:numPr>
        <w:snapToGrid/>
        <w:spacing w:before="60" w:after="60"/>
        <w:ind w:left="709" w:hanging="283"/>
        <w:jc w:val="left"/>
      </w:pPr>
      <w:r w:rsidRPr="008D53EE">
        <w:t>Žadatel o dotaci přiloží k projektu přílohy:</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doklad o právní subjektivitě v případě, nevyplývá-li právní subjektivita z výpisu vedeného v příslušném veřejném rejstříku, dále jméno statutárního zástupce či oprávnění osoby jednat jménem žadatele – právnická osoba, výpis ze živnostenského rejstříku či jiného právního dokumentu osvědčujícího jeho právo působit v  oblasti poskytování sociálních služeb – fyzická osoba podnikající,</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pokud není ve veřejném rejstříku uveden statutární zástupce nebo osoba oprávněná jednat za žadatele, dokládá žadatel doklad o oprávnění osoby jednat jménem žadatele včetně oprávnění jednat a uzavírat smluví vztahy, a to v originále nebo úředně ověřené kopie listiny s úředním ověřením její pravosti ne starší jednoho měsíce. Jedná-li za žadatele jiná osoba než osoba k tomu oprávněná, musí předložit plnou moc (s úředně ověřeným podpisem zmocnitele), udělenou oprávněnou osobu, a to v originále nebo formou úředně ověřené kopie s ověřením její pravosti ne starší jednoho měsíce,</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doklad o registraci dle zákona o sociálních službách,</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prohlášení žadatele o poskytnutí dotace (formulář je k dispozici na internetových stránkách www.letnany.cz),</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potvrzení o zřízení bankovního účtu s aktuálním číslem účtu,</w:t>
      </w:r>
    </w:p>
    <w:p w:rsidR="00CA3525" w:rsidRPr="008D53EE" w:rsidRDefault="00CA3525" w:rsidP="00395E7F">
      <w:pPr>
        <w:pStyle w:val="Zkladntextodsazen"/>
        <w:numPr>
          <w:ilvl w:val="1"/>
          <w:numId w:val="20"/>
        </w:numPr>
        <w:tabs>
          <w:tab w:val="clear" w:pos="1080"/>
        </w:tabs>
        <w:snapToGrid/>
        <w:spacing w:before="60" w:after="60"/>
        <w:ind w:left="1276" w:hanging="425"/>
      </w:pPr>
      <w:r w:rsidRPr="008D53EE">
        <w:t>Pověření k poskytování služby obecně hospodářského zájmu</w:t>
      </w:r>
    </w:p>
    <w:p w:rsidR="00CA3525" w:rsidRPr="00A273AC" w:rsidRDefault="00CA3525" w:rsidP="00395E7F">
      <w:pPr>
        <w:pStyle w:val="Zkladntextodsazen"/>
        <w:numPr>
          <w:ilvl w:val="0"/>
          <w:numId w:val="20"/>
        </w:numPr>
        <w:tabs>
          <w:tab w:val="clear" w:pos="360"/>
        </w:tabs>
        <w:snapToGrid/>
        <w:spacing w:before="60" w:after="60"/>
        <w:ind w:left="709" w:hanging="283"/>
      </w:pPr>
      <w:r w:rsidRPr="00A273AC">
        <w:t xml:space="preserve">Tyto dokumenty žadatel uloží do dotačního portálu ve formě </w:t>
      </w:r>
      <w:proofErr w:type="spellStart"/>
      <w:r w:rsidRPr="00A273AC">
        <w:t>scanu</w:t>
      </w:r>
      <w:proofErr w:type="spellEnd"/>
      <w:r w:rsidRPr="00A273AC">
        <w:t xml:space="preserve"> či fotokopie jako přílohu k žádosti o dotaci</w:t>
      </w:r>
      <w:r>
        <w:t>,</w:t>
      </w:r>
      <w:r w:rsidRPr="00A273AC">
        <w:t xml:space="preserve"> viz </w:t>
      </w:r>
      <w:r>
        <w:t>„</w:t>
      </w:r>
      <w:r w:rsidRPr="00A273AC">
        <w:t>MANUÁL DOTAČNÍHO SYSTÉMU pro žadatele a příjemce dotace</w:t>
      </w:r>
      <w:r>
        <w:t>“</w:t>
      </w:r>
      <w:r w:rsidRPr="00A273AC">
        <w:t>.</w:t>
      </w:r>
    </w:p>
    <w:p w:rsidR="00CA3525" w:rsidRPr="008D53EE" w:rsidRDefault="00CA3525" w:rsidP="00395E7F">
      <w:pPr>
        <w:pStyle w:val="Zkladntextodsazen"/>
        <w:numPr>
          <w:ilvl w:val="0"/>
          <w:numId w:val="20"/>
        </w:numPr>
        <w:snapToGrid/>
        <w:spacing w:before="60" w:after="60"/>
        <w:ind w:left="709" w:hanging="283"/>
      </w:pPr>
      <w:r w:rsidRPr="008D53EE">
        <w:t>Žádosti, které nebudou splňovat výše uvedené náležitosti, nebudou výborem do dotačního řízení zařazeny.</w:t>
      </w:r>
    </w:p>
    <w:p w:rsidR="00CA3525" w:rsidRPr="008D53EE" w:rsidRDefault="00CA3525" w:rsidP="00395E7F">
      <w:pPr>
        <w:pStyle w:val="Zkladntextodsazen"/>
        <w:numPr>
          <w:ilvl w:val="0"/>
          <w:numId w:val="20"/>
        </w:numPr>
        <w:snapToGrid/>
        <w:spacing w:before="60" w:after="60"/>
        <w:ind w:left="709" w:hanging="283"/>
      </w:pPr>
      <w:r w:rsidRPr="008D53EE">
        <w:t xml:space="preserve">Žádosti se </w:t>
      </w:r>
      <w:proofErr w:type="gramStart"/>
      <w:r w:rsidRPr="008D53EE">
        <w:t>podávají</w:t>
      </w:r>
      <w:proofErr w:type="gramEnd"/>
      <w:r w:rsidRPr="008D53EE">
        <w:t xml:space="preserve"> v určeném termínu </w:t>
      </w:r>
      <w:proofErr w:type="gramStart"/>
      <w:r w:rsidRPr="008D53EE">
        <w:t>viz</w:t>
      </w:r>
      <w:proofErr w:type="gramEnd"/>
      <w:r w:rsidRPr="008D53EE">
        <w:t xml:space="preserve"> článek III, a to nejpozději poslední den lhůty pro podání žádosti do 23.59 hodin. Po této lhůtě bude elektronický dotační portál uzavřen a již nebude možné žádost odeslat. V případě, že žadatel zmešká lhůtu pro podání žádosti v elektronické podobě, nebude žádost poskytovatelem přijata a zařazena do dotačního řízení.</w:t>
      </w:r>
    </w:p>
    <w:p w:rsidR="00CA3525" w:rsidRPr="008D53EE" w:rsidRDefault="00CA3525" w:rsidP="00395E7F">
      <w:pPr>
        <w:pStyle w:val="Zkladntextodsazen"/>
        <w:numPr>
          <w:ilvl w:val="0"/>
          <w:numId w:val="20"/>
        </w:numPr>
        <w:snapToGrid/>
        <w:spacing w:before="60" w:after="60"/>
        <w:ind w:left="709" w:hanging="283"/>
      </w:pPr>
      <w:r w:rsidRPr="008D53EE">
        <w:t>Dotace bude poskytnuta po rozhodnutí Zastupitelstva MČ, a to na základě veřejnoprávní smlouvy uzavřené mezi MČ (poskytovatelem) a příjemcem, která bude MČ zveřejněna na úřední desce způsobem umožňujícím dálkový přístup do 30 kalendářních dnů ode dne uzavření smlouvy. Veřejnoprávní smlouva včetně dodatků bude zveřejněna nejméně po dobu 3 let ode dne zveřejnění.</w:t>
      </w:r>
    </w:p>
    <w:p w:rsidR="00CA3525" w:rsidRPr="008D53EE" w:rsidRDefault="00CA3525" w:rsidP="00395E7F">
      <w:pPr>
        <w:pStyle w:val="Zkladntextodsazen"/>
        <w:numPr>
          <w:ilvl w:val="0"/>
          <w:numId w:val="20"/>
        </w:numPr>
        <w:snapToGrid/>
        <w:spacing w:before="60" w:after="60"/>
        <w:ind w:left="709" w:hanging="283"/>
      </w:pPr>
      <w:r w:rsidRPr="008D53EE">
        <w:t xml:space="preserve">Dotaci lze čerpat v souladu s vymezeným účelem v (pro) období od </w:t>
      </w:r>
      <w:proofErr w:type="gramStart"/>
      <w:r w:rsidRPr="008D53EE">
        <w:t>01.01.2021</w:t>
      </w:r>
      <w:proofErr w:type="gramEnd"/>
      <w:r w:rsidRPr="008D53EE">
        <w:t xml:space="preserve"> do 31.12.2021.</w:t>
      </w:r>
    </w:p>
    <w:p w:rsidR="00CA3525" w:rsidRPr="008D53EE" w:rsidRDefault="00CA3525" w:rsidP="00CA3525">
      <w:pPr>
        <w:pStyle w:val="Zkladntextodsazen"/>
        <w:spacing w:before="120"/>
        <w:ind w:left="709" w:hanging="284"/>
        <w:jc w:val="center"/>
        <w:rPr>
          <w:b/>
        </w:rPr>
      </w:pPr>
      <w:r w:rsidRPr="008D53EE">
        <w:rPr>
          <w:b/>
        </w:rPr>
        <w:t>Článek V</w:t>
      </w:r>
    </w:p>
    <w:p w:rsidR="00CA3525" w:rsidRPr="008D53EE" w:rsidRDefault="00CA3525" w:rsidP="00CA3525">
      <w:pPr>
        <w:pStyle w:val="Zkladntextodsazen"/>
        <w:ind w:left="709" w:hanging="284"/>
        <w:jc w:val="center"/>
        <w:rPr>
          <w:b/>
        </w:rPr>
      </w:pPr>
      <w:r w:rsidRPr="008D53EE">
        <w:rPr>
          <w:b/>
        </w:rPr>
        <w:t>Finanční vypořádání dotace</w:t>
      </w:r>
    </w:p>
    <w:p w:rsidR="00CA3525" w:rsidRPr="008D53EE" w:rsidRDefault="00CA3525" w:rsidP="00395E7F">
      <w:pPr>
        <w:pStyle w:val="Zkladntextodsazen"/>
        <w:numPr>
          <w:ilvl w:val="0"/>
          <w:numId w:val="30"/>
        </w:numPr>
        <w:snapToGrid/>
        <w:spacing w:before="60" w:after="60"/>
        <w:ind w:left="709" w:hanging="283"/>
      </w:pPr>
      <w:r w:rsidRPr="008D53EE">
        <w:t>Finanční vypořádání dotace v elektronické podobě je příjemce, jemuž byla dotace poskytnuta, povinen vyhotovit do </w:t>
      </w:r>
      <w:proofErr w:type="gramStart"/>
      <w:r w:rsidRPr="008D53EE">
        <w:t>31.01.2022</w:t>
      </w:r>
      <w:proofErr w:type="gramEnd"/>
      <w:r w:rsidRPr="008D53EE">
        <w:t xml:space="preserve"> prostřednictvím dotačního portálu MČ Praha 18 v sekci „zprávy“</w:t>
      </w:r>
      <w:r>
        <w:t>,</w:t>
      </w:r>
      <w:r w:rsidRPr="008D53EE">
        <w:t xml:space="preserve"> </w:t>
      </w:r>
      <w:r w:rsidRPr="00A273AC">
        <w:t xml:space="preserve">viz </w:t>
      </w:r>
      <w:r>
        <w:t>„</w:t>
      </w:r>
      <w:r w:rsidRPr="00A273AC">
        <w:t>MANUÁL DOTAČNÍHO SYSTÉMU pro žadatele a příjemce dotace</w:t>
      </w:r>
      <w:r>
        <w:t>“</w:t>
      </w:r>
      <w:r w:rsidRPr="00A273AC">
        <w:t>.</w:t>
      </w:r>
      <w:r w:rsidRPr="008D53EE">
        <w:t xml:space="preserve"> Formulář pro finanční vypořádání dotace se žadateli v dotačním portálu objeví až poté, co bude jeho žádost podpořena a uvedena do stavu – „podpořený“.</w:t>
      </w:r>
    </w:p>
    <w:p w:rsidR="00CA3525" w:rsidRPr="008D53EE" w:rsidRDefault="00CA3525" w:rsidP="00395E7F">
      <w:pPr>
        <w:pStyle w:val="Zkladntextodsazen"/>
        <w:numPr>
          <w:ilvl w:val="0"/>
          <w:numId w:val="30"/>
        </w:numPr>
        <w:snapToGrid/>
        <w:spacing w:before="60" w:after="60"/>
        <w:ind w:left="709" w:hanging="283"/>
      </w:pPr>
      <w:r w:rsidRPr="008D53EE">
        <w:t>Finanční vypořádání v elektronické podobě musí obsahovat kompletně vyplněný formulář v dotačním portálu MČ Praha 18 v sekci „Zprávy“ a kopie prvotních dokladů (účetní doklady na náklady hrazené z dotace). Tyto doklady musí být ověřeny statutárním orgánem příjemce.</w:t>
      </w:r>
    </w:p>
    <w:p w:rsidR="00CA3525" w:rsidRPr="008D53EE" w:rsidRDefault="00CA3525" w:rsidP="00395E7F">
      <w:pPr>
        <w:pStyle w:val="Zkladntextodsazen"/>
        <w:numPr>
          <w:ilvl w:val="0"/>
          <w:numId w:val="30"/>
        </w:numPr>
        <w:snapToGrid/>
        <w:spacing w:before="60" w:after="60"/>
        <w:ind w:left="709" w:hanging="283"/>
      </w:pPr>
      <w:r w:rsidRPr="008D53EE">
        <w:t>Přílohy k finančnímu vypořádání uloží žadatel do dotačního portálu</w:t>
      </w:r>
      <w:r>
        <w:t>,</w:t>
      </w:r>
      <w:r w:rsidRPr="008D53EE">
        <w:t xml:space="preserve"> viz </w:t>
      </w:r>
      <w:r>
        <w:t>„</w:t>
      </w:r>
      <w:r w:rsidRPr="00A273AC">
        <w:t>MANUÁL DOTAČNÍHO SYSTÉMU pro žadatele a příjemce dotace</w:t>
      </w:r>
      <w:r>
        <w:t>“</w:t>
      </w:r>
      <w:r w:rsidRPr="008D53EE">
        <w:t>.</w:t>
      </w:r>
    </w:p>
    <w:p w:rsidR="00CA3525" w:rsidRPr="008D53EE" w:rsidRDefault="00CA3525" w:rsidP="00395E7F">
      <w:pPr>
        <w:pStyle w:val="Zkladntextodsazen"/>
        <w:numPr>
          <w:ilvl w:val="0"/>
          <w:numId w:val="30"/>
        </w:numPr>
        <w:snapToGrid/>
        <w:spacing w:before="60" w:after="60"/>
        <w:ind w:left="709" w:hanging="283"/>
      </w:pPr>
      <w:r w:rsidRPr="008D53EE">
        <w:t>Nevyčerpané peněžní prostředky je příjemce povinen vrátit na účet MČ v termínu uvedeném ve veřejnoprávní smlouvě.</w:t>
      </w:r>
    </w:p>
    <w:p w:rsidR="00CA3525" w:rsidRPr="008D53EE" w:rsidRDefault="00CA3525" w:rsidP="00395E7F">
      <w:pPr>
        <w:pStyle w:val="Zkladntextodsazen"/>
        <w:numPr>
          <w:ilvl w:val="0"/>
          <w:numId w:val="30"/>
        </w:numPr>
        <w:snapToGrid/>
        <w:spacing w:before="60" w:after="60"/>
        <w:ind w:left="709" w:hanging="283"/>
      </w:pPr>
      <w:r w:rsidRPr="008D53EE">
        <w:t>Příjemce, jemuž byla dotace poskytnuta, je povinen umožnit průběžnou kontrolu pověřeným pracovníkům MČ a členům výborů Zastupitelstva MČ, a to jak po stránce věcného naplnění předmětu veřejnoprávní smlouv</w:t>
      </w:r>
      <w:r>
        <w:t>y (zejména souladu s účelem, na </w:t>
      </w:r>
      <w:r w:rsidRPr="008D53EE">
        <w:t xml:space="preserve">který byly poskytované peněžní prostředky určeny), tak po stránce finanční v souladu se zákonem č. 320/2001 Sb., o finanční kontrole, v platném znění. </w:t>
      </w:r>
    </w:p>
    <w:p w:rsidR="00CA3525" w:rsidRPr="008D53EE" w:rsidRDefault="00CA3525" w:rsidP="00395E7F">
      <w:pPr>
        <w:pStyle w:val="Zkladntextodsazen"/>
        <w:numPr>
          <w:ilvl w:val="0"/>
          <w:numId w:val="30"/>
        </w:numPr>
        <w:snapToGrid/>
        <w:spacing w:before="60" w:after="60"/>
        <w:ind w:left="709" w:hanging="283"/>
      </w:pPr>
      <w:r w:rsidRPr="008D53EE">
        <w:t>V případě, že příjemce:</w:t>
      </w:r>
    </w:p>
    <w:p w:rsidR="00CA3525" w:rsidRPr="008D53EE" w:rsidRDefault="00CA3525" w:rsidP="00395E7F">
      <w:pPr>
        <w:pStyle w:val="Zkladntextodsazen"/>
        <w:numPr>
          <w:ilvl w:val="0"/>
          <w:numId w:val="22"/>
        </w:numPr>
        <w:snapToGrid/>
        <w:spacing w:before="60" w:after="60"/>
        <w:ind w:left="993" w:hanging="283"/>
      </w:pPr>
      <w:r w:rsidRPr="008D53EE">
        <w:t xml:space="preserve">zvlášť závažným způsobem poruší tyto Podmínky nebo veřejnoprávní smlouvu uzavřenou mezi poskytovatelem dotace a příjemcem dotace, je povinen vrátit poskytnuté finanční prostředky, a to podle závažnosti porušení v rozsahu </w:t>
      </w:r>
      <w:r w:rsidRPr="00161604">
        <w:t>50% až 100% poskytnuté dotace.</w:t>
      </w:r>
      <w:r w:rsidRPr="008D53EE">
        <w:rPr>
          <w:b/>
        </w:rPr>
        <w:t xml:space="preserve"> </w:t>
      </w:r>
      <w:r w:rsidRPr="008D53EE">
        <w:t>Za zvláště závažné porušení se považuje zejména:</w:t>
      </w:r>
    </w:p>
    <w:p w:rsidR="00CA3525" w:rsidRPr="008D53EE" w:rsidRDefault="00CA3525" w:rsidP="00395E7F">
      <w:pPr>
        <w:pStyle w:val="Zkladntextodsazen"/>
        <w:numPr>
          <w:ilvl w:val="0"/>
          <w:numId w:val="23"/>
        </w:numPr>
        <w:snapToGrid/>
        <w:spacing w:before="60" w:after="60"/>
        <w:ind w:left="1418" w:hanging="284"/>
      </w:pPr>
      <w:r w:rsidRPr="008D53EE">
        <w:t>dotace nebyla použita pro letňanské občany;</w:t>
      </w:r>
    </w:p>
    <w:p w:rsidR="00CA3525" w:rsidRPr="008D53EE" w:rsidRDefault="00CA3525" w:rsidP="00395E7F">
      <w:pPr>
        <w:pStyle w:val="Zkladntextodsazen"/>
        <w:numPr>
          <w:ilvl w:val="0"/>
          <w:numId w:val="23"/>
        </w:numPr>
        <w:snapToGrid/>
        <w:spacing w:before="60" w:after="60"/>
        <w:ind w:left="1418" w:hanging="284"/>
      </w:pPr>
      <w:r w:rsidRPr="008D53EE">
        <w:t>dotace byla zneužita, především byla užita k jinému účelu než k tomu, který byl výslovně uveden ve smlouvě;</w:t>
      </w:r>
    </w:p>
    <w:p w:rsidR="00CA3525" w:rsidRPr="008D53EE" w:rsidRDefault="00CA3525" w:rsidP="00395E7F">
      <w:pPr>
        <w:pStyle w:val="Zkladntextodsazen"/>
        <w:numPr>
          <w:ilvl w:val="0"/>
          <w:numId w:val="23"/>
        </w:numPr>
        <w:snapToGrid/>
        <w:spacing w:before="60" w:after="60"/>
        <w:ind w:left="1418" w:hanging="284"/>
      </w:pPr>
      <w:r w:rsidRPr="008D53EE">
        <w:t>projekt nebyl realizován vůbec nebo v rozhodující části;</w:t>
      </w:r>
    </w:p>
    <w:p w:rsidR="00CA3525" w:rsidRPr="008D53EE" w:rsidRDefault="00CA3525" w:rsidP="00395E7F">
      <w:pPr>
        <w:pStyle w:val="Zkladntextodsazen"/>
        <w:numPr>
          <w:ilvl w:val="0"/>
          <w:numId w:val="23"/>
        </w:numPr>
        <w:snapToGrid/>
        <w:spacing w:before="60" w:after="60"/>
        <w:ind w:left="1418" w:hanging="284"/>
      </w:pPr>
      <w:r w:rsidRPr="008D53EE">
        <w:t>prodlení s vyúčtováním poskytnuté dotace trvající více než 30 kalendářních dnů od data uvedeného v těchto podmínkách;</w:t>
      </w:r>
    </w:p>
    <w:p w:rsidR="00CA3525" w:rsidRPr="008D53EE" w:rsidRDefault="00CA3525" w:rsidP="00395E7F">
      <w:pPr>
        <w:pStyle w:val="Zkladntextodsazen"/>
        <w:numPr>
          <w:ilvl w:val="0"/>
          <w:numId w:val="23"/>
        </w:numPr>
        <w:snapToGrid/>
        <w:spacing w:before="60" w:after="60"/>
        <w:ind w:left="1418" w:hanging="284"/>
      </w:pPr>
      <w:r w:rsidRPr="008D53EE">
        <w:t>vyúčtování nebylo provedeno na příslušném formuláři a nebyly doloženy povinné přílohy;</w:t>
      </w:r>
    </w:p>
    <w:p w:rsidR="00CA3525" w:rsidRPr="008D53EE" w:rsidRDefault="00CA3525" w:rsidP="00395E7F">
      <w:pPr>
        <w:pStyle w:val="Zkladntextodsazen"/>
        <w:numPr>
          <w:ilvl w:val="0"/>
          <w:numId w:val="23"/>
        </w:numPr>
        <w:snapToGrid/>
        <w:spacing w:before="60" w:after="60"/>
        <w:ind w:left="1418" w:hanging="284"/>
      </w:pPr>
      <w:r w:rsidRPr="008D53EE">
        <w:t>dotace byla poskytnuta na základě nepravdivých údajů;</w:t>
      </w:r>
    </w:p>
    <w:p w:rsidR="00CA3525" w:rsidRPr="008D53EE" w:rsidRDefault="00CA3525" w:rsidP="00395E7F">
      <w:pPr>
        <w:pStyle w:val="Zkladntextodsazen"/>
        <w:numPr>
          <w:ilvl w:val="0"/>
          <w:numId w:val="22"/>
        </w:numPr>
        <w:snapToGrid/>
        <w:spacing w:before="60" w:after="60"/>
        <w:ind w:left="1134" w:hanging="425"/>
      </w:pPr>
      <w:r w:rsidRPr="008D53EE">
        <w:t xml:space="preserve">závažným způsobem poruší tyto Podmínky nebo veřejnoprávní smlouvu uzavřenou mezi poskytovatelem dotace a příjemcem dotace, je povinen vrátit poskytnuté finanční prostředky, a to podle závažnosti porušení v rozsahu </w:t>
      </w:r>
      <w:r w:rsidRPr="00161604">
        <w:t>10% až 50% poskytnuté dotace.</w:t>
      </w:r>
      <w:r w:rsidRPr="008D53EE">
        <w:rPr>
          <w:b/>
        </w:rPr>
        <w:t xml:space="preserve"> </w:t>
      </w:r>
      <w:r w:rsidRPr="008D53EE">
        <w:t>Za závažné porušení se považuje zejména:</w:t>
      </w:r>
    </w:p>
    <w:p w:rsidR="00CA3525" w:rsidRPr="008D53EE" w:rsidRDefault="00CA3525" w:rsidP="00395E7F">
      <w:pPr>
        <w:pStyle w:val="Zkladntextodsazen"/>
        <w:numPr>
          <w:ilvl w:val="0"/>
          <w:numId w:val="24"/>
        </w:numPr>
        <w:snapToGrid/>
        <w:spacing w:before="60" w:after="60"/>
        <w:ind w:left="1418" w:hanging="284"/>
      </w:pPr>
      <w:r w:rsidRPr="008D53EE">
        <w:t>vyúčtování nebylo provedeno na příslušném formuláři anebo nebyly doloženy povinné přílohy s tím, že po výzvě bylo vyúčtování provedeno řádně;</w:t>
      </w:r>
    </w:p>
    <w:p w:rsidR="00CA3525" w:rsidRPr="008D53EE" w:rsidRDefault="00CA3525" w:rsidP="00395E7F">
      <w:pPr>
        <w:pStyle w:val="Zkladntextodsazen"/>
        <w:numPr>
          <w:ilvl w:val="0"/>
          <w:numId w:val="24"/>
        </w:numPr>
        <w:snapToGrid/>
        <w:spacing w:before="60" w:after="60"/>
        <w:ind w:left="1418" w:hanging="284"/>
      </w:pPr>
      <w:r w:rsidRPr="008D53EE">
        <w:t>prodlení s vyúčtováním poskytnuté dotace, které je delší než 5 kalendářních dnů, ale kratší než 30 kalendářních dnů od data uvedeného v těchto podmínkách;</w:t>
      </w:r>
    </w:p>
    <w:p w:rsidR="00CA3525" w:rsidRPr="008D53EE" w:rsidRDefault="00CA3525" w:rsidP="00395E7F">
      <w:pPr>
        <w:pStyle w:val="Zkladntextodsazen"/>
        <w:numPr>
          <w:ilvl w:val="0"/>
          <w:numId w:val="24"/>
        </w:numPr>
        <w:snapToGrid/>
        <w:spacing w:before="60" w:after="60"/>
        <w:ind w:left="1418" w:hanging="284"/>
      </w:pPr>
      <w:r w:rsidRPr="008D53EE">
        <w:t>projekt byl realizován v rozhodující části, ale nikoli zcela;</w:t>
      </w:r>
    </w:p>
    <w:p w:rsidR="00CA3525" w:rsidRPr="008D53EE" w:rsidRDefault="00CA3525" w:rsidP="00395E7F">
      <w:pPr>
        <w:pStyle w:val="Zkladntextodsazen"/>
        <w:numPr>
          <w:ilvl w:val="0"/>
          <w:numId w:val="22"/>
        </w:numPr>
        <w:snapToGrid/>
        <w:spacing w:before="60" w:after="60"/>
        <w:ind w:left="1134" w:hanging="425"/>
      </w:pPr>
      <w:r w:rsidRPr="008D53EE">
        <w:t xml:space="preserve">méně závažným způsobem poruší tyto Podmínky nebo veřejnoprávní smlouvu uzavřenou mezi poskytovatelem dotace a příjemcem dotace, je povinen vrátit poskytnuté finanční prostředky, a to podle závažnosti porušení v rozsahu </w:t>
      </w:r>
      <w:r w:rsidRPr="00161604">
        <w:t>1% až 10% poskytnuté dotace.</w:t>
      </w:r>
      <w:r w:rsidRPr="008D53EE">
        <w:rPr>
          <w:b/>
        </w:rPr>
        <w:t xml:space="preserve"> </w:t>
      </w:r>
      <w:r w:rsidRPr="008D53EE">
        <w:t>Za méně závažné porušení se považuje zejména:</w:t>
      </w:r>
    </w:p>
    <w:p w:rsidR="00CA3525" w:rsidRPr="008D53EE" w:rsidRDefault="00CA3525" w:rsidP="00395E7F">
      <w:pPr>
        <w:pStyle w:val="Zkladntextodsazen"/>
        <w:numPr>
          <w:ilvl w:val="0"/>
          <w:numId w:val="25"/>
        </w:numPr>
        <w:snapToGrid/>
        <w:spacing w:before="60" w:after="60"/>
        <w:ind w:left="1418" w:hanging="284"/>
      </w:pPr>
      <w:r w:rsidRPr="008D53EE">
        <w:t>vyúčtování bylo provedeno řádně, ale s prodlením, které je kratší než 5 kalendářních dnů od data uvedeného v těchto podmínkách;</w:t>
      </w:r>
    </w:p>
    <w:p w:rsidR="00CA3525" w:rsidRPr="008D53EE" w:rsidRDefault="00CA3525" w:rsidP="00395E7F">
      <w:pPr>
        <w:pStyle w:val="Zkladntextodsazen"/>
        <w:numPr>
          <w:ilvl w:val="0"/>
          <w:numId w:val="25"/>
        </w:numPr>
        <w:snapToGrid/>
        <w:spacing w:before="60" w:after="60"/>
        <w:ind w:left="1418" w:hanging="284"/>
      </w:pPr>
      <w:r w:rsidRPr="008D53EE">
        <w:t>ve vyúčtování byly nalezeny chyby, které byly po výzvě ihned odstraněny</w:t>
      </w:r>
      <w:r>
        <w:t>.</w:t>
      </w:r>
    </w:p>
    <w:p w:rsidR="00CA3525" w:rsidRPr="008D53EE" w:rsidRDefault="00CA3525" w:rsidP="00CA3525">
      <w:pPr>
        <w:pStyle w:val="Zkladntextodsazen"/>
        <w:spacing w:before="60" w:after="60"/>
        <w:ind w:left="708"/>
      </w:pPr>
      <w:r w:rsidRPr="008D53EE">
        <w:t>O konkrétní výši částky, kterou je příjemce povinen z dotace vrátit, rozhoduje Zastupitelstvo městské části Praha 18 na návrh Rady městské části Praha 18.</w:t>
      </w:r>
    </w:p>
    <w:p w:rsidR="00CA3525" w:rsidRDefault="00CA3525" w:rsidP="00395E7F">
      <w:pPr>
        <w:pStyle w:val="Zkladntextodsazen"/>
        <w:numPr>
          <w:ilvl w:val="0"/>
          <w:numId w:val="30"/>
        </w:numPr>
        <w:tabs>
          <w:tab w:val="clear" w:pos="360"/>
        </w:tabs>
        <w:snapToGrid/>
        <w:spacing w:before="60" w:after="60"/>
        <w:ind w:left="709"/>
      </w:pPr>
      <w:r w:rsidRPr="008D53EE">
        <w:t>Příjemce, jemuž byla dotace poskytnuta, a jemuž následně vznikla povinnost poskytnutou dotaci vrátit MČ podle pravidel uvedených v bodě 3. těchto podmínek, bude vyřazen z účasti v jakémkoli (nenárokovém) dotačním řízení vedeném MČ, které bude následovat v následujícím kalendářním roce, rozhodne-li tak Zastupitelstvo městské části Praha 18; Zastupitelstvo městské části Praha 18 může rozhodnout i o tom, že se toto vyřazení vztahuje i na osoby, které jsou s takovým příjemcem majetkově či personálně propojeni.</w:t>
      </w:r>
    </w:p>
    <w:p w:rsidR="00CA3525" w:rsidRPr="008D53EE" w:rsidRDefault="00CA3525" w:rsidP="00395E7F">
      <w:pPr>
        <w:pStyle w:val="Zkladntextodsazen"/>
        <w:numPr>
          <w:ilvl w:val="0"/>
          <w:numId w:val="30"/>
        </w:numPr>
        <w:tabs>
          <w:tab w:val="clear" w:pos="360"/>
        </w:tabs>
        <w:snapToGrid/>
        <w:spacing w:before="60" w:after="60"/>
        <w:ind w:left="709"/>
      </w:pPr>
      <w:r w:rsidRPr="008D53EE">
        <w:t>Z poskytnuté dotace zejména nelze hradit: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stavební investice</w:t>
      </w:r>
      <w:r>
        <w: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zálohové platby, které nebudou zúčtovány do konce kalendářního roku, na který byla dotace poskytnuta</w:t>
      </w:r>
      <w:r>
        <w: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platby pokut, penále, cla, pojištění, úroků, leasingových splátek apod.</w:t>
      </w:r>
      <w:r>
        <w: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odměny statutárních orgánů žadatele, kteří se nepodílejí na činnosti vymezené v žádosti (projektu)</w:t>
      </w:r>
      <w:r>
        <w:t>;</w:t>
      </w:r>
      <w:r w:rsidRPr="008D53EE">
        <w:t xml:space="preserve"> </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členské příspěvky</w:t>
      </w:r>
      <w:r>
        <w: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odpisy majetku</w:t>
      </w:r>
      <w:r>
        <w: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tvorbu fondů</w:t>
      </w:r>
      <w:r>
        <w:t>;</w:t>
      </w:r>
    </w:p>
    <w:p w:rsidR="00CA3525" w:rsidRPr="008D53EE" w:rsidRDefault="00CA3525" w:rsidP="00395E7F">
      <w:pPr>
        <w:pStyle w:val="Zkladntextodsazen"/>
        <w:numPr>
          <w:ilvl w:val="0"/>
          <w:numId w:val="21"/>
        </w:numPr>
        <w:tabs>
          <w:tab w:val="clear" w:pos="1260"/>
        </w:tabs>
        <w:snapToGrid/>
        <w:spacing w:before="60" w:after="60"/>
        <w:ind w:left="993" w:hanging="284"/>
      </w:pPr>
      <w:r w:rsidRPr="008D53EE">
        <w:t>provedení auditů</w:t>
      </w:r>
      <w:r>
        <w:t>;</w:t>
      </w:r>
    </w:p>
    <w:p w:rsidR="00CA3525" w:rsidRPr="008D53EE" w:rsidRDefault="00CA3525" w:rsidP="00395E7F">
      <w:pPr>
        <w:pStyle w:val="Zkladntextodsazen"/>
        <w:numPr>
          <w:ilvl w:val="0"/>
          <w:numId w:val="21"/>
        </w:numPr>
        <w:pBdr>
          <w:bottom w:val="single" w:sz="4" w:space="1" w:color="auto"/>
        </w:pBdr>
        <w:tabs>
          <w:tab w:val="clear" w:pos="1260"/>
          <w:tab w:val="num" w:pos="567"/>
        </w:tabs>
        <w:snapToGrid/>
        <w:spacing w:before="60" w:after="60"/>
        <w:ind w:left="993" w:hanging="284"/>
      </w:pPr>
      <w:r w:rsidRPr="008D53EE">
        <w:t>občerstvení, pohoštění</w:t>
      </w:r>
      <w:r>
        <w:t>.</w:t>
      </w:r>
    </w:p>
    <w:p w:rsidR="00CA3525" w:rsidRPr="008D53EE" w:rsidRDefault="00CA3525" w:rsidP="00CA3525">
      <w:pPr>
        <w:spacing w:before="120" w:after="120"/>
        <w:ind w:left="705" w:hanging="705"/>
        <w:rPr>
          <w:b/>
          <w:bCs/>
        </w:rPr>
      </w:pPr>
      <w:proofErr w:type="gramStart"/>
      <w:r>
        <w:rPr>
          <w:b/>
          <w:bCs/>
        </w:rPr>
        <w:t>x</w:t>
      </w:r>
      <w:r w:rsidRPr="008D53EE">
        <w:rPr>
          <w:b/>
          <w:bCs/>
        </w:rPr>
        <w:t>.2</w:t>
      </w:r>
      <w:r w:rsidRPr="008D53EE">
        <w:rPr>
          <w:b/>
          <w:bCs/>
        </w:rPr>
        <w:tab/>
        <w:t>Důvodová</w:t>
      </w:r>
      <w:proofErr w:type="gramEnd"/>
      <w:r w:rsidRPr="008D53EE">
        <w:rPr>
          <w:b/>
          <w:bCs/>
        </w:rPr>
        <w:t xml:space="preserve"> zpráva</w:t>
      </w:r>
    </w:p>
    <w:p w:rsidR="00CA3525" w:rsidRPr="008D53EE" w:rsidRDefault="00CA3525" w:rsidP="00CA3525">
      <w:pPr>
        <w:spacing w:before="120" w:after="120"/>
        <w:ind w:left="1620" w:hanging="900"/>
      </w:pPr>
      <w:proofErr w:type="gramStart"/>
      <w:r>
        <w:t>x.2.1</w:t>
      </w:r>
      <w:proofErr w:type="gramEnd"/>
      <w:r w:rsidRPr="008D53EE">
        <w:tab/>
        <w:t>Legislativní podklady</w:t>
      </w:r>
    </w:p>
    <w:p w:rsidR="00CA3525" w:rsidRPr="008D53EE" w:rsidRDefault="00CA3525" w:rsidP="00CA3525">
      <w:pPr>
        <w:ind w:left="1620"/>
      </w:pPr>
      <w:r w:rsidRPr="008D53EE">
        <w:t>zákon č. 131/2000 Sb., o hlavním městě Praze</w:t>
      </w:r>
    </w:p>
    <w:p w:rsidR="00CA3525" w:rsidRPr="008D53EE" w:rsidRDefault="00CA3525" w:rsidP="00CA3525">
      <w:pPr>
        <w:ind w:left="1620"/>
      </w:pPr>
      <w:r w:rsidRPr="008D53EE">
        <w:t>zákon č. 250/2000 Sb., o rozpočtových pravidlech územních rozpočtů</w:t>
      </w:r>
    </w:p>
    <w:p w:rsidR="00CA3525" w:rsidRPr="008D53EE" w:rsidRDefault="00CA3525" w:rsidP="00CA3525">
      <w:pPr>
        <w:ind w:left="1620"/>
      </w:pPr>
      <w:r w:rsidRPr="008D53EE">
        <w:t>zákon č. 108/2006 Sb., o sociálních službách</w:t>
      </w:r>
    </w:p>
    <w:p w:rsidR="00CA3525" w:rsidRPr="008D53EE" w:rsidRDefault="00CA3525" w:rsidP="00CA3525">
      <w:pPr>
        <w:spacing w:before="120" w:after="120"/>
        <w:ind w:left="1622" w:hanging="917"/>
      </w:pPr>
      <w:proofErr w:type="gramStart"/>
      <w:r>
        <w:t>x.2.2</w:t>
      </w:r>
      <w:proofErr w:type="gramEnd"/>
      <w:r w:rsidRPr="008D53EE">
        <w:t xml:space="preserve"> </w:t>
      </w:r>
      <w:r w:rsidRPr="008D53EE">
        <w:tab/>
        <w:t xml:space="preserve">Odůvodnění předkladu: </w:t>
      </w:r>
    </w:p>
    <w:p w:rsidR="00CA3525" w:rsidRPr="008D53EE" w:rsidRDefault="00CA3525" w:rsidP="00CA3525">
      <w:pPr>
        <w:spacing w:before="120" w:after="120"/>
        <w:ind w:left="1622"/>
        <w:jc w:val="both"/>
      </w:pPr>
      <w:r w:rsidRPr="008D53EE">
        <w:t xml:space="preserve">„Podmínky pro poskytnutí dotací pro rok 2021 v sociální oblasti“ budou předloženy ke schválení na příštím zasedání ZMČ. Pro jednotlivé oblasti budou v rozpočtu MČ Praha 18 předem stanovené výše finančních prostředků, které budou moci být rozděleny mezi žadatele v příslušné oblasti. </w:t>
      </w:r>
    </w:p>
    <w:p w:rsidR="00CA3525" w:rsidRPr="008D53EE" w:rsidRDefault="00CA3525" w:rsidP="00CA3525">
      <w:pPr>
        <w:pStyle w:val="Zkladntextodsazen"/>
        <w:spacing w:before="120"/>
        <w:ind w:left="0"/>
        <w:rPr>
          <w:b/>
          <w:bCs/>
        </w:rPr>
      </w:pPr>
      <w:proofErr w:type="gramStart"/>
      <w:r>
        <w:rPr>
          <w:b/>
          <w:bCs/>
        </w:rPr>
        <w:t>x</w:t>
      </w:r>
      <w:r w:rsidRPr="008D53EE">
        <w:rPr>
          <w:b/>
          <w:bCs/>
        </w:rPr>
        <w:t>.3</w:t>
      </w:r>
      <w:r w:rsidRPr="008D53EE">
        <w:rPr>
          <w:b/>
          <w:bCs/>
        </w:rPr>
        <w:tab/>
        <w:t>Termín</w:t>
      </w:r>
      <w:proofErr w:type="gramEnd"/>
      <w:r w:rsidRPr="008D53EE">
        <w:rPr>
          <w:b/>
          <w:bCs/>
        </w:rPr>
        <w:t xml:space="preserve"> realizace přijatého usnesení: </w:t>
      </w:r>
      <w:r>
        <w:t>ihned</w:t>
      </w:r>
    </w:p>
    <w:p w:rsidR="00CA3525" w:rsidRPr="008D53EE" w:rsidRDefault="00CA3525" w:rsidP="00CA3525">
      <w:pPr>
        <w:pStyle w:val="Zkladntextodsazen"/>
        <w:spacing w:before="120"/>
        <w:ind w:left="0"/>
      </w:pPr>
      <w:proofErr w:type="gramStart"/>
      <w:r>
        <w:rPr>
          <w:b/>
          <w:bCs/>
        </w:rPr>
        <w:t>x</w:t>
      </w:r>
      <w:r w:rsidRPr="008D53EE">
        <w:rPr>
          <w:b/>
          <w:bCs/>
        </w:rPr>
        <w:t>.4</w:t>
      </w:r>
      <w:r w:rsidRPr="008D53EE">
        <w:rPr>
          <w:b/>
          <w:bCs/>
        </w:rPr>
        <w:tab/>
        <w:t>Zodpovídá</w:t>
      </w:r>
      <w:proofErr w:type="gramEnd"/>
      <w:r w:rsidRPr="008D53EE">
        <w:rPr>
          <w:b/>
          <w:bCs/>
        </w:rPr>
        <w:t>:</w:t>
      </w:r>
      <w:r w:rsidRPr="008D53EE">
        <w:tab/>
        <w:t>místostarostka Lojková (OSPZ)</w:t>
      </w:r>
    </w:p>
    <w:p w:rsidR="00CA3525" w:rsidRPr="006C1414" w:rsidRDefault="00CA3525" w:rsidP="00CA3525">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CA3525" w:rsidRPr="006C1414" w:rsidRDefault="00CA3525" w:rsidP="00CA3525">
      <w:pPr>
        <w:pStyle w:val="Zkladntextodsazen"/>
        <w:spacing w:before="120"/>
        <w:ind w:left="2127"/>
        <w:rPr>
          <w:b/>
        </w:rPr>
      </w:pPr>
      <w:r w:rsidRPr="006C1414">
        <w:rPr>
          <w:b/>
        </w:rPr>
        <w:t xml:space="preserve">Usnesení </w:t>
      </w:r>
      <w:r>
        <w:rPr>
          <w:b/>
        </w:rPr>
        <w:t>ne-</w:t>
      </w:r>
      <w:r w:rsidRPr="006C1414">
        <w:rPr>
          <w:b/>
        </w:rPr>
        <w:t xml:space="preserve">bylo přijato. </w:t>
      </w:r>
    </w:p>
    <w:p w:rsidR="00CA3525" w:rsidRPr="008D53EE" w:rsidRDefault="00CA3525" w:rsidP="00CA3525"/>
    <w:p w:rsidR="00CA3525" w:rsidRPr="00331E0C" w:rsidRDefault="00CA3525" w:rsidP="00CA3525">
      <w:pPr>
        <w:autoSpaceDE w:val="0"/>
        <w:autoSpaceDN w:val="0"/>
        <w:adjustRightInd w:val="0"/>
        <w:spacing w:before="120" w:after="120"/>
        <w:jc w:val="both"/>
        <w:rPr>
          <w:b/>
          <w:bCs/>
        </w:rPr>
      </w:pPr>
      <w:r>
        <w:br w:type="page"/>
      </w:r>
      <w:r w:rsidRPr="00331E0C">
        <w:rPr>
          <w:b/>
          <w:bCs/>
        </w:rPr>
        <w:t xml:space="preserve">Bod č. </w:t>
      </w:r>
      <w:r>
        <w:rPr>
          <w:b/>
          <w:bCs/>
        </w:rPr>
        <w:t>x</w:t>
      </w:r>
    </w:p>
    <w:p w:rsidR="00CA3525" w:rsidRPr="00331E0C" w:rsidRDefault="00CA3525" w:rsidP="00CA3525">
      <w:pPr>
        <w:autoSpaceDE w:val="0"/>
        <w:autoSpaceDN w:val="0"/>
        <w:adjustRightInd w:val="0"/>
        <w:spacing w:before="120" w:after="120"/>
        <w:jc w:val="both"/>
        <w:rPr>
          <w:b/>
          <w:bCs/>
          <w:u w:val="single"/>
        </w:rPr>
      </w:pPr>
      <w:r>
        <w:rPr>
          <w:b/>
          <w:bCs/>
          <w:u w:val="single"/>
        </w:rPr>
        <w:t>P</w:t>
      </w:r>
      <w:r w:rsidRPr="00331E0C">
        <w:rPr>
          <w:b/>
          <w:bCs/>
          <w:u w:val="single"/>
        </w:rPr>
        <w:t>rogram</w:t>
      </w:r>
      <w:r>
        <w:rPr>
          <w:b/>
          <w:bCs/>
          <w:u w:val="single"/>
        </w:rPr>
        <w:t>y</w:t>
      </w:r>
      <w:r w:rsidRPr="00331E0C">
        <w:rPr>
          <w:b/>
          <w:bCs/>
          <w:u w:val="single"/>
        </w:rPr>
        <w:t xml:space="preserve"> </w:t>
      </w:r>
      <w:r w:rsidRPr="00331E0C">
        <w:rPr>
          <w:b/>
          <w:u w:val="single"/>
        </w:rPr>
        <w:t xml:space="preserve">dotací </w:t>
      </w:r>
      <w:r>
        <w:rPr>
          <w:b/>
          <w:u w:val="single"/>
        </w:rPr>
        <w:t>pro</w:t>
      </w:r>
      <w:r w:rsidRPr="00331E0C">
        <w:rPr>
          <w:b/>
          <w:u w:val="single"/>
        </w:rPr>
        <w:t xml:space="preserve"> rok 202</w:t>
      </w:r>
      <w:r>
        <w:rPr>
          <w:b/>
          <w:u w:val="single"/>
        </w:rPr>
        <w:t>1</w:t>
      </w:r>
      <w:r w:rsidRPr="00331E0C">
        <w:rPr>
          <w:b/>
          <w:u w:val="single"/>
        </w:rPr>
        <w:t xml:space="preserve"> v oblasti kultury a volného času </w:t>
      </w:r>
      <w:r w:rsidRPr="00331E0C">
        <w:rPr>
          <w:b/>
          <w:bCs/>
          <w:u w:val="single"/>
        </w:rPr>
        <w:t>a podmín</w:t>
      </w:r>
      <w:r>
        <w:rPr>
          <w:b/>
          <w:bCs/>
          <w:u w:val="single"/>
        </w:rPr>
        <w:t>ky</w:t>
      </w:r>
      <w:r w:rsidRPr="00331E0C">
        <w:rPr>
          <w:b/>
          <w:bCs/>
          <w:u w:val="single"/>
        </w:rPr>
        <w:t xml:space="preserve"> pro jejich poskytnutí</w:t>
      </w:r>
    </w:p>
    <w:p w:rsidR="00CA3525" w:rsidRPr="00D44A3C" w:rsidRDefault="00CA3525" w:rsidP="00CA3525">
      <w:pPr>
        <w:widowControl w:val="0"/>
        <w:spacing w:before="120" w:after="120"/>
        <w:jc w:val="both"/>
        <w:rPr>
          <w:i/>
        </w:rPr>
      </w:pPr>
      <w:r w:rsidRPr="00D44A3C">
        <w:rPr>
          <w:b/>
          <w:bCs/>
        </w:rPr>
        <w:t>Předkládá:</w:t>
      </w:r>
      <w:r w:rsidRPr="00D44A3C">
        <w:t xml:space="preserve"> místostarostka Lojková </w:t>
      </w:r>
    </w:p>
    <w:p w:rsidR="00CA3525" w:rsidRPr="00331E0C" w:rsidRDefault="00CA3525" w:rsidP="00CA3525">
      <w:pPr>
        <w:tabs>
          <w:tab w:val="left" w:pos="6237"/>
        </w:tabs>
        <w:autoSpaceDE w:val="0"/>
        <w:autoSpaceDN w:val="0"/>
        <w:adjustRightInd w:val="0"/>
        <w:spacing w:before="120" w:after="120"/>
        <w:jc w:val="both"/>
      </w:pPr>
      <w:r w:rsidRPr="00331E0C">
        <w:rPr>
          <w:b/>
          <w:bCs/>
        </w:rPr>
        <w:t xml:space="preserve">Odbor: </w:t>
      </w:r>
      <w:r w:rsidRPr="00331E0C">
        <w:t xml:space="preserve">OŠKT </w:t>
      </w:r>
      <w:r w:rsidRPr="00331E0C">
        <w:tab/>
      </w:r>
      <w:r w:rsidRPr="00331E0C">
        <w:rPr>
          <w:b/>
          <w:bCs/>
        </w:rPr>
        <w:t xml:space="preserve">Zpracovala: </w:t>
      </w:r>
      <w:r>
        <w:t>Petrovová</w:t>
      </w:r>
    </w:p>
    <w:p w:rsidR="00CA3525" w:rsidRPr="00331E0C" w:rsidRDefault="00CA3525" w:rsidP="00CA3525">
      <w:pPr>
        <w:autoSpaceDE w:val="0"/>
        <w:autoSpaceDN w:val="0"/>
        <w:adjustRightInd w:val="0"/>
        <w:spacing w:before="120" w:after="120"/>
        <w:jc w:val="both"/>
        <w:rPr>
          <w:b/>
          <w:bCs/>
        </w:rPr>
      </w:pPr>
      <w:proofErr w:type="gramStart"/>
      <w:r>
        <w:rPr>
          <w:b/>
          <w:bCs/>
        </w:rPr>
        <w:t>x</w:t>
      </w:r>
      <w:r w:rsidRPr="00331E0C">
        <w:rPr>
          <w:b/>
          <w:bCs/>
        </w:rPr>
        <w:t xml:space="preserve">.1 </w:t>
      </w:r>
      <w:r w:rsidRPr="00331E0C">
        <w:rPr>
          <w:b/>
          <w:bCs/>
        </w:rPr>
        <w:tab/>
        <w:t>Usnesení</w:t>
      </w:r>
      <w:proofErr w:type="gramEnd"/>
      <w:r w:rsidRPr="00331E0C">
        <w:rPr>
          <w:b/>
          <w:bCs/>
        </w:rPr>
        <w:t xml:space="preserve"> č. </w:t>
      </w:r>
      <w:proofErr w:type="spellStart"/>
      <w:r>
        <w:rPr>
          <w:b/>
          <w:bCs/>
        </w:rPr>
        <w:t>xxx</w:t>
      </w:r>
      <w:proofErr w:type="spellEnd"/>
      <w:r w:rsidRPr="00331E0C">
        <w:rPr>
          <w:b/>
          <w:bCs/>
        </w:rPr>
        <w:t>/</w:t>
      </w:r>
      <w:r>
        <w:rPr>
          <w:b/>
          <w:bCs/>
        </w:rPr>
        <w:t>Z4</w:t>
      </w:r>
      <w:r w:rsidRPr="00331E0C">
        <w:rPr>
          <w:b/>
          <w:bCs/>
        </w:rPr>
        <w:t>/</w:t>
      </w:r>
      <w:r>
        <w:rPr>
          <w:b/>
          <w:bCs/>
        </w:rPr>
        <w:t>20</w:t>
      </w:r>
    </w:p>
    <w:p w:rsidR="00CA3525" w:rsidRPr="00AA1BC9" w:rsidRDefault="00CA3525" w:rsidP="00CA3525">
      <w:pPr>
        <w:pStyle w:val="Podtitul"/>
        <w:spacing w:before="120" w:after="120"/>
        <w:ind w:left="708"/>
        <w:jc w:val="left"/>
        <w:rPr>
          <w:b w:val="0"/>
          <w:sz w:val="24"/>
          <w:szCs w:val="24"/>
        </w:rPr>
      </w:pPr>
      <w:r w:rsidRPr="00331E0C">
        <w:rPr>
          <w:b w:val="0"/>
          <w:sz w:val="24"/>
          <w:szCs w:val="24"/>
        </w:rPr>
        <w:t>ZMČ schv</w:t>
      </w:r>
      <w:r>
        <w:rPr>
          <w:b w:val="0"/>
          <w:sz w:val="24"/>
          <w:szCs w:val="24"/>
        </w:rPr>
        <w:t>aluje</w:t>
      </w:r>
      <w:r w:rsidRPr="00331E0C">
        <w:rPr>
          <w:b w:val="0"/>
          <w:sz w:val="24"/>
          <w:szCs w:val="24"/>
        </w:rPr>
        <w:t xml:space="preserve"> a vyhl</w:t>
      </w:r>
      <w:r>
        <w:rPr>
          <w:b w:val="0"/>
          <w:sz w:val="24"/>
          <w:szCs w:val="24"/>
        </w:rPr>
        <w:t>ašuje</w:t>
      </w:r>
      <w:r w:rsidRPr="00331E0C">
        <w:rPr>
          <w:b w:val="0"/>
          <w:sz w:val="24"/>
          <w:szCs w:val="24"/>
        </w:rPr>
        <w:t xml:space="preserve"> „</w:t>
      </w:r>
      <w:r w:rsidRPr="00331E0C">
        <w:rPr>
          <w:b w:val="0"/>
          <w:sz w:val="24"/>
        </w:rPr>
        <w:t>Programy dotací na rok 202</w:t>
      </w:r>
      <w:r>
        <w:rPr>
          <w:b w:val="0"/>
          <w:sz w:val="24"/>
        </w:rPr>
        <w:t>1</w:t>
      </w:r>
      <w:r w:rsidRPr="00331E0C">
        <w:rPr>
          <w:b w:val="0"/>
          <w:sz w:val="24"/>
        </w:rPr>
        <w:t xml:space="preserve"> v oblasti kultury a volného času a podmínky pro jejich poskytnutí“</w:t>
      </w:r>
      <w:r w:rsidRPr="00331E0C">
        <w:rPr>
          <w:b w:val="0"/>
          <w:sz w:val="24"/>
          <w:szCs w:val="24"/>
        </w:rPr>
        <w:t>:</w:t>
      </w:r>
    </w:p>
    <w:p w:rsidR="00CA3525" w:rsidRPr="00AA1BC9" w:rsidRDefault="00CA3525" w:rsidP="00CA3525">
      <w:pPr>
        <w:pBdr>
          <w:top w:val="single" w:sz="4" w:space="1" w:color="auto"/>
        </w:pBdr>
        <w:spacing w:before="60" w:after="60"/>
        <w:jc w:val="center"/>
        <w:rPr>
          <w:b/>
        </w:rPr>
      </w:pPr>
      <w:r w:rsidRPr="00AA1BC9">
        <w:rPr>
          <w:b/>
        </w:rPr>
        <w:t xml:space="preserve">PROGRAMY DOTACÍ </w:t>
      </w:r>
      <w:r>
        <w:rPr>
          <w:b/>
        </w:rPr>
        <w:t>PRO</w:t>
      </w:r>
      <w:r w:rsidRPr="00AA1BC9">
        <w:rPr>
          <w:b/>
        </w:rPr>
        <w:t xml:space="preserve"> ROK 2021 V OBLASTI KULTURY A VOLNÉHO ČASU </w:t>
      </w:r>
    </w:p>
    <w:p w:rsidR="00CA3525" w:rsidRPr="00AA1BC9" w:rsidRDefault="00CA3525" w:rsidP="00CA3525">
      <w:pPr>
        <w:spacing w:before="60" w:after="60"/>
        <w:ind w:left="567"/>
        <w:jc w:val="center"/>
      </w:pPr>
      <w:r w:rsidRPr="00AA1BC9">
        <w:rPr>
          <w:b/>
        </w:rPr>
        <w:t>A PODMÍNKY PRO JEJICH POSKYTNUTÍ</w:t>
      </w:r>
    </w:p>
    <w:p w:rsidR="00CA3525" w:rsidRPr="00AA1BC9" w:rsidRDefault="00CA3525" w:rsidP="00CA3525">
      <w:pPr>
        <w:spacing w:before="60" w:after="60"/>
        <w:ind w:left="1126"/>
      </w:pPr>
    </w:p>
    <w:p w:rsidR="00CA3525" w:rsidRPr="00AA1BC9" w:rsidRDefault="00CA3525" w:rsidP="00CA3525">
      <w:pPr>
        <w:ind w:left="425" w:hanging="425"/>
        <w:jc w:val="center"/>
        <w:rPr>
          <w:b/>
        </w:rPr>
      </w:pPr>
      <w:r w:rsidRPr="00AA1BC9">
        <w:rPr>
          <w:b/>
        </w:rPr>
        <w:t>Článek I</w:t>
      </w:r>
    </w:p>
    <w:p w:rsidR="00CA3525" w:rsidRPr="00AA1BC9" w:rsidRDefault="00CA3525" w:rsidP="00CA3525">
      <w:pPr>
        <w:ind w:left="425" w:hanging="425"/>
        <w:jc w:val="center"/>
        <w:rPr>
          <w:b/>
        </w:rPr>
      </w:pPr>
      <w:r w:rsidRPr="00AA1BC9">
        <w:rPr>
          <w:b/>
        </w:rPr>
        <w:t>Rozdělení programů</w:t>
      </w:r>
    </w:p>
    <w:p w:rsidR="00CA3525" w:rsidRPr="00126299" w:rsidRDefault="00CA3525" w:rsidP="00395E7F">
      <w:pPr>
        <w:numPr>
          <w:ilvl w:val="0"/>
          <w:numId w:val="35"/>
        </w:numPr>
        <w:spacing w:before="60" w:after="60"/>
        <w:ind w:left="426" w:hanging="360"/>
        <w:jc w:val="both"/>
      </w:pPr>
      <w:r w:rsidRPr="00126299">
        <w:t xml:space="preserve">Městská část Praha 18 (dále jen „MČ“) vyhlašuje programy pro poskytnutí dotací na rok 2021 v oblasti kultury a volného času následovně: </w:t>
      </w:r>
    </w:p>
    <w:p w:rsidR="00CA3525" w:rsidRPr="00126299" w:rsidRDefault="00CA3525" w:rsidP="00395E7F">
      <w:pPr>
        <w:pStyle w:val="Odstavecseseznamem"/>
        <w:numPr>
          <w:ilvl w:val="1"/>
          <w:numId w:val="35"/>
        </w:numPr>
        <w:spacing w:before="60" w:after="60"/>
        <w:ind w:left="852" w:hanging="360"/>
        <w:jc w:val="both"/>
        <w:rPr>
          <w:b/>
          <w:sz w:val="24"/>
        </w:rPr>
      </w:pPr>
      <w:r w:rsidRPr="00126299">
        <w:rPr>
          <w:b/>
          <w:sz w:val="24"/>
        </w:rPr>
        <w:t xml:space="preserve">Program </w:t>
      </w:r>
    </w:p>
    <w:p w:rsidR="00CA3525" w:rsidRPr="00126299" w:rsidRDefault="00CA3525" w:rsidP="00CA3525">
      <w:pPr>
        <w:spacing w:before="60" w:after="60"/>
        <w:ind w:left="852"/>
        <w:jc w:val="both"/>
      </w:pPr>
      <w:r w:rsidRPr="00126299">
        <w:rPr>
          <w:b/>
        </w:rPr>
        <w:t>Podpora celoroční činnosti organizací a jednotlivců v oblasti kultury a volného času.</w:t>
      </w:r>
    </w:p>
    <w:p w:rsidR="00CA3525" w:rsidRPr="00126299" w:rsidRDefault="00CA3525" w:rsidP="00CA3525">
      <w:pPr>
        <w:spacing w:before="60" w:after="60"/>
        <w:ind w:left="852"/>
        <w:jc w:val="both"/>
      </w:pPr>
      <w:r w:rsidRPr="00126299">
        <w:t xml:space="preserve">Maximální výše dotace v jednotlivém případě činí 100.000,- Kč (slovy </w:t>
      </w:r>
      <w:proofErr w:type="spellStart"/>
      <w:r w:rsidRPr="00126299">
        <w:t>jednostotisíckorunčeských</w:t>
      </w:r>
      <w:proofErr w:type="spellEnd"/>
      <w:r w:rsidRPr="00126299">
        <w:t xml:space="preserve">). </w:t>
      </w:r>
    </w:p>
    <w:p w:rsidR="00CA3525" w:rsidRPr="00126299" w:rsidRDefault="00CA3525" w:rsidP="00CA3525">
      <w:pPr>
        <w:spacing w:before="60" w:after="60"/>
        <w:ind w:left="852" w:hanging="426"/>
        <w:jc w:val="both"/>
        <w:rPr>
          <w:b/>
        </w:rPr>
      </w:pPr>
      <w:r w:rsidRPr="00126299">
        <w:rPr>
          <w:b/>
        </w:rPr>
        <w:t xml:space="preserve">II. </w:t>
      </w:r>
      <w:r w:rsidRPr="00126299">
        <w:rPr>
          <w:b/>
        </w:rPr>
        <w:tab/>
        <w:t xml:space="preserve">Program  </w:t>
      </w:r>
    </w:p>
    <w:p w:rsidR="00CA3525" w:rsidRPr="00126299" w:rsidRDefault="00CA3525" w:rsidP="00CA3525">
      <w:pPr>
        <w:spacing w:before="60" w:after="60"/>
        <w:ind w:left="852"/>
        <w:jc w:val="both"/>
      </w:pPr>
      <w:r w:rsidRPr="00126299">
        <w:rPr>
          <w:b/>
        </w:rPr>
        <w:t>Podpora subjektům pro pořádání jednorázových akcí v oblasti kultury a volného času.</w:t>
      </w:r>
    </w:p>
    <w:p w:rsidR="00CA3525" w:rsidRPr="00126299" w:rsidRDefault="00CA3525" w:rsidP="00CA3525">
      <w:pPr>
        <w:spacing w:before="60" w:after="60"/>
        <w:ind w:left="852"/>
        <w:jc w:val="both"/>
      </w:pPr>
      <w:r w:rsidRPr="00126299">
        <w:t xml:space="preserve">Maximální výše dotace v jednotlivém případě činí 100.000,- Kč (slovy </w:t>
      </w:r>
      <w:proofErr w:type="spellStart"/>
      <w:r w:rsidRPr="00126299">
        <w:t>jednostotisíckorunčeských</w:t>
      </w:r>
      <w:proofErr w:type="spellEnd"/>
      <w:r w:rsidRPr="00126299">
        <w:t xml:space="preserve">). </w:t>
      </w:r>
    </w:p>
    <w:p w:rsidR="00CA3525" w:rsidRPr="00126299" w:rsidRDefault="00CA3525" w:rsidP="00395E7F">
      <w:pPr>
        <w:numPr>
          <w:ilvl w:val="0"/>
          <w:numId w:val="35"/>
        </w:numPr>
        <w:spacing w:before="60" w:after="60"/>
        <w:ind w:left="426" w:hanging="360"/>
        <w:jc w:val="both"/>
      </w:pPr>
      <w:r w:rsidRPr="00126299">
        <w:t xml:space="preserve">Celkový objem peněžních prostředků vyčleněných pro dotace v oblasti kultury a volného času je limitován přidělením finančních prostředků podle schváleného rozpočtu MČ pro rok 2021. Předpokládaný celkový objem peněžních prostředků vyčleněných v rozpočtu MČ pro rok 2021 na podporu stanoveného účelu činí 750.000,- Kč (slovy </w:t>
      </w:r>
      <w:proofErr w:type="spellStart"/>
      <w:r w:rsidRPr="00126299">
        <w:t>sedmsetpadesáttisíckorunčeských</w:t>
      </w:r>
      <w:proofErr w:type="spellEnd"/>
      <w:r w:rsidRPr="00126299">
        <w:t xml:space="preserve">). </w:t>
      </w:r>
    </w:p>
    <w:p w:rsidR="00CA3525" w:rsidRPr="00AA1BC9" w:rsidRDefault="00CA3525" w:rsidP="00CA3525">
      <w:pPr>
        <w:ind w:left="425" w:hanging="425"/>
        <w:jc w:val="center"/>
        <w:rPr>
          <w:b/>
        </w:rPr>
      </w:pPr>
      <w:r w:rsidRPr="00AA1BC9">
        <w:rPr>
          <w:b/>
        </w:rPr>
        <w:t xml:space="preserve">Článek II </w:t>
      </w:r>
    </w:p>
    <w:p w:rsidR="00CA3525" w:rsidRPr="00AA1BC9" w:rsidRDefault="00CA3525" w:rsidP="00CA3525">
      <w:pPr>
        <w:ind w:left="425" w:hanging="425"/>
        <w:jc w:val="center"/>
        <w:rPr>
          <w:b/>
        </w:rPr>
      </w:pPr>
      <w:r w:rsidRPr="00AA1BC9">
        <w:rPr>
          <w:b/>
        </w:rPr>
        <w:t>Podmínky pro poskytnutí dotací</w:t>
      </w:r>
    </w:p>
    <w:p w:rsidR="00CA3525" w:rsidRPr="00AA1BC9" w:rsidRDefault="00CA3525" w:rsidP="00395E7F">
      <w:pPr>
        <w:pStyle w:val="Odstavecseseznamem"/>
        <w:numPr>
          <w:ilvl w:val="0"/>
          <w:numId w:val="38"/>
        </w:numPr>
        <w:spacing w:before="60" w:after="60"/>
        <w:ind w:left="426" w:hanging="426"/>
        <w:jc w:val="both"/>
        <w:rPr>
          <w:sz w:val="24"/>
        </w:rPr>
      </w:pPr>
      <w:r w:rsidRPr="00AA1BC9">
        <w:rPr>
          <w:sz w:val="24"/>
        </w:rPr>
        <w:t xml:space="preserve">Městská část Praha 18 (dále jen „MČ“) vyhlašuje podmínky pro poskytnutí dotací na rok 2021 v oblasti kultury a volného času (dále „Podmínky“). Dotačního řízení se mohou zúčastnit fyzické i právnické osoby: </w:t>
      </w:r>
    </w:p>
    <w:p w:rsidR="00CA3525" w:rsidRPr="00AA1BC9" w:rsidRDefault="00CA3525" w:rsidP="00395E7F">
      <w:pPr>
        <w:pStyle w:val="Odstavecseseznamem"/>
        <w:numPr>
          <w:ilvl w:val="0"/>
          <w:numId w:val="39"/>
        </w:numPr>
        <w:spacing w:before="60" w:after="60"/>
        <w:ind w:left="851" w:hanging="425"/>
        <w:jc w:val="both"/>
        <w:rPr>
          <w:sz w:val="24"/>
        </w:rPr>
      </w:pPr>
      <w:r w:rsidRPr="00AA1BC9">
        <w:rPr>
          <w:sz w:val="24"/>
        </w:rPr>
        <w:t>jejichž činnost je zaměřena na poskytování služeb v oblasti kultury letňanským občanům,</w:t>
      </w:r>
    </w:p>
    <w:p w:rsidR="00CA3525" w:rsidRPr="00AA1BC9" w:rsidRDefault="00CA3525" w:rsidP="00395E7F">
      <w:pPr>
        <w:pStyle w:val="Odstavecseseznamem"/>
        <w:numPr>
          <w:ilvl w:val="0"/>
          <w:numId w:val="39"/>
        </w:numPr>
        <w:spacing w:before="60" w:after="60"/>
        <w:ind w:left="851" w:hanging="425"/>
        <w:jc w:val="both"/>
        <w:rPr>
          <w:sz w:val="24"/>
        </w:rPr>
      </w:pPr>
      <w:r w:rsidRPr="00AA1BC9">
        <w:rPr>
          <w:sz w:val="24"/>
        </w:rPr>
        <w:t xml:space="preserve">které vykonávají svou činnost na území MČ, </w:t>
      </w:r>
    </w:p>
    <w:p w:rsidR="00CA3525" w:rsidRPr="00AA1BC9" w:rsidRDefault="00CA3525" w:rsidP="00395E7F">
      <w:pPr>
        <w:pStyle w:val="Odstavecseseznamem"/>
        <w:numPr>
          <w:ilvl w:val="0"/>
          <w:numId w:val="39"/>
        </w:numPr>
        <w:spacing w:before="60" w:after="60"/>
        <w:ind w:left="851" w:hanging="425"/>
        <w:jc w:val="both"/>
        <w:rPr>
          <w:sz w:val="24"/>
        </w:rPr>
      </w:pPr>
      <w:r w:rsidRPr="00AA1BC9">
        <w:rPr>
          <w:sz w:val="24"/>
        </w:rPr>
        <w:t xml:space="preserve">jejichž projekt bude realizován na území MČ. </w:t>
      </w:r>
    </w:p>
    <w:p w:rsidR="00CA3525" w:rsidRPr="00AA1BC9" w:rsidRDefault="00CA3525" w:rsidP="00CA3525">
      <w:pPr>
        <w:spacing w:before="60" w:after="60"/>
        <w:ind w:left="426"/>
        <w:jc w:val="both"/>
      </w:pPr>
      <w:r w:rsidRPr="00AA1BC9">
        <w:t xml:space="preserve">Dotace lze poskytnout jen na základě žádosti o poskytnutí dotace (dále jen „žádost“), která musí obsahovat náležitosti stanovené zákonem č. 250/2000 Sb., o rozpočtových pravidlech územních rozpočtů, v platném znění (zejména </w:t>
      </w:r>
      <w:proofErr w:type="spellStart"/>
      <w:r w:rsidRPr="00AA1BC9">
        <w:t>ust</w:t>
      </w:r>
      <w:proofErr w:type="spellEnd"/>
      <w:r w:rsidRPr="00AA1BC9">
        <w:t>. § 10a odst. 3). Jde zejména o identifikaci žadatele, uvedení požadované částky, účelu, na který chce žadatel dotaci použít, doby, v níž má být účelu dosaženo, a odůvodnění žádosti. V případě, že je žadatel právnickou osobou, v žádosti uvede identifikaci osob zastupujících právnickou osobu s uvedením právního důvodu zastoupení, osob s podílem v právnické osobě a osob, v nichž má právnická osoba přímý podíl, a údaj o výši tohoto podílu.</w:t>
      </w:r>
    </w:p>
    <w:p w:rsidR="00CA3525" w:rsidRPr="00AA1BC9" w:rsidRDefault="00CA3525" w:rsidP="00395E7F">
      <w:pPr>
        <w:pStyle w:val="Odstavecseseznamem"/>
        <w:numPr>
          <w:ilvl w:val="0"/>
          <w:numId w:val="38"/>
        </w:numPr>
        <w:spacing w:before="60" w:after="60"/>
        <w:ind w:left="426" w:hanging="426"/>
        <w:jc w:val="both"/>
        <w:rPr>
          <w:sz w:val="24"/>
        </w:rPr>
      </w:pPr>
      <w:r w:rsidRPr="00AA1BC9">
        <w:rPr>
          <w:sz w:val="24"/>
        </w:rPr>
        <w:t xml:space="preserve">Cílem poskytování dotací z rozpočtu MČ je podpora činností směřujících ke zkvalitnění a rozšíření nabídky v oblasti kultury. Dotací se rozumí peněžní prostředky poskytnuté z rozpočtu MČ, které jsou poskytovány příjemci (fyzické nebo právnické osobě, které byla dotace na základě žádosti poskytnuta) v rámci vyhlášených programů podpory činnosti v oblasti kultury. Cílem dotací je zajistit spolufinancování činnosti a rozvoje aktivit v těch případech, kdy není možné hradit tyto náklady v plné výši z prostředků žadatele. Poskytnutá dotace podléhá finančnímu vypořádání, kterým se rozumí přehled o čerpání a použití poskytnutých peněžních prostředků a o vrácení nepoužitých peněžních prostředků do rozpočtu MČ. </w:t>
      </w:r>
    </w:p>
    <w:p w:rsidR="00CA3525" w:rsidRPr="00AA1BC9" w:rsidRDefault="00CA3525" w:rsidP="00395E7F">
      <w:pPr>
        <w:pStyle w:val="Odstavecseseznamem"/>
        <w:numPr>
          <w:ilvl w:val="0"/>
          <w:numId w:val="36"/>
        </w:numPr>
        <w:spacing w:before="60" w:after="60"/>
        <w:ind w:left="426" w:hanging="426"/>
        <w:jc w:val="both"/>
        <w:rPr>
          <w:sz w:val="24"/>
        </w:rPr>
      </w:pPr>
      <w:r w:rsidRPr="00AA1BC9">
        <w:rPr>
          <w:sz w:val="24"/>
        </w:rPr>
        <w:t xml:space="preserve">Spolufinancování vybraných projektů popsaných v žádosti ze strany MČ formou dotace je závislé na výši schválených finančních prostředků pro tuto oblast v rámci rozpočtu MČ. </w:t>
      </w:r>
    </w:p>
    <w:p w:rsidR="00CA3525" w:rsidRPr="00AA1BC9" w:rsidRDefault="00CA3525" w:rsidP="00395E7F">
      <w:pPr>
        <w:numPr>
          <w:ilvl w:val="0"/>
          <w:numId w:val="36"/>
        </w:numPr>
        <w:spacing w:before="60" w:after="60"/>
        <w:ind w:left="426" w:hanging="426"/>
        <w:jc w:val="both"/>
      </w:pPr>
      <w:r w:rsidRPr="00AA1BC9">
        <w:t>Každý subjekt (žadatel) může podat pouze jednu žádost, do níž je možné uvést více projektů.</w:t>
      </w:r>
    </w:p>
    <w:p w:rsidR="00CA3525" w:rsidRPr="00AA1BC9" w:rsidRDefault="00CA3525" w:rsidP="00395E7F">
      <w:pPr>
        <w:numPr>
          <w:ilvl w:val="0"/>
          <w:numId w:val="36"/>
        </w:numPr>
        <w:spacing w:before="60" w:after="60"/>
        <w:ind w:left="426" w:hanging="426"/>
        <w:jc w:val="both"/>
      </w:pPr>
      <w:r w:rsidRPr="00AA1BC9">
        <w:t xml:space="preserve">Obsahové zaměření projektů popsaných v žádosti musí odpovídat vyhlášenému programu. </w:t>
      </w:r>
    </w:p>
    <w:p w:rsidR="00CA3525" w:rsidRPr="00AA1BC9" w:rsidRDefault="00CA3525" w:rsidP="00395E7F">
      <w:pPr>
        <w:pStyle w:val="Odstavecseseznamem"/>
        <w:numPr>
          <w:ilvl w:val="0"/>
          <w:numId w:val="36"/>
        </w:numPr>
        <w:spacing w:before="60" w:after="60"/>
        <w:ind w:left="426" w:hanging="426"/>
        <w:jc w:val="both"/>
        <w:rPr>
          <w:sz w:val="24"/>
        </w:rPr>
      </w:pPr>
      <w:r w:rsidRPr="00AA1BC9">
        <w:rPr>
          <w:sz w:val="24"/>
        </w:rPr>
        <w:t xml:space="preserve">Na dotace poskytované z programů vyhlášených MČ není právní nárok. Dotace nemusí být přidělena v žadatelem požadované výši. Poskytnutí dotace v daném roce nezakládá nárok na financování projektu, na nějž byla dotace poskytnuta, ze strany MČ v dalších letech. </w:t>
      </w:r>
    </w:p>
    <w:p w:rsidR="00CA3525" w:rsidRPr="00AA1BC9" w:rsidRDefault="00CA3525" w:rsidP="00395E7F">
      <w:pPr>
        <w:pStyle w:val="Odstavecseseznamem"/>
        <w:numPr>
          <w:ilvl w:val="0"/>
          <w:numId w:val="36"/>
        </w:numPr>
        <w:spacing w:before="60" w:after="60"/>
        <w:ind w:left="426" w:hanging="426"/>
        <w:jc w:val="both"/>
        <w:rPr>
          <w:sz w:val="24"/>
        </w:rPr>
      </w:pPr>
      <w:r w:rsidRPr="00AA1BC9">
        <w:rPr>
          <w:sz w:val="24"/>
        </w:rPr>
        <w:t xml:space="preserve">Poskytnutá dotace může být využita jen na účely specifikované ve veřejnoprávní smlouvě. Projekt popsaný ve veřejnoprávní smlouvě nelze v průběhu doby, v níž má být dosaženo účelu, na který byla dotace určena, měnit. </w:t>
      </w:r>
    </w:p>
    <w:p w:rsidR="00CA3525" w:rsidRPr="00AA1BC9" w:rsidRDefault="00CA3525" w:rsidP="00395E7F">
      <w:pPr>
        <w:numPr>
          <w:ilvl w:val="0"/>
          <w:numId w:val="36"/>
        </w:numPr>
        <w:spacing w:before="60" w:after="60"/>
        <w:ind w:left="426" w:hanging="426"/>
        <w:jc w:val="both"/>
      </w:pPr>
      <w:r w:rsidRPr="00AA1BC9">
        <w:t xml:space="preserve">Příjemce dotace (fyzická nebo právnická osoba, které byla dotace na základě žádosti poskytnuta) je povinen využít dotaci hospodárně a vést účetnictví v souladu se zvláštním právním předpisem a s veřejnoprávní smlouvou. </w:t>
      </w:r>
    </w:p>
    <w:p w:rsidR="00CA3525" w:rsidRPr="00AA1BC9" w:rsidRDefault="00CA3525" w:rsidP="00395E7F">
      <w:pPr>
        <w:numPr>
          <w:ilvl w:val="0"/>
          <w:numId w:val="36"/>
        </w:numPr>
        <w:spacing w:before="60" w:after="60"/>
        <w:ind w:left="426" w:hanging="426"/>
        <w:jc w:val="both"/>
      </w:pPr>
      <w:r w:rsidRPr="00AA1BC9">
        <w:t xml:space="preserve">V případě poskytnutí dotace, která naplňuje znaky veřejné podpory podle příslušného právního předpisu, bude taková dotace poskytnuta v režimu de </w:t>
      </w:r>
      <w:proofErr w:type="spellStart"/>
      <w:r w:rsidRPr="00AA1BC9">
        <w:t>minimis</w:t>
      </w:r>
      <w:proofErr w:type="spellEnd"/>
      <w:r w:rsidRPr="00AA1BC9">
        <w:t xml:space="preserve">. V takovém případě je příjemce povinen doložit čestným prohlášením, že nepřekročil či přijetím dotace nepřekročí limit pro podporu de </w:t>
      </w:r>
      <w:proofErr w:type="spellStart"/>
      <w:r w:rsidRPr="00AA1BC9">
        <w:t>minimis</w:t>
      </w:r>
      <w:proofErr w:type="spellEnd"/>
      <w:r w:rsidRPr="00AA1BC9">
        <w:t xml:space="preserve"> ve smyslu zvláštního právního předpisu.</w:t>
      </w:r>
    </w:p>
    <w:p w:rsidR="00CA3525" w:rsidRPr="00AA1BC9" w:rsidRDefault="00CA3525" w:rsidP="00CA3525">
      <w:pPr>
        <w:ind w:left="425" w:hanging="425"/>
        <w:jc w:val="center"/>
        <w:rPr>
          <w:b/>
        </w:rPr>
      </w:pPr>
      <w:r w:rsidRPr="00AA1BC9">
        <w:rPr>
          <w:b/>
        </w:rPr>
        <w:t xml:space="preserve">Článek III </w:t>
      </w:r>
    </w:p>
    <w:p w:rsidR="00CA3525" w:rsidRPr="00AA1BC9" w:rsidRDefault="00CA3525" w:rsidP="00CA3525">
      <w:pPr>
        <w:ind w:left="425" w:hanging="425"/>
        <w:jc w:val="center"/>
        <w:rPr>
          <w:b/>
        </w:rPr>
      </w:pPr>
      <w:r w:rsidRPr="00AA1BC9">
        <w:rPr>
          <w:b/>
        </w:rPr>
        <w:t>Harmonogram a průběh dotačního řízení</w:t>
      </w:r>
    </w:p>
    <w:p w:rsidR="00CA3525" w:rsidRPr="00AA1BC9" w:rsidRDefault="00CA3525" w:rsidP="00395E7F">
      <w:pPr>
        <w:pStyle w:val="Odstavecseseznamem"/>
        <w:numPr>
          <w:ilvl w:val="0"/>
          <w:numId w:val="37"/>
        </w:numPr>
        <w:spacing w:before="60" w:after="60"/>
        <w:ind w:left="426" w:hanging="426"/>
        <w:jc w:val="both"/>
        <w:rPr>
          <w:sz w:val="24"/>
        </w:rPr>
      </w:pPr>
      <w:r w:rsidRPr="00AA1BC9">
        <w:rPr>
          <w:sz w:val="24"/>
        </w:rPr>
        <w:t>Dotační řízení vyhlašuje Zastupitelstvo MČ dnem 07.12.2020, a to uveřejněním oznámení na úřední desce MČ umístěné před budov</w:t>
      </w:r>
      <w:r>
        <w:rPr>
          <w:sz w:val="24"/>
        </w:rPr>
        <w:t>ou Úřadu MČ, Bechyňská 639, 199 </w:t>
      </w:r>
      <w:r w:rsidRPr="00AA1BC9">
        <w:rPr>
          <w:sz w:val="24"/>
        </w:rPr>
        <w:t xml:space="preserve">00 Praha – Letňany a na elektronické úřední </w:t>
      </w:r>
      <w:r>
        <w:rPr>
          <w:sz w:val="24"/>
        </w:rPr>
        <w:t>desce s dálkovým přístupem z </w:t>
      </w:r>
      <w:r w:rsidRPr="00AA1BC9">
        <w:rPr>
          <w:sz w:val="24"/>
        </w:rPr>
        <w:t xml:space="preserve">internetové stránky www.letnany.cz. Programy uvedené v Článku I budou zveřejněny na úřední desce způsobem umožňujícím dálkový přístup nejméně 30 dnů před počátkem lhůty pro podání žádostí. Program bude zveřejněn nejméně po dobu 90 dnů ode dne zveřejnění. Prvním dnem pro podávání žádostí o poskytnutí dotace je 11.01.2021 a posledním dnem pro podání žádosti je 12.03.2021. </w:t>
      </w:r>
    </w:p>
    <w:p w:rsidR="00CA3525" w:rsidRPr="00AA1BC9" w:rsidRDefault="00CA3525" w:rsidP="00395E7F">
      <w:pPr>
        <w:pStyle w:val="Zkladntextodsazen"/>
        <w:numPr>
          <w:ilvl w:val="0"/>
          <w:numId w:val="37"/>
        </w:numPr>
        <w:snapToGrid/>
        <w:spacing w:before="60" w:after="60"/>
        <w:ind w:left="426" w:hanging="426"/>
      </w:pPr>
      <w:r w:rsidRPr="00AA1BC9">
        <w:t>Žádosti v programovém dotačním řízení MČ Praha 18 pro rok 2021 se podávají prostřednictvím dotačního portálu MČ Praha 18.</w:t>
      </w:r>
    </w:p>
    <w:p w:rsidR="00CA3525" w:rsidRPr="00AA1BC9" w:rsidRDefault="00CA3525" w:rsidP="00395E7F">
      <w:pPr>
        <w:numPr>
          <w:ilvl w:val="0"/>
          <w:numId w:val="37"/>
        </w:numPr>
        <w:spacing w:before="60" w:after="60"/>
        <w:ind w:left="426" w:hanging="426"/>
        <w:jc w:val="both"/>
      </w:pPr>
      <w:r w:rsidRPr="00AA1BC9">
        <w:t xml:space="preserve">Žádosti se přijímají během celé lhůty pro podání žádostí. Během této lhůty budou poskytovány informace ke zpracování žádostí a v nich popsaných projektů pracovnicí Úřadu MČ paní Renatou </w:t>
      </w:r>
      <w:proofErr w:type="spellStart"/>
      <w:r w:rsidRPr="00AA1BC9">
        <w:t>Davidíkovou</w:t>
      </w:r>
      <w:proofErr w:type="spellEnd"/>
      <w:r w:rsidRPr="00AA1BC9">
        <w:t xml:space="preserve">, email: renata.davidikova@letnany.cz. </w:t>
      </w:r>
    </w:p>
    <w:p w:rsidR="00CA3525" w:rsidRPr="00AA1BC9" w:rsidRDefault="00CA3525" w:rsidP="00395E7F">
      <w:pPr>
        <w:pStyle w:val="Zkladntextodsazen"/>
        <w:numPr>
          <w:ilvl w:val="0"/>
          <w:numId w:val="37"/>
        </w:numPr>
        <w:snapToGrid/>
        <w:spacing w:before="60" w:after="60"/>
        <w:ind w:left="426" w:hanging="426"/>
      </w:pPr>
      <w:r w:rsidRPr="00AA1BC9">
        <w:t xml:space="preserve">Dotazy týkající se technické podpory (např. problémy s registrací, přihlášením, vyplňováním žádostí apod.) budou zodpovídány pracovníky grantového systému </w:t>
      </w:r>
      <w:proofErr w:type="spellStart"/>
      <w:r w:rsidRPr="00AA1BC9">
        <w:t>Grantys</w:t>
      </w:r>
      <w:proofErr w:type="spellEnd"/>
      <w:r w:rsidRPr="00AA1BC9">
        <w:t>:</w:t>
      </w:r>
    </w:p>
    <w:p w:rsidR="00CA3525" w:rsidRPr="00AA1BC9" w:rsidRDefault="00CA3525" w:rsidP="00395E7F">
      <w:pPr>
        <w:pStyle w:val="Zkladntextodsazen"/>
        <w:numPr>
          <w:ilvl w:val="0"/>
          <w:numId w:val="33"/>
        </w:numPr>
        <w:snapToGrid/>
        <w:spacing w:before="60" w:after="60"/>
        <w:ind w:left="709" w:hanging="283"/>
      </w:pPr>
      <w:r w:rsidRPr="00AA1BC9">
        <w:t xml:space="preserve">Radim Cenek, František Brückner, grantys@nap.cz </w:t>
      </w:r>
    </w:p>
    <w:p w:rsidR="00CA3525" w:rsidRPr="00AA1BC9" w:rsidRDefault="00CA3525" w:rsidP="00395E7F">
      <w:pPr>
        <w:pStyle w:val="Zkladntextodsazen"/>
        <w:numPr>
          <w:ilvl w:val="0"/>
          <w:numId w:val="33"/>
        </w:numPr>
        <w:snapToGrid/>
        <w:spacing w:before="60" w:after="60"/>
        <w:ind w:left="709" w:hanging="283"/>
      </w:pPr>
      <w:r w:rsidRPr="00AA1BC9">
        <w:t xml:space="preserve">Provozní doba podpory - v pracovních dnech od 8 do 17 h., tel. č.: 515 903 115.  </w:t>
      </w:r>
    </w:p>
    <w:p w:rsidR="00CA3525" w:rsidRPr="00AA1BC9" w:rsidRDefault="00CA3525" w:rsidP="00395E7F">
      <w:pPr>
        <w:numPr>
          <w:ilvl w:val="0"/>
          <w:numId w:val="37"/>
        </w:numPr>
        <w:spacing w:before="60" w:after="60"/>
        <w:ind w:left="426" w:hanging="426"/>
        <w:jc w:val="both"/>
      </w:pPr>
      <w:r w:rsidRPr="00AA1BC9">
        <w:t xml:space="preserve">Žádosti budou posouzeny Výborem ZMČ pro kulturu, volný čas, zdravotnictví a sociální záležitosti podle následujících kritérií: </w:t>
      </w:r>
    </w:p>
    <w:p w:rsidR="00CA3525" w:rsidRPr="00AA1BC9" w:rsidRDefault="00CA3525" w:rsidP="00395E7F">
      <w:pPr>
        <w:numPr>
          <w:ilvl w:val="1"/>
          <w:numId w:val="37"/>
        </w:numPr>
        <w:spacing w:before="60" w:after="60"/>
        <w:ind w:left="851" w:hanging="425"/>
        <w:jc w:val="both"/>
      </w:pPr>
      <w:r w:rsidRPr="00AA1BC9">
        <w:t xml:space="preserve">přínos a důležitost projektu popsaného v žádosti pro letňanské občany (0-50 bodů), </w:t>
      </w:r>
    </w:p>
    <w:p w:rsidR="00CA3525" w:rsidRPr="00AA1BC9" w:rsidRDefault="00CA3525" w:rsidP="00395E7F">
      <w:pPr>
        <w:numPr>
          <w:ilvl w:val="1"/>
          <w:numId w:val="37"/>
        </w:numPr>
        <w:spacing w:before="60" w:after="60"/>
        <w:ind w:left="851" w:hanging="425"/>
        <w:jc w:val="both"/>
      </w:pPr>
      <w:r w:rsidRPr="00AA1BC9">
        <w:t xml:space="preserve">zaměření na cílovou skupinu (0-20 bodů) </w:t>
      </w:r>
    </w:p>
    <w:p w:rsidR="00CA3525" w:rsidRPr="00AA1BC9" w:rsidRDefault="00CA3525" w:rsidP="00395E7F">
      <w:pPr>
        <w:numPr>
          <w:ilvl w:val="1"/>
          <w:numId w:val="37"/>
        </w:numPr>
        <w:spacing w:before="60" w:after="60"/>
        <w:ind w:left="851" w:hanging="425"/>
        <w:jc w:val="both"/>
      </w:pPr>
      <w:r w:rsidRPr="00AA1BC9">
        <w:t xml:space="preserve">předpokládaný počet letňanských občanů, na které se bude projekt vztahovat (0-20 bodů) </w:t>
      </w:r>
    </w:p>
    <w:p w:rsidR="00CA3525" w:rsidRPr="00AA1BC9" w:rsidRDefault="00CA3525" w:rsidP="00395E7F">
      <w:pPr>
        <w:numPr>
          <w:ilvl w:val="1"/>
          <w:numId w:val="37"/>
        </w:numPr>
        <w:spacing w:before="60" w:after="60"/>
        <w:ind w:left="851" w:hanging="425"/>
        <w:jc w:val="both"/>
      </w:pPr>
      <w:r w:rsidRPr="00AA1BC9">
        <w:t xml:space="preserve">zkušenosti s žadatelem z minulých období (0-10 bodů). </w:t>
      </w:r>
    </w:p>
    <w:p w:rsidR="00CA3525" w:rsidRPr="00AA1BC9" w:rsidRDefault="00CA3525" w:rsidP="00CA3525">
      <w:pPr>
        <w:spacing w:before="60" w:after="60"/>
        <w:ind w:left="425" w:firstLine="1"/>
      </w:pPr>
      <w:r w:rsidRPr="00AA1BC9">
        <w:t xml:space="preserve">Pokud počet bodů v bodě a) bude roven 0 (projekt není pro MČ přínosný), body b), c) a d) se dále nehodnotí. </w:t>
      </w:r>
    </w:p>
    <w:p w:rsidR="00CA3525" w:rsidRPr="00AA1BC9" w:rsidRDefault="00CA3525" w:rsidP="00395E7F">
      <w:pPr>
        <w:numPr>
          <w:ilvl w:val="0"/>
          <w:numId w:val="37"/>
        </w:numPr>
        <w:spacing w:before="60" w:after="60"/>
        <w:ind w:left="426" w:hanging="426"/>
        <w:jc w:val="both"/>
      </w:pPr>
      <w:r w:rsidRPr="00AA1BC9">
        <w:t xml:space="preserve">Na základě bodového hodnocení a celkového objemu disponibilních prostředků, které jsou pro tyto účely v daném roce poskytnuty z rozpočtu MČ, Výbor ZMČ pro kulturu, volný čas, zdravotnictví a sociální záležitosti u každé žádosti navrhne, zda a v jaké výši by měla být dotace poskytnuta a předloží tento návrh Radě MČ. Rada MČ předloží ke schválení návrh na poskytnutí dotací na nejbližším zasedání Zastupitelstva MČ následujícím po projednání Radou MČ. Lhůta pro rozhodnutí o žádosti Zastupitelstvem MČ činí 90 dnů od posledního dne lhůty pro podání žádosti. </w:t>
      </w:r>
    </w:p>
    <w:p w:rsidR="00CA3525" w:rsidRPr="00AA1BC9" w:rsidRDefault="00CA3525" w:rsidP="00395E7F">
      <w:pPr>
        <w:numPr>
          <w:ilvl w:val="0"/>
          <w:numId w:val="37"/>
        </w:numPr>
        <w:spacing w:before="60" w:after="60"/>
        <w:ind w:left="426" w:hanging="426"/>
        <w:jc w:val="both"/>
      </w:pPr>
      <w:r w:rsidRPr="00AA1BC9">
        <w:t xml:space="preserve">S výsledky dotačního řízení se mohou žadatelé seznámit do 15 dnů po ukončení a schválení Zastupitelstvem MČ, a to v oznámení vyvěšeném na úřední desce před budovou Úřadu MČ a na internetových stránkách </w:t>
      </w:r>
      <w:r w:rsidRPr="001D723E">
        <w:t>www.letnany.cz</w:t>
      </w:r>
      <w:hyperlink r:id="rId27">
        <w:r w:rsidRPr="001D723E">
          <w:t>.</w:t>
        </w:r>
      </w:hyperlink>
      <w:r w:rsidRPr="00AA1BC9">
        <w:t xml:space="preserve"> Nevyhoví-li MČ žádosti, sdělí bez zbytečného odkladu žadateli, že jeho žádosti nebylo vyhověno a důvod nevyhovění žádosti. </w:t>
      </w:r>
    </w:p>
    <w:p w:rsidR="00CA3525" w:rsidRPr="00AA1BC9" w:rsidRDefault="00CA3525" w:rsidP="00395E7F">
      <w:pPr>
        <w:numPr>
          <w:ilvl w:val="0"/>
          <w:numId w:val="37"/>
        </w:numPr>
        <w:spacing w:before="60" w:after="60"/>
        <w:ind w:left="426" w:hanging="426"/>
        <w:jc w:val="both"/>
      </w:pPr>
      <w:r w:rsidRPr="00AA1BC9">
        <w:t xml:space="preserve">Orgány MČ budou vykonávat průběžné kontroly nad dodržováním podmínek přidělení dotace u příjemců dotace. </w:t>
      </w:r>
    </w:p>
    <w:p w:rsidR="00CA3525" w:rsidRPr="00AA1BC9" w:rsidRDefault="00CA3525" w:rsidP="00CA3525">
      <w:pPr>
        <w:spacing w:before="60" w:after="60"/>
        <w:ind w:left="426" w:hanging="426"/>
        <w:jc w:val="center"/>
        <w:rPr>
          <w:b/>
        </w:rPr>
      </w:pPr>
      <w:r w:rsidRPr="00AA1BC9">
        <w:rPr>
          <w:b/>
        </w:rPr>
        <w:t xml:space="preserve">Článek IV </w:t>
      </w:r>
    </w:p>
    <w:p w:rsidR="00CA3525" w:rsidRPr="00AA1BC9" w:rsidRDefault="00CA3525" w:rsidP="00CA3525">
      <w:pPr>
        <w:spacing w:before="60" w:after="60"/>
        <w:ind w:left="426" w:hanging="426"/>
        <w:jc w:val="center"/>
        <w:rPr>
          <w:b/>
        </w:rPr>
      </w:pPr>
      <w:r w:rsidRPr="00AA1BC9">
        <w:rPr>
          <w:b/>
        </w:rPr>
        <w:t>Náležitosti projektu popsaného v žádosti</w:t>
      </w:r>
    </w:p>
    <w:p w:rsidR="00CA3525" w:rsidRPr="00AA1BC9" w:rsidRDefault="00CA3525" w:rsidP="00395E7F">
      <w:pPr>
        <w:pStyle w:val="Zkladntextodsazen"/>
        <w:numPr>
          <w:ilvl w:val="0"/>
          <w:numId w:val="40"/>
        </w:numPr>
        <w:snapToGrid/>
        <w:spacing w:before="60" w:after="60"/>
        <w:ind w:left="426" w:hanging="426"/>
      </w:pPr>
      <w:r w:rsidRPr="00AA1BC9">
        <w:t xml:space="preserve">Žádosti se podávají pouze v elektronické podobě prostřednictvím elektronického dotačního portálu MČ Praha 18 – </w:t>
      </w:r>
      <w:proofErr w:type="spellStart"/>
      <w:r w:rsidRPr="00AA1BC9">
        <w:t>Grantys</w:t>
      </w:r>
      <w:proofErr w:type="spellEnd"/>
      <w:r w:rsidRPr="00AA1BC9">
        <w:t>.</w:t>
      </w:r>
    </w:p>
    <w:p w:rsidR="00CA3525" w:rsidRPr="00AA1BC9" w:rsidRDefault="00CA3525" w:rsidP="00395E7F">
      <w:pPr>
        <w:pStyle w:val="Zkladntextodsazen"/>
        <w:numPr>
          <w:ilvl w:val="0"/>
          <w:numId w:val="40"/>
        </w:numPr>
        <w:snapToGrid/>
        <w:spacing w:before="60" w:after="60"/>
        <w:ind w:left="426" w:hanging="426"/>
      </w:pPr>
      <w:r w:rsidRPr="00AA1BC9">
        <w:t xml:space="preserve">Podrobné informace k registraci do dotačního portálu MČ Praha 18 a k vyhotovení žádosti v dotačním portálu MČ Praha 18 naleznete v dokumentu „MANUÁL DOTAČNÍHO SYSTÉMU pro žadatele a příjemce dotace“, uveřejněného na webových stránkách </w:t>
      </w:r>
      <w:r w:rsidRPr="00AA1BC9">
        <w:rPr>
          <w:bCs/>
        </w:rPr>
        <w:t>www.letnany.cz</w:t>
      </w:r>
      <w:r w:rsidRPr="00AA1BC9">
        <w:t>.</w:t>
      </w:r>
    </w:p>
    <w:p w:rsidR="00CA3525" w:rsidRPr="00AA1BC9" w:rsidRDefault="00CA3525" w:rsidP="00395E7F">
      <w:pPr>
        <w:pStyle w:val="Zkladntextodsazen"/>
        <w:numPr>
          <w:ilvl w:val="0"/>
          <w:numId w:val="40"/>
        </w:numPr>
        <w:snapToGrid/>
        <w:spacing w:before="60" w:after="60"/>
        <w:ind w:left="426" w:hanging="426"/>
      </w:pPr>
      <w:r w:rsidRPr="00AA1BC9">
        <w:t>Žadatel vyplní řádně a kompletně všechny části žádosti v dotačním portálu, zpracování projektu popsaného v žádosti musí být stručné, výstižné a musí obsahovat alespoň tyto závazné části:</w:t>
      </w:r>
    </w:p>
    <w:p w:rsidR="00CA3525" w:rsidRPr="00AA1BC9" w:rsidRDefault="00CA3525" w:rsidP="00395E7F">
      <w:pPr>
        <w:numPr>
          <w:ilvl w:val="0"/>
          <w:numId w:val="41"/>
        </w:numPr>
        <w:spacing w:before="60" w:after="60"/>
        <w:ind w:left="851" w:hanging="425"/>
        <w:jc w:val="both"/>
      </w:pPr>
      <w:r w:rsidRPr="00AA1BC9">
        <w:t xml:space="preserve">jméno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 identifikační číslo osoby, bylo-li přiděleno,  </w:t>
      </w:r>
    </w:p>
    <w:p w:rsidR="00CA3525" w:rsidRPr="00AA1BC9" w:rsidRDefault="00CA3525" w:rsidP="00395E7F">
      <w:pPr>
        <w:numPr>
          <w:ilvl w:val="0"/>
          <w:numId w:val="41"/>
        </w:numPr>
        <w:spacing w:before="60" w:after="60"/>
        <w:ind w:left="851" w:hanging="425"/>
        <w:jc w:val="both"/>
      </w:pPr>
      <w:r w:rsidRPr="00AA1BC9">
        <w:t xml:space="preserve">účel projektu, na který chce žadatel dotaci použít,  </w:t>
      </w:r>
    </w:p>
    <w:p w:rsidR="00CA3525" w:rsidRPr="00AA1BC9" w:rsidRDefault="00CA3525" w:rsidP="00395E7F">
      <w:pPr>
        <w:numPr>
          <w:ilvl w:val="0"/>
          <w:numId w:val="41"/>
        </w:numPr>
        <w:spacing w:before="60" w:after="60"/>
        <w:ind w:left="851" w:hanging="425"/>
        <w:jc w:val="both"/>
      </w:pPr>
      <w:r w:rsidRPr="00AA1BC9">
        <w:t xml:space="preserve">zdůvodnění a přínos pro letňanské občany, </w:t>
      </w:r>
    </w:p>
    <w:p w:rsidR="00CA3525" w:rsidRPr="00AA1BC9" w:rsidRDefault="00CA3525" w:rsidP="00395E7F">
      <w:pPr>
        <w:numPr>
          <w:ilvl w:val="0"/>
          <w:numId w:val="41"/>
        </w:numPr>
        <w:spacing w:before="60" w:after="60"/>
        <w:ind w:left="851" w:hanging="425"/>
        <w:jc w:val="both"/>
      </w:pPr>
      <w:r w:rsidRPr="00AA1BC9">
        <w:t>rámcový harmonogram realizace,</w:t>
      </w:r>
    </w:p>
    <w:p w:rsidR="00CA3525" w:rsidRPr="00AA1BC9" w:rsidRDefault="00CA3525" w:rsidP="00395E7F">
      <w:pPr>
        <w:numPr>
          <w:ilvl w:val="0"/>
          <w:numId w:val="41"/>
        </w:numPr>
        <w:spacing w:before="60" w:after="60"/>
        <w:ind w:left="851" w:hanging="425"/>
        <w:jc w:val="both"/>
      </w:pPr>
      <w:r w:rsidRPr="00AA1BC9">
        <w:t xml:space="preserve">ekonomickou rozvahu, </w:t>
      </w:r>
    </w:p>
    <w:p w:rsidR="00CA3525" w:rsidRPr="00AA1BC9" w:rsidRDefault="00CA3525" w:rsidP="00395E7F">
      <w:pPr>
        <w:numPr>
          <w:ilvl w:val="0"/>
          <w:numId w:val="41"/>
        </w:numPr>
        <w:spacing w:before="60" w:after="60"/>
        <w:ind w:left="851" w:hanging="425"/>
        <w:jc w:val="both"/>
      </w:pPr>
      <w:r w:rsidRPr="00AA1BC9">
        <w:t xml:space="preserve">výši požadované dotace, </w:t>
      </w:r>
    </w:p>
    <w:p w:rsidR="00CA3525" w:rsidRPr="00AA1BC9" w:rsidRDefault="00CA3525" w:rsidP="00395E7F">
      <w:pPr>
        <w:numPr>
          <w:ilvl w:val="0"/>
          <w:numId w:val="41"/>
        </w:numPr>
        <w:spacing w:before="60" w:after="60"/>
        <w:ind w:left="851" w:hanging="425"/>
        <w:jc w:val="both"/>
      </w:pPr>
      <w:r w:rsidRPr="00AA1BC9">
        <w:t xml:space="preserve">výši vlastních prostředků vložených do projektu, </w:t>
      </w:r>
    </w:p>
    <w:p w:rsidR="00CA3525" w:rsidRPr="00AA1BC9" w:rsidRDefault="00CA3525" w:rsidP="00395E7F">
      <w:pPr>
        <w:numPr>
          <w:ilvl w:val="0"/>
          <w:numId w:val="41"/>
        </w:numPr>
        <w:spacing w:before="60" w:after="60"/>
        <w:ind w:left="851" w:hanging="425"/>
        <w:jc w:val="both"/>
      </w:pPr>
      <w:r w:rsidRPr="00AA1BC9">
        <w:t xml:space="preserve">rozpis položek příjmů a výdajů (požadavek na dotaci, výdaje z vlastních prostředků), </w:t>
      </w:r>
    </w:p>
    <w:p w:rsidR="00CA3525" w:rsidRPr="00AA1BC9" w:rsidRDefault="00CA3525" w:rsidP="00395E7F">
      <w:pPr>
        <w:numPr>
          <w:ilvl w:val="0"/>
          <w:numId w:val="41"/>
        </w:numPr>
        <w:spacing w:before="60" w:after="60"/>
        <w:ind w:left="851" w:hanging="425"/>
        <w:jc w:val="both"/>
      </w:pPr>
      <w:r w:rsidRPr="00AA1BC9">
        <w:t xml:space="preserve">názvy osob či orgánů, u nichž jsou nárokovány další finanční prostředky na tento projekt, </w:t>
      </w:r>
    </w:p>
    <w:p w:rsidR="00CA3525" w:rsidRPr="00AA1BC9" w:rsidRDefault="00CA3525" w:rsidP="00395E7F">
      <w:pPr>
        <w:numPr>
          <w:ilvl w:val="0"/>
          <w:numId w:val="41"/>
        </w:numPr>
        <w:spacing w:before="60" w:after="60"/>
        <w:ind w:left="851" w:hanging="425"/>
        <w:jc w:val="both"/>
      </w:pPr>
      <w:r w:rsidRPr="00AA1BC9">
        <w:t xml:space="preserve">statutární orgán přiloží k projektu kopii oprávnění jednat za žadatele, </w:t>
      </w:r>
    </w:p>
    <w:p w:rsidR="00CA3525" w:rsidRPr="00AA1BC9" w:rsidRDefault="00CA3525" w:rsidP="00395E7F">
      <w:pPr>
        <w:numPr>
          <w:ilvl w:val="0"/>
          <w:numId w:val="41"/>
        </w:numPr>
        <w:spacing w:before="60" w:after="60"/>
        <w:ind w:left="851" w:hanging="425"/>
        <w:jc w:val="both"/>
      </w:pPr>
      <w:r w:rsidRPr="00AA1BC9">
        <w:t xml:space="preserve">je-li žadatel právnickou osobou, identifikaci osob zastupujících právnickou osobu s uvedením právního důvodu zastoupení, osob s podílem v této právnické osobě, osob, v nichž má přímý podíl, a o výši tohoto podílu, </w:t>
      </w:r>
    </w:p>
    <w:p w:rsidR="00CA3525" w:rsidRPr="00AA1BC9" w:rsidRDefault="00CA3525" w:rsidP="00395E7F">
      <w:pPr>
        <w:numPr>
          <w:ilvl w:val="0"/>
          <w:numId w:val="41"/>
        </w:numPr>
        <w:spacing w:before="60" w:after="60"/>
        <w:ind w:left="851" w:hanging="425"/>
        <w:jc w:val="both"/>
      </w:pPr>
      <w:r w:rsidRPr="00AA1BC9">
        <w:t xml:space="preserve">seznam případných příloh žádosti, </w:t>
      </w:r>
    </w:p>
    <w:p w:rsidR="00CA3525" w:rsidRPr="00AA1BC9" w:rsidRDefault="00CA3525" w:rsidP="00395E7F">
      <w:pPr>
        <w:numPr>
          <w:ilvl w:val="0"/>
          <w:numId w:val="41"/>
        </w:numPr>
        <w:spacing w:before="60" w:after="60"/>
        <w:ind w:left="851" w:hanging="425"/>
        <w:jc w:val="both"/>
      </w:pPr>
      <w:r w:rsidRPr="00AA1BC9">
        <w:t xml:space="preserve">vyčíslení přidělených grantů a dotací od MČ (celkem ze všech oblastí) v letech 2018, 2019, 2020 </w:t>
      </w:r>
    </w:p>
    <w:p w:rsidR="00CA3525" w:rsidRPr="00AA1BC9" w:rsidRDefault="00CA3525" w:rsidP="00395E7F">
      <w:pPr>
        <w:numPr>
          <w:ilvl w:val="0"/>
          <w:numId w:val="41"/>
        </w:numPr>
        <w:spacing w:before="60" w:after="60"/>
        <w:ind w:left="851" w:hanging="425"/>
        <w:jc w:val="both"/>
      </w:pPr>
      <w:r w:rsidRPr="00AA1BC9">
        <w:t xml:space="preserve">den vyhotovení žádosti a podpis osoby zastupující žadatele, v případě zastoupení na základě plné moci i plnou moc.  </w:t>
      </w:r>
    </w:p>
    <w:p w:rsidR="00CA3525" w:rsidRPr="00AA1BC9" w:rsidRDefault="00CA3525" w:rsidP="00395E7F">
      <w:pPr>
        <w:pStyle w:val="Odstavecseseznamem"/>
        <w:numPr>
          <w:ilvl w:val="0"/>
          <w:numId w:val="40"/>
        </w:numPr>
        <w:spacing w:before="60" w:after="60"/>
        <w:ind w:left="426" w:hanging="426"/>
        <w:jc w:val="both"/>
        <w:rPr>
          <w:sz w:val="24"/>
        </w:rPr>
      </w:pPr>
      <w:r w:rsidRPr="00AA1BC9">
        <w:rPr>
          <w:sz w:val="24"/>
        </w:rPr>
        <w:t xml:space="preserve">Žadatel o dotaci přiloží k projektu: </w:t>
      </w:r>
    </w:p>
    <w:p w:rsidR="00CA3525" w:rsidRPr="00AA1BC9" w:rsidRDefault="00CA3525" w:rsidP="00395E7F">
      <w:pPr>
        <w:pStyle w:val="Odstavecseseznamem"/>
        <w:numPr>
          <w:ilvl w:val="0"/>
          <w:numId w:val="42"/>
        </w:numPr>
        <w:spacing w:before="60" w:after="60"/>
        <w:jc w:val="both"/>
        <w:rPr>
          <w:sz w:val="24"/>
        </w:rPr>
      </w:pPr>
      <w:r w:rsidRPr="00AA1BC9">
        <w:rPr>
          <w:sz w:val="24"/>
        </w:rPr>
        <w:t xml:space="preserve">kopii zakladatelského právního jednání, živnostenského listu, výpisu ze živnostenského rejstříku či jiného právního dokumentu osvědčujícího jeho právo působit v oblasti kultury, </w:t>
      </w:r>
    </w:p>
    <w:p w:rsidR="00CA3525" w:rsidRPr="00AA1BC9" w:rsidRDefault="00CA3525" w:rsidP="00395E7F">
      <w:pPr>
        <w:pStyle w:val="Odstavecseseznamem"/>
        <w:numPr>
          <w:ilvl w:val="0"/>
          <w:numId w:val="42"/>
        </w:numPr>
        <w:spacing w:before="60" w:after="60"/>
        <w:jc w:val="both"/>
        <w:rPr>
          <w:sz w:val="24"/>
        </w:rPr>
      </w:pPr>
      <w:r w:rsidRPr="00AA1BC9">
        <w:rPr>
          <w:sz w:val="24"/>
        </w:rPr>
        <w:t>kopii listin(y), ze které bude vyplývat oprávnění osob zastupovat žadatele / oprávnění jednat za žadatele, je-li žadatel osobou právnickou (např. plná moc, výpis z obchodního rejstříku),</w:t>
      </w:r>
    </w:p>
    <w:p w:rsidR="00CA3525" w:rsidRPr="00AA1BC9" w:rsidRDefault="00CA3525" w:rsidP="00395E7F">
      <w:pPr>
        <w:pStyle w:val="Odstavecseseznamem"/>
        <w:numPr>
          <w:ilvl w:val="0"/>
          <w:numId w:val="42"/>
        </w:numPr>
        <w:spacing w:before="60" w:after="60"/>
        <w:jc w:val="both"/>
        <w:rPr>
          <w:sz w:val="24"/>
        </w:rPr>
      </w:pPr>
      <w:r w:rsidRPr="00AA1BC9">
        <w:rPr>
          <w:sz w:val="24"/>
        </w:rPr>
        <w:t>čestné prohlášení žadatele o poskytnutí dotace - formulář na webových stránkách MČ (www.letnany.cz),</w:t>
      </w:r>
    </w:p>
    <w:p w:rsidR="00CA3525" w:rsidRPr="00AA1BC9" w:rsidRDefault="00CA3525" w:rsidP="00395E7F">
      <w:pPr>
        <w:pStyle w:val="Odstavecseseznamem"/>
        <w:numPr>
          <w:ilvl w:val="0"/>
          <w:numId w:val="42"/>
        </w:numPr>
        <w:spacing w:before="60" w:after="60"/>
        <w:jc w:val="both"/>
        <w:rPr>
          <w:sz w:val="24"/>
        </w:rPr>
      </w:pPr>
      <w:r w:rsidRPr="00AA1BC9">
        <w:rPr>
          <w:sz w:val="24"/>
        </w:rPr>
        <w:t>potvrzení banky o zřízení bankovního účtu nebo kopii smlouvy o zřízení bankovního účtu s aktuálním číslem účtu.</w:t>
      </w:r>
    </w:p>
    <w:p w:rsidR="00CA3525" w:rsidRPr="00AA1BC9" w:rsidRDefault="00CA3525" w:rsidP="00395E7F">
      <w:pPr>
        <w:pStyle w:val="Odstavecseseznamem"/>
        <w:numPr>
          <w:ilvl w:val="0"/>
          <w:numId w:val="40"/>
        </w:numPr>
        <w:spacing w:before="60" w:after="60"/>
        <w:ind w:left="426" w:hanging="426"/>
        <w:jc w:val="both"/>
        <w:rPr>
          <w:sz w:val="24"/>
        </w:rPr>
      </w:pPr>
      <w:r w:rsidRPr="00AA1BC9">
        <w:rPr>
          <w:sz w:val="24"/>
        </w:rPr>
        <w:t>Tyto dokumenty žadatel uloží do dotačního portálu, jako elektronickou přílohu k žádosti o dotaci, viz „MANUÁL DOTAČNÍHO SYSTÉMU pro žadatele a příjemce dotace“.</w:t>
      </w:r>
    </w:p>
    <w:p w:rsidR="00CA3525" w:rsidRPr="00AA1BC9" w:rsidRDefault="00CA3525" w:rsidP="00395E7F">
      <w:pPr>
        <w:pStyle w:val="Odstavecseseznamem"/>
        <w:numPr>
          <w:ilvl w:val="0"/>
          <w:numId w:val="40"/>
        </w:numPr>
        <w:spacing w:before="60" w:after="60"/>
        <w:ind w:left="426" w:hanging="426"/>
        <w:jc w:val="both"/>
        <w:rPr>
          <w:sz w:val="24"/>
        </w:rPr>
      </w:pPr>
      <w:r w:rsidRPr="00AA1BC9">
        <w:rPr>
          <w:sz w:val="24"/>
        </w:rPr>
        <w:t xml:space="preserve">Žádosti, které nebudou splňovat výše uvedené náležitosti, nebudou Výborem ZMČ pro kulturu, volný čas, zdravotnictví a sociální záležitosti do dotačního řízení zařazeny. </w:t>
      </w:r>
    </w:p>
    <w:p w:rsidR="00CA3525" w:rsidRPr="00AA1BC9" w:rsidRDefault="00CA3525" w:rsidP="00395E7F">
      <w:pPr>
        <w:pStyle w:val="Zkladntextodsazen"/>
        <w:numPr>
          <w:ilvl w:val="0"/>
          <w:numId w:val="40"/>
        </w:numPr>
        <w:snapToGrid/>
        <w:spacing w:before="60" w:after="60"/>
        <w:ind w:left="426" w:hanging="426"/>
      </w:pPr>
      <w:r w:rsidRPr="00AA1BC9">
        <w:t>Žádosti se podávají v určeném termínu, viz článek III, a to nejpozději poslední den lhůty pro podání žádosti do 23.59 hodin. Po této lhůtě bude elektronický dotační portál uzavřen a již nebude možné žádost odeslat. V případě, že žadatel zmešká lhůtu pro podání žádosti v elektronické podobě, nebude žádost poskytovatelem přijata a zařazena do dotačního řízení.</w:t>
      </w:r>
    </w:p>
    <w:p w:rsidR="00CA3525" w:rsidRPr="00AA1BC9" w:rsidRDefault="00CA3525" w:rsidP="00395E7F">
      <w:pPr>
        <w:pStyle w:val="Zkladntextodsazen"/>
        <w:numPr>
          <w:ilvl w:val="0"/>
          <w:numId w:val="40"/>
        </w:numPr>
        <w:snapToGrid/>
        <w:spacing w:before="60" w:after="60"/>
        <w:ind w:left="426" w:hanging="426"/>
      </w:pPr>
      <w:r w:rsidRPr="00AA1BC9">
        <w:t xml:space="preserve">Dotace bude poskytnuta po rozhodnutí Zastupitelstva MČ, a to na základě veřejnoprávní smlouvy uzavřené mezi MČ (poskytovatelem) a příjemcem, která bude MČ zveřejněna na úřední desce způsobem umožňujícím dálkový přístup do 30 dnů ode dne uzavření smlouvy. Veřejnoprávní smlouva včetně dodatků bude zveřejněna nejméně po dobu 3 let ode dne zveřejnění. </w:t>
      </w:r>
    </w:p>
    <w:p w:rsidR="00CA3525" w:rsidRPr="00AA1BC9" w:rsidRDefault="00CA3525" w:rsidP="00395E7F">
      <w:pPr>
        <w:pStyle w:val="Odstavecseseznamem"/>
        <w:numPr>
          <w:ilvl w:val="0"/>
          <w:numId w:val="40"/>
        </w:numPr>
        <w:spacing w:before="60" w:after="60"/>
        <w:ind w:left="426" w:hanging="426"/>
        <w:jc w:val="both"/>
        <w:rPr>
          <w:sz w:val="24"/>
        </w:rPr>
      </w:pPr>
      <w:r w:rsidRPr="00AA1BC9">
        <w:rPr>
          <w:sz w:val="24"/>
        </w:rPr>
        <w:t xml:space="preserve">Dotaci lze čerpat v souladu s vymezeným účelem v (pro) období od 01.01.2021 do 31.12.2021. </w:t>
      </w:r>
    </w:p>
    <w:p w:rsidR="00CA3525" w:rsidRPr="00AA1BC9" w:rsidRDefault="00CA3525" w:rsidP="00CA3525">
      <w:pPr>
        <w:ind w:left="425" w:hanging="425"/>
        <w:jc w:val="center"/>
        <w:rPr>
          <w:b/>
        </w:rPr>
      </w:pPr>
      <w:r w:rsidRPr="00AA1BC9">
        <w:rPr>
          <w:b/>
        </w:rPr>
        <w:t xml:space="preserve">Článek V </w:t>
      </w:r>
    </w:p>
    <w:p w:rsidR="00CA3525" w:rsidRPr="00AA1BC9" w:rsidRDefault="00CA3525" w:rsidP="00CA3525">
      <w:pPr>
        <w:ind w:left="425" w:hanging="425"/>
        <w:jc w:val="center"/>
        <w:rPr>
          <w:b/>
        </w:rPr>
      </w:pPr>
      <w:r w:rsidRPr="00AA1BC9">
        <w:rPr>
          <w:b/>
        </w:rPr>
        <w:t>Finanční vypořádání dotace</w:t>
      </w:r>
    </w:p>
    <w:p w:rsidR="00CA3525" w:rsidRPr="00AA1BC9" w:rsidRDefault="00CA3525" w:rsidP="00395E7F">
      <w:pPr>
        <w:pStyle w:val="Zkladntextodsazen"/>
        <w:numPr>
          <w:ilvl w:val="0"/>
          <w:numId w:val="31"/>
        </w:numPr>
        <w:snapToGrid/>
        <w:spacing w:before="60" w:after="60"/>
        <w:ind w:hanging="360"/>
      </w:pPr>
      <w:r w:rsidRPr="00AA1BC9">
        <w:t>Vyúčtování je žadatel povinen vyhotovit pouze v elektronické podobě.</w:t>
      </w:r>
    </w:p>
    <w:p w:rsidR="00CA3525" w:rsidRPr="00AA1BC9" w:rsidRDefault="00CA3525" w:rsidP="00395E7F">
      <w:pPr>
        <w:pStyle w:val="Zkladntextodsazen"/>
        <w:numPr>
          <w:ilvl w:val="0"/>
          <w:numId w:val="31"/>
        </w:numPr>
        <w:snapToGrid/>
        <w:spacing w:before="60" w:after="60"/>
        <w:ind w:hanging="360"/>
      </w:pPr>
      <w:r w:rsidRPr="00AA1BC9">
        <w:t xml:space="preserve">Finanční vypořádání dotace v elektronické podobě je příjemce, jemuž byla dotace poskytnuta, povinen vyhotovit do </w:t>
      </w:r>
      <w:proofErr w:type="gramStart"/>
      <w:r w:rsidRPr="00AA1BC9">
        <w:t>31.01.2022</w:t>
      </w:r>
      <w:proofErr w:type="gramEnd"/>
      <w:r w:rsidRPr="00AA1BC9">
        <w:t xml:space="preserve"> prostřednictvím dotačního portálu MČ Praha 18 v sekci „Zprávy“ viz „MANUÁL DOTAČNÍHO SYSTÉMU pro žadatele a příjemce dotace“. Formulář pro finanční vypořádání dotace se žadateli v dotačním portálu objeví až poté, co bude jeho žádost podpořena a uvedena do stavu – „Podpořený“.</w:t>
      </w:r>
    </w:p>
    <w:p w:rsidR="00CA3525" w:rsidRPr="00AA1BC9" w:rsidRDefault="00CA3525" w:rsidP="00395E7F">
      <w:pPr>
        <w:pStyle w:val="Zkladntextodsazen"/>
        <w:numPr>
          <w:ilvl w:val="0"/>
          <w:numId w:val="31"/>
        </w:numPr>
        <w:snapToGrid/>
        <w:spacing w:before="60" w:after="60"/>
        <w:ind w:hanging="360"/>
      </w:pPr>
      <w:r w:rsidRPr="00AA1BC9">
        <w:t>Přílohy – kopie prvotních dokladů (účetní doklady na náklady hrazené z dotace) musí být ověřeny statutárním orgánem příjemce a uloženy do dotačního portálu, viz „MANUÁL DOTAČNÍHO SYSTÉMU pro žadatele a příjemce dotace“.</w:t>
      </w:r>
    </w:p>
    <w:p w:rsidR="00CA3525" w:rsidRPr="00AA1BC9" w:rsidRDefault="00CA3525" w:rsidP="00395E7F">
      <w:pPr>
        <w:numPr>
          <w:ilvl w:val="0"/>
          <w:numId w:val="31"/>
        </w:numPr>
        <w:spacing w:before="60" w:after="60"/>
        <w:ind w:left="425" w:hanging="360"/>
        <w:jc w:val="both"/>
      </w:pPr>
      <w:r w:rsidRPr="00AA1BC9">
        <w:t>Příjemce, jemuž byla dotace poskytnuta, je povinen umožnit průběžnou kontrolu pověřeným pracovníkům MČ a členům výborů Zastupitelstva MČ, a to jak po stránce věcného naplnění předmětu veřejnoprávní smlouvy (zejména souladu s účelem, na který byly poskytované peněžní prostředky určeny), tak po stránce finanční v souladu se zákonem č. 320/2001 Sb., o finanční kontrole, v platném znění.</w:t>
      </w:r>
    </w:p>
    <w:p w:rsidR="00CA3525" w:rsidRPr="00AA1BC9" w:rsidRDefault="00CA3525" w:rsidP="00395E7F">
      <w:pPr>
        <w:pStyle w:val="Odstavecseseznamem"/>
        <w:numPr>
          <w:ilvl w:val="0"/>
          <w:numId w:val="31"/>
        </w:numPr>
        <w:spacing w:before="60" w:after="60"/>
        <w:ind w:hanging="360"/>
        <w:jc w:val="both"/>
        <w:rPr>
          <w:sz w:val="24"/>
        </w:rPr>
      </w:pPr>
      <w:r w:rsidRPr="00AA1BC9">
        <w:rPr>
          <w:sz w:val="24"/>
        </w:rPr>
        <w:t>Nevyčerpané peněžní prostředky je příjemce povinen vrátit na účet MČ v termínu uvedeném ve veřejnoprávní smlouvě.</w:t>
      </w:r>
    </w:p>
    <w:p w:rsidR="00CA3525" w:rsidRPr="00AA1BC9" w:rsidRDefault="00CA3525" w:rsidP="00395E7F">
      <w:pPr>
        <w:numPr>
          <w:ilvl w:val="0"/>
          <w:numId w:val="31"/>
        </w:numPr>
        <w:spacing w:before="60" w:after="60"/>
        <w:ind w:hanging="360"/>
        <w:jc w:val="both"/>
      </w:pPr>
      <w:r w:rsidRPr="00AA1BC9">
        <w:rPr>
          <w:bCs/>
        </w:rPr>
        <w:t>Pokud z důvodu mimořádné nepředvídatelné a nepřekonatelné překážky vzniklé nezávisle na vůli příjemce (vyšší moc), za kterou je pro účely dotačních programů považována pandemie, živelní pohroma, teroristický útok, válka, revoluce, státní převrat a generální stávka, není možná realizace předmětu dotace v případě dotačních programů, u kterých je to v jejich znění uvedeno, je příjemce oprávněn použít dotaci k úhradě uznatelných nákladů vynaložených na přípravu a realizaci předmětu dotace, které mu vznikly do dne vzniku vyšší moci. Skutečnost, že nastala vyšší moc, příjemce písemně oznámí na formuláři k tomu určenému (Ohlášení vyšší moci - formulář na webových stránkách MČ www.letnany.cz) a doloží k tomu příslušné doklady (prokazující jak vznik vyšší moci, tak uznatelné náklady vzniklé k danému datu).</w:t>
      </w:r>
    </w:p>
    <w:p w:rsidR="00CA3525" w:rsidRPr="00AA1BC9" w:rsidRDefault="00CA3525" w:rsidP="00395E7F">
      <w:pPr>
        <w:numPr>
          <w:ilvl w:val="0"/>
          <w:numId w:val="31"/>
        </w:numPr>
        <w:spacing w:before="60" w:after="60"/>
        <w:ind w:hanging="360"/>
        <w:jc w:val="both"/>
      </w:pPr>
      <w:r w:rsidRPr="00AA1BC9">
        <w:t xml:space="preserve">V případě, že příjemce: </w:t>
      </w:r>
    </w:p>
    <w:p w:rsidR="00CA3525" w:rsidRPr="00AA1BC9" w:rsidRDefault="00CA3525" w:rsidP="00395E7F">
      <w:pPr>
        <w:pStyle w:val="Odstavecseseznamem"/>
        <w:numPr>
          <w:ilvl w:val="0"/>
          <w:numId w:val="34"/>
        </w:numPr>
        <w:spacing w:before="60" w:after="60"/>
        <w:ind w:left="851" w:hanging="425"/>
        <w:jc w:val="both"/>
        <w:rPr>
          <w:sz w:val="24"/>
        </w:rPr>
      </w:pPr>
      <w:r w:rsidRPr="00AA1BC9">
        <w:rPr>
          <w:sz w:val="24"/>
        </w:rPr>
        <w:t xml:space="preserve">zvlášť závažným způsobem poruší tyto Podmínky nebo veřejnoprávní smlouvu uzavřenou mezi poskytovatelem dotace a příjemcem dotace, je povinen vrátit poskytnuté finanční prostředky, a to podle závažnosti porušení v rozsahu 50% až 100% poskytnuté dotace. Za zvláště závažné porušení se považuje zejména: </w:t>
      </w:r>
    </w:p>
    <w:p w:rsidR="00CA3525" w:rsidRPr="00AA1BC9" w:rsidRDefault="00CA3525" w:rsidP="00395E7F">
      <w:pPr>
        <w:numPr>
          <w:ilvl w:val="2"/>
          <w:numId w:val="32"/>
        </w:numPr>
        <w:spacing w:before="60" w:after="60"/>
        <w:ind w:left="1134" w:hanging="180"/>
        <w:jc w:val="both"/>
      </w:pPr>
      <w:r w:rsidRPr="00AA1BC9">
        <w:t xml:space="preserve">dotace nebyla použita pro letňanské občany; </w:t>
      </w:r>
    </w:p>
    <w:p w:rsidR="00CA3525" w:rsidRPr="00AA1BC9" w:rsidRDefault="00CA3525" w:rsidP="00395E7F">
      <w:pPr>
        <w:numPr>
          <w:ilvl w:val="2"/>
          <w:numId w:val="32"/>
        </w:numPr>
        <w:spacing w:before="60" w:after="60"/>
        <w:ind w:left="1134" w:hanging="180"/>
        <w:jc w:val="both"/>
      </w:pPr>
      <w:r w:rsidRPr="00AA1BC9">
        <w:t xml:space="preserve">dotace byla zneužita, především byla užita k jinému účelu, než k tomu, který byl výslovně uveden ve smlouvě; </w:t>
      </w:r>
    </w:p>
    <w:p w:rsidR="00CA3525" w:rsidRPr="00AA1BC9" w:rsidRDefault="00CA3525" w:rsidP="00395E7F">
      <w:pPr>
        <w:numPr>
          <w:ilvl w:val="2"/>
          <w:numId w:val="32"/>
        </w:numPr>
        <w:spacing w:before="60" w:after="60"/>
        <w:ind w:left="1134" w:hanging="180"/>
        <w:jc w:val="both"/>
      </w:pPr>
      <w:r w:rsidRPr="00AA1BC9">
        <w:t xml:space="preserve">projekt nebyl realizován vůbec nebo v rozhodující části; </w:t>
      </w:r>
    </w:p>
    <w:p w:rsidR="00CA3525" w:rsidRPr="00AA1BC9" w:rsidRDefault="00CA3525" w:rsidP="00395E7F">
      <w:pPr>
        <w:numPr>
          <w:ilvl w:val="2"/>
          <w:numId w:val="32"/>
        </w:numPr>
        <w:spacing w:before="60" w:after="60"/>
        <w:ind w:left="1134" w:hanging="180"/>
        <w:jc w:val="both"/>
      </w:pPr>
      <w:r w:rsidRPr="00AA1BC9">
        <w:t xml:space="preserve">prodlení s vyúčtováním poskytnuté dotace trvající více než 30 kalendářních dnů od data uvedeného v těchto podmínkách; </w:t>
      </w:r>
    </w:p>
    <w:p w:rsidR="00CA3525" w:rsidRPr="00AA1BC9" w:rsidRDefault="00CA3525" w:rsidP="00395E7F">
      <w:pPr>
        <w:numPr>
          <w:ilvl w:val="2"/>
          <w:numId w:val="32"/>
        </w:numPr>
        <w:spacing w:before="60" w:after="60"/>
        <w:ind w:left="1134" w:hanging="180"/>
        <w:jc w:val="both"/>
      </w:pPr>
      <w:r w:rsidRPr="00AA1BC9">
        <w:t xml:space="preserve">vyúčtování nebylo provedeno v elektronické podobě v souladu s podmínkami finančního vypořádání (viz čl. V) a nebyly doloženy povinné přílohy </w:t>
      </w:r>
    </w:p>
    <w:p w:rsidR="00CA3525" w:rsidRPr="00AA1BC9" w:rsidRDefault="00CA3525" w:rsidP="00395E7F">
      <w:pPr>
        <w:numPr>
          <w:ilvl w:val="2"/>
          <w:numId w:val="32"/>
        </w:numPr>
        <w:spacing w:before="60" w:after="60"/>
        <w:ind w:left="1134" w:hanging="180"/>
        <w:jc w:val="both"/>
      </w:pPr>
      <w:r w:rsidRPr="00AA1BC9">
        <w:t xml:space="preserve">dotace byla poskytnuta na základě nepravdivých údajů; </w:t>
      </w:r>
    </w:p>
    <w:p w:rsidR="00CA3525" w:rsidRPr="00AA1BC9" w:rsidRDefault="00CA3525" w:rsidP="00395E7F">
      <w:pPr>
        <w:pStyle w:val="Odstavecseseznamem"/>
        <w:numPr>
          <w:ilvl w:val="0"/>
          <w:numId w:val="34"/>
        </w:numPr>
        <w:spacing w:before="60" w:after="60"/>
        <w:ind w:left="851" w:hanging="425"/>
        <w:jc w:val="both"/>
        <w:rPr>
          <w:sz w:val="24"/>
        </w:rPr>
      </w:pPr>
      <w:r w:rsidRPr="00AA1BC9">
        <w:rPr>
          <w:sz w:val="24"/>
        </w:rPr>
        <w:t xml:space="preserve">závažným způsobem poruší podmínky pro poskytování dotací nebo veřejnoprávní smlouvu uzavřenou mezi poskytovatelem dotace a příjemcem dotace, je povinen vrátit poskytnuté finanční prostředky, a to podle závažnosti porušení v rozsahu </w:t>
      </w:r>
      <w:r w:rsidRPr="00161604">
        <w:rPr>
          <w:sz w:val="24"/>
        </w:rPr>
        <w:t xml:space="preserve">10% až 50% poskytnuté dotace. </w:t>
      </w:r>
      <w:r w:rsidRPr="00AA1BC9">
        <w:rPr>
          <w:sz w:val="24"/>
        </w:rPr>
        <w:t xml:space="preserve">Za závažné porušení se považuje zejména: </w:t>
      </w:r>
    </w:p>
    <w:p w:rsidR="00CA3525" w:rsidRPr="00AA1BC9" w:rsidRDefault="00CA3525" w:rsidP="00395E7F">
      <w:pPr>
        <w:pStyle w:val="Odstavecseseznamem"/>
        <w:numPr>
          <w:ilvl w:val="3"/>
          <w:numId w:val="43"/>
        </w:numPr>
        <w:spacing w:before="60" w:after="60"/>
        <w:ind w:left="1134" w:hanging="283"/>
        <w:jc w:val="both"/>
        <w:rPr>
          <w:sz w:val="24"/>
        </w:rPr>
      </w:pPr>
      <w:r w:rsidRPr="00AA1BC9">
        <w:rPr>
          <w:sz w:val="24"/>
        </w:rPr>
        <w:t xml:space="preserve">vyúčtování nebylo provedeno na příslušném formuláři anebo nebyly doloženy povinné přílohy s tím, že po výzvě bylo vyúčtování provedeno řádně; </w:t>
      </w:r>
    </w:p>
    <w:p w:rsidR="00CA3525" w:rsidRPr="00AA1BC9" w:rsidRDefault="00CA3525" w:rsidP="00395E7F">
      <w:pPr>
        <w:pStyle w:val="Odstavecseseznamem"/>
        <w:numPr>
          <w:ilvl w:val="3"/>
          <w:numId w:val="43"/>
        </w:numPr>
        <w:spacing w:before="60" w:after="60"/>
        <w:ind w:left="1134" w:hanging="283"/>
        <w:jc w:val="both"/>
        <w:rPr>
          <w:sz w:val="24"/>
        </w:rPr>
      </w:pPr>
      <w:r w:rsidRPr="00AA1BC9">
        <w:rPr>
          <w:sz w:val="24"/>
        </w:rPr>
        <w:t xml:space="preserve">prodlení s vyúčtováním poskytnuté dotace, které je delší než 5 kalendářních dnů, ale kratší než 30 kalendářních dnů od data uvedeného v těchto podmínkách; </w:t>
      </w:r>
    </w:p>
    <w:p w:rsidR="00CA3525" w:rsidRPr="00AA1BC9" w:rsidRDefault="00CA3525" w:rsidP="00395E7F">
      <w:pPr>
        <w:pStyle w:val="Odstavecseseznamem"/>
        <w:numPr>
          <w:ilvl w:val="3"/>
          <w:numId w:val="43"/>
        </w:numPr>
        <w:spacing w:before="60" w:after="60"/>
        <w:ind w:left="1134" w:hanging="283"/>
        <w:jc w:val="both"/>
        <w:rPr>
          <w:sz w:val="24"/>
        </w:rPr>
      </w:pPr>
      <w:r w:rsidRPr="00AA1BC9">
        <w:rPr>
          <w:sz w:val="24"/>
        </w:rPr>
        <w:t xml:space="preserve">projekt byl realizován v rozhodující části, ale nikoli zcela; </w:t>
      </w:r>
    </w:p>
    <w:p w:rsidR="00CA3525" w:rsidRPr="00AA1BC9" w:rsidRDefault="00CA3525" w:rsidP="00395E7F">
      <w:pPr>
        <w:pStyle w:val="Odstavecseseznamem"/>
        <w:numPr>
          <w:ilvl w:val="1"/>
          <w:numId w:val="43"/>
        </w:numPr>
        <w:spacing w:before="60" w:after="60"/>
        <w:ind w:left="851" w:hanging="425"/>
        <w:jc w:val="both"/>
        <w:rPr>
          <w:sz w:val="24"/>
        </w:rPr>
      </w:pPr>
      <w:r w:rsidRPr="00AA1BC9">
        <w:rPr>
          <w:sz w:val="24"/>
        </w:rPr>
        <w:t xml:space="preserve">méně závažným způsobem poruší podmínky pro poskytování dotací nebo veřejnoprávní smlouvu uzavřenou mezi poskytovatelem dotace a příjemcem dotace, je povinen vrátit poskytnuté finanční prostředky, a to podle závažnosti porušení v rozsahu </w:t>
      </w:r>
      <w:r w:rsidRPr="00161604">
        <w:rPr>
          <w:sz w:val="24"/>
        </w:rPr>
        <w:t>1% až 10% poskytnuté dotace</w:t>
      </w:r>
      <w:r w:rsidRPr="00AA1BC9">
        <w:rPr>
          <w:b/>
          <w:sz w:val="24"/>
        </w:rPr>
        <w:t xml:space="preserve">. </w:t>
      </w:r>
      <w:r w:rsidRPr="00AA1BC9">
        <w:rPr>
          <w:sz w:val="24"/>
        </w:rPr>
        <w:t xml:space="preserve">Za méně závažné porušení se považuje zejména: </w:t>
      </w:r>
    </w:p>
    <w:p w:rsidR="00CA3525" w:rsidRPr="00AA1BC9" w:rsidRDefault="00CA3525" w:rsidP="00395E7F">
      <w:pPr>
        <w:numPr>
          <w:ilvl w:val="2"/>
          <w:numId w:val="43"/>
        </w:numPr>
        <w:spacing w:before="60" w:after="60"/>
        <w:ind w:left="1134" w:hanging="283"/>
      </w:pPr>
      <w:r w:rsidRPr="00AA1BC9">
        <w:t xml:space="preserve">vyúčtování bylo provedeno řádně, ale s prodlením, které je kratší než 5 kalendářních dnů od data uvedeného v těchto podmínkách; </w:t>
      </w:r>
    </w:p>
    <w:p w:rsidR="00CA3525" w:rsidRPr="00AA1BC9" w:rsidRDefault="00CA3525" w:rsidP="00395E7F">
      <w:pPr>
        <w:numPr>
          <w:ilvl w:val="2"/>
          <w:numId w:val="43"/>
        </w:numPr>
        <w:spacing w:before="60" w:after="60"/>
        <w:ind w:left="1134" w:hanging="283"/>
      </w:pPr>
      <w:r w:rsidRPr="00AA1BC9">
        <w:t xml:space="preserve">ve vyúčtování byly nalezeny chyby, které byly po výzvě ihned odstraněny. </w:t>
      </w:r>
    </w:p>
    <w:p w:rsidR="00CA3525" w:rsidRPr="00AA1BC9" w:rsidRDefault="00CA3525" w:rsidP="00CA3525">
      <w:pPr>
        <w:spacing w:before="60" w:after="60"/>
        <w:ind w:left="426"/>
        <w:jc w:val="both"/>
      </w:pPr>
      <w:r w:rsidRPr="00AA1BC9">
        <w:t xml:space="preserve">O konkrétní výši částky, kterou je příjemce povinen z dotace vrátit, rozhoduje Zastupitelstvo městské části Praha 18 na návrh Rady městské části Praha 18. </w:t>
      </w:r>
    </w:p>
    <w:p w:rsidR="00CA3525" w:rsidRPr="00AA1BC9" w:rsidRDefault="00CA3525" w:rsidP="00395E7F">
      <w:pPr>
        <w:pStyle w:val="Odstavecseseznamem"/>
        <w:numPr>
          <w:ilvl w:val="0"/>
          <w:numId w:val="31"/>
        </w:numPr>
        <w:spacing w:before="60" w:after="60"/>
        <w:ind w:hanging="360"/>
        <w:jc w:val="both"/>
        <w:rPr>
          <w:sz w:val="24"/>
        </w:rPr>
      </w:pPr>
      <w:r w:rsidRPr="00AA1BC9">
        <w:rPr>
          <w:sz w:val="24"/>
        </w:rPr>
        <w:t xml:space="preserve">Příjemce, jemuž byla dotace poskytnuta, a jemuž následně vznikla povinnost poskytnutou dotaci vrátit MČ podle pravidel podmínek pro poskytování dotací, bude vyřazen z účasti v jakémkoli (nenárokovém) dotačním řízení vedeném MČ, které bude následovat v následujícím kalendářním roce, rozhodne-li tak Zastupitelstvo městské části Praha 18; Zastupitelstvo městské části Praha 18 může rozhodnout i o tom, že se toto vyřazení vztahuje i na osoby, které jsou s takovým příjemcem majetkově či personálně propojeni. </w:t>
      </w:r>
    </w:p>
    <w:p w:rsidR="00CA3525" w:rsidRPr="00AA1BC9" w:rsidRDefault="00CA3525" w:rsidP="00395E7F">
      <w:pPr>
        <w:numPr>
          <w:ilvl w:val="0"/>
          <w:numId w:val="31"/>
        </w:numPr>
        <w:spacing w:before="60" w:after="60"/>
        <w:ind w:left="426" w:hanging="360"/>
        <w:jc w:val="both"/>
      </w:pPr>
      <w:r w:rsidRPr="00AA1BC9">
        <w:t xml:space="preserve">Z poskytnuté dotace zejména nelze hradit: </w:t>
      </w:r>
    </w:p>
    <w:p w:rsidR="00CA3525" w:rsidRPr="00AA1BC9" w:rsidRDefault="00CA3525" w:rsidP="00395E7F">
      <w:pPr>
        <w:pStyle w:val="Odstavecseseznamem"/>
        <w:numPr>
          <w:ilvl w:val="1"/>
          <w:numId w:val="44"/>
        </w:numPr>
        <w:spacing w:before="60" w:after="60"/>
        <w:ind w:left="851" w:hanging="409"/>
        <w:jc w:val="both"/>
        <w:rPr>
          <w:sz w:val="24"/>
        </w:rPr>
      </w:pPr>
      <w:r w:rsidRPr="00AA1BC9">
        <w:rPr>
          <w:sz w:val="24"/>
        </w:rPr>
        <w:t xml:space="preserve">stavební investice </w:t>
      </w:r>
    </w:p>
    <w:p w:rsidR="00CA3525" w:rsidRPr="00AA1BC9" w:rsidRDefault="00CA3525" w:rsidP="00395E7F">
      <w:pPr>
        <w:numPr>
          <w:ilvl w:val="1"/>
          <w:numId w:val="44"/>
        </w:numPr>
        <w:spacing w:before="60" w:after="60"/>
        <w:ind w:left="851" w:hanging="409"/>
        <w:jc w:val="both"/>
      </w:pPr>
      <w:r w:rsidRPr="00AA1BC9">
        <w:t>zálohové platby, které nebudou zúčtovány do konce kalendářního roku, na který byla dotace poskytnuta</w:t>
      </w:r>
    </w:p>
    <w:p w:rsidR="00CA3525" w:rsidRPr="00AA1BC9" w:rsidRDefault="00CA3525" w:rsidP="00395E7F">
      <w:pPr>
        <w:numPr>
          <w:ilvl w:val="1"/>
          <w:numId w:val="44"/>
        </w:numPr>
        <w:spacing w:before="60" w:after="60"/>
        <w:ind w:left="851" w:hanging="409"/>
        <w:jc w:val="both"/>
      </w:pPr>
      <w:r w:rsidRPr="00AA1BC9">
        <w:t xml:space="preserve">platby pokut, penále, cla, pojištění, úroků, leasingových splátek apod. </w:t>
      </w:r>
    </w:p>
    <w:p w:rsidR="00CA3525" w:rsidRPr="00AA1BC9" w:rsidRDefault="00CA3525" w:rsidP="00395E7F">
      <w:pPr>
        <w:pStyle w:val="Odstavecseseznamem"/>
        <w:numPr>
          <w:ilvl w:val="1"/>
          <w:numId w:val="44"/>
        </w:numPr>
        <w:spacing w:before="60" w:after="60"/>
        <w:ind w:left="851" w:right="122" w:hanging="409"/>
        <w:jc w:val="both"/>
        <w:rPr>
          <w:sz w:val="24"/>
        </w:rPr>
      </w:pPr>
      <w:r w:rsidRPr="00AA1BC9">
        <w:rPr>
          <w:sz w:val="24"/>
        </w:rPr>
        <w:t>odměny statutárních orgánů žadatele, kteří se ne</w:t>
      </w:r>
      <w:r>
        <w:rPr>
          <w:sz w:val="24"/>
        </w:rPr>
        <w:t>podílejí na činnosti vymezené v </w:t>
      </w:r>
      <w:r w:rsidRPr="00AA1BC9">
        <w:rPr>
          <w:sz w:val="24"/>
        </w:rPr>
        <w:t xml:space="preserve">žádosti (projektu)  </w:t>
      </w:r>
    </w:p>
    <w:p w:rsidR="00CA3525" w:rsidRPr="00AA1BC9" w:rsidRDefault="00CA3525" w:rsidP="00395E7F">
      <w:pPr>
        <w:numPr>
          <w:ilvl w:val="1"/>
          <w:numId w:val="44"/>
        </w:numPr>
        <w:spacing w:before="60" w:after="60"/>
        <w:ind w:left="851" w:right="6378" w:hanging="409"/>
        <w:jc w:val="both"/>
      </w:pPr>
      <w:r w:rsidRPr="00AA1BC9">
        <w:t>členské příspěvky</w:t>
      </w:r>
    </w:p>
    <w:p w:rsidR="00CA3525" w:rsidRPr="00AA1BC9" w:rsidRDefault="00CA3525" w:rsidP="00395E7F">
      <w:pPr>
        <w:numPr>
          <w:ilvl w:val="1"/>
          <w:numId w:val="44"/>
        </w:numPr>
        <w:spacing w:before="60" w:after="60"/>
        <w:ind w:left="851" w:right="6715" w:hanging="409"/>
        <w:jc w:val="both"/>
      </w:pPr>
      <w:r w:rsidRPr="00AA1BC9">
        <w:t xml:space="preserve">odpisy majetku </w:t>
      </w:r>
    </w:p>
    <w:p w:rsidR="00CA3525" w:rsidRPr="00AA1BC9" w:rsidRDefault="00CA3525" w:rsidP="00395E7F">
      <w:pPr>
        <w:numPr>
          <w:ilvl w:val="1"/>
          <w:numId w:val="44"/>
        </w:numPr>
        <w:spacing w:before="60" w:after="60"/>
        <w:ind w:left="851" w:right="6715" w:hanging="409"/>
        <w:jc w:val="both"/>
      </w:pPr>
      <w:r w:rsidRPr="00AA1BC9">
        <w:t xml:space="preserve">tvorbu fondů </w:t>
      </w:r>
    </w:p>
    <w:p w:rsidR="00CA3525" w:rsidRPr="00AA1BC9" w:rsidRDefault="00CA3525" w:rsidP="00395E7F">
      <w:pPr>
        <w:numPr>
          <w:ilvl w:val="1"/>
          <w:numId w:val="44"/>
        </w:numPr>
        <w:spacing w:before="60" w:after="60"/>
        <w:ind w:left="851" w:right="-49" w:hanging="409"/>
        <w:jc w:val="both"/>
      </w:pPr>
      <w:r w:rsidRPr="00AA1BC9">
        <w:t>provedení auditů</w:t>
      </w:r>
    </w:p>
    <w:p w:rsidR="00CA3525" w:rsidRPr="00AA1BC9" w:rsidRDefault="00CA3525" w:rsidP="00395E7F">
      <w:pPr>
        <w:numPr>
          <w:ilvl w:val="1"/>
          <w:numId w:val="44"/>
        </w:numPr>
        <w:pBdr>
          <w:bottom w:val="single" w:sz="4" w:space="1" w:color="auto"/>
        </w:pBdr>
        <w:spacing w:before="60" w:after="60"/>
        <w:ind w:left="851" w:hanging="409"/>
        <w:jc w:val="both"/>
      </w:pPr>
      <w:r w:rsidRPr="00AA1BC9">
        <w:t>občerstvení, pohoštění</w:t>
      </w:r>
    </w:p>
    <w:p w:rsidR="00CA3525" w:rsidRPr="00331E0C" w:rsidRDefault="00CA3525" w:rsidP="00CA3525">
      <w:pPr>
        <w:autoSpaceDE w:val="0"/>
        <w:autoSpaceDN w:val="0"/>
        <w:adjustRightInd w:val="0"/>
        <w:spacing w:before="120" w:after="120"/>
        <w:jc w:val="both"/>
        <w:rPr>
          <w:b/>
          <w:bCs/>
        </w:rPr>
      </w:pPr>
      <w:proofErr w:type="gramStart"/>
      <w:r>
        <w:rPr>
          <w:b/>
          <w:bCs/>
        </w:rPr>
        <w:t>x</w:t>
      </w:r>
      <w:r w:rsidRPr="00331E0C">
        <w:rPr>
          <w:b/>
          <w:bCs/>
        </w:rPr>
        <w:t xml:space="preserve">.2 </w:t>
      </w:r>
      <w:r w:rsidRPr="00331E0C">
        <w:rPr>
          <w:b/>
          <w:bCs/>
        </w:rPr>
        <w:tab/>
        <w:t>Důvodová</w:t>
      </w:r>
      <w:proofErr w:type="gramEnd"/>
      <w:r w:rsidRPr="00331E0C">
        <w:rPr>
          <w:b/>
          <w:bCs/>
        </w:rPr>
        <w:t xml:space="preserve"> zpráva:</w:t>
      </w:r>
    </w:p>
    <w:p w:rsidR="00CA3525" w:rsidRPr="00331E0C" w:rsidRDefault="00CA3525" w:rsidP="00CA3525">
      <w:pPr>
        <w:autoSpaceDE w:val="0"/>
        <w:autoSpaceDN w:val="0"/>
        <w:adjustRightInd w:val="0"/>
        <w:spacing w:before="120" w:after="120"/>
        <w:ind w:left="709"/>
        <w:jc w:val="both"/>
      </w:pPr>
      <w:proofErr w:type="gramStart"/>
      <w:r>
        <w:t>x</w:t>
      </w:r>
      <w:r w:rsidRPr="00331E0C">
        <w:t>.2.1</w:t>
      </w:r>
      <w:proofErr w:type="gramEnd"/>
      <w:r w:rsidRPr="00331E0C">
        <w:tab/>
        <w:t>Legislativní podklady:</w:t>
      </w:r>
    </w:p>
    <w:p w:rsidR="00CA3525" w:rsidRPr="00331E0C" w:rsidRDefault="00CA3525" w:rsidP="00CA3525">
      <w:pPr>
        <w:pStyle w:val="Zkladntextodsazen3"/>
        <w:spacing w:after="0"/>
        <w:ind w:left="1418"/>
        <w:jc w:val="both"/>
        <w:rPr>
          <w:sz w:val="24"/>
          <w:szCs w:val="24"/>
        </w:rPr>
      </w:pPr>
      <w:r w:rsidRPr="00331E0C">
        <w:rPr>
          <w:sz w:val="24"/>
          <w:szCs w:val="24"/>
        </w:rPr>
        <w:t>zákon č. 131/2000 Sb., o hlavním městě Praze</w:t>
      </w:r>
    </w:p>
    <w:p w:rsidR="00CA3525" w:rsidRPr="00331E0C" w:rsidRDefault="00CA3525" w:rsidP="00CA3525">
      <w:pPr>
        <w:pStyle w:val="Zkladntextodsazen3"/>
        <w:spacing w:after="0"/>
        <w:ind w:left="1418"/>
        <w:jc w:val="both"/>
        <w:rPr>
          <w:sz w:val="24"/>
          <w:szCs w:val="24"/>
        </w:rPr>
      </w:pPr>
      <w:r w:rsidRPr="00331E0C">
        <w:rPr>
          <w:sz w:val="24"/>
          <w:szCs w:val="24"/>
        </w:rPr>
        <w:t>zákon č. 250/2000 Sb., o rozpočtových pravidlech územních rozpočtů</w:t>
      </w:r>
    </w:p>
    <w:p w:rsidR="00CA3525" w:rsidRPr="00331E0C" w:rsidRDefault="00CA3525" w:rsidP="00CA3525">
      <w:pPr>
        <w:autoSpaceDE w:val="0"/>
        <w:autoSpaceDN w:val="0"/>
        <w:adjustRightInd w:val="0"/>
        <w:spacing w:before="120" w:after="120"/>
        <w:ind w:left="709"/>
        <w:jc w:val="both"/>
      </w:pPr>
      <w:proofErr w:type="gramStart"/>
      <w:r>
        <w:t>x</w:t>
      </w:r>
      <w:r w:rsidRPr="00331E0C">
        <w:t>.2.2</w:t>
      </w:r>
      <w:proofErr w:type="gramEnd"/>
      <w:r w:rsidRPr="00331E0C">
        <w:tab/>
        <w:t>Odůvodnění předkladu:</w:t>
      </w:r>
    </w:p>
    <w:p w:rsidR="00CA3525" w:rsidRPr="00331E0C" w:rsidRDefault="00CA3525" w:rsidP="00CA3525">
      <w:pPr>
        <w:pStyle w:val="Zkladntextodsazen3"/>
        <w:spacing w:before="120" w:after="0"/>
        <w:ind w:left="1416"/>
        <w:jc w:val="both"/>
        <w:rPr>
          <w:sz w:val="24"/>
          <w:szCs w:val="24"/>
        </w:rPr>
      </w:pPr>
      <w:r w:rsidRPr="00331E0C">
        <w:rPr>
          <w:sz w:val="24"/>
        </w:rPr>
        <w:t>Programy dotací na rok 202</w:t>
      </w:r>
      <w:r>
        <w:rPr>
          <w:sz w:val="24"/>
        </w:rPr>
        <w:t xml:space="preserve">1 </w:t>
      </w:r>
      <w:r w:rsidRPr="00331E0C">
        <w:rPr>
          <w:sz w:val="24"/>
        </w:rPr>
        <w:t xml:space="preserve">v oblasti kultury a volného času a podmínky pro jejich poskytnutí byly projednány na jednání Výboru ZMČ </w:t>
      </w:r>
      <w:r w:rsidRPr="00331E0C">
        <w:rPr>
          <w:sz w:val="24"/>
          <w:szCs w:val="24"/>
        </w:rPr>
        <w:t xml:space="preserve">pro kulturu, volný čas, zdravotnictví a sociální záležitosti, </w:t>
      </w:r>
      <w:r w:rsidRPr="00331E0C">
        <w:rPr>
          <w:sz w:val="24"/>
        </w:rPr>
        <w:t xml:space="preserve">jsou </w:t>
      </w:r>
      <w:r w:rsidRPr="00331E0C">
        <w:rPr>
          <w:sz w:val="24"/>
          <w:szCs w:val="24"/>
        </w:rPr>
        <w:t xml:space="preserve">zpracovány v souladu s novelou zákona 250/2000 Sb., o rozpočtových pravidlech územních rozpočtů, v platném znění a konzultovány s právním oddělením. </w:t>
      </w:r>
    </w:p>
    <w:p w:rsidR="00CA3525" w:rsidRPr="00331E0C" w:rsidRDefault="00CA3525" w:rsidP="00CA3525">
      <w:pPr>
        <w:autoSpaceDE w:val="0"/>
        <w:autoSpaceDN w:val="0"/>
        <w:adjustRightInd w:val="0"/>
        <w:spacing w:before="120" w:after="120"/>
        <w:jc w:val="both"/>
      </w:pPr>
      <w:r>
        <w:rPr>
          <w:b/>
          <w:bCs/>
        </w:rPr>
        <w:t>x</w:t>
      </w:r>
      <w:r w:rsidRPr="00331E0C">
        <w:rPr>
          <w:b/>
          <w:bCs/>
        </w:rPr>
        <w:t>.3</w:t>
      </w:r>
      <w:r w:rsidRPr="00331E0C">
        <w:rPr>
          <w:b/>
          <w:bCs/>
        </w:rPr>
        <w:tab/>
        <w:t xml:space="preserve">Termín realizace přijatého </w:t>
      </w:r>
      <w:proofErr w:type="gramStart"/>
      <w:r w:rsidRPr="00331E0C">
        <w:rPr>
          <w:b/>
          <w:bCs/>
        </w:rPr>
        <w:t xml:space="preserve">usnesení: </w:t>
      </w:r>
      <w:r w:rsidRPr="00331E0C">
        <w:t xml:space="preserve"> </w:t>
      </w:r>
      <w:r>
        <w:t>ihned</w:t>
      </w:r>
      <w:proofErr w:type="gramEnd"/>
    </w:p>
    <w:p w:rsidR="00CA3525" w:rsidRPr="00331E0C" w:rsidRDefault="00CA3525" w:rsidP="00CA3525">
      <w:pPr>
        <w:autoSpaceDE w:val="0"/>
        <w:autoSpaceDN w:val="0"/>
        <w:adjustRightInd w:val="0"/>
        <w:spacing w:before="120" w:after="120"/>
        <w:jc w:val="both"/>
      </w:pPr>
      <w:proofErr w:type="gramStart"/>
      <w:r>
        <w:rPr>
          <w:b/>
          <w:bCs/>
        </w:rPr>
        <w:t>x</w:t>
      </w:r>
      <w:r w:rsidRPr="00331E0C">
        <w:rPr>
          <w:b/>
          <w:bCs/>
        </w:rPr>
        <w:t>.4</w:t>
      </w:r>
      <w:r w:rsidRPr="00331E0C">
        <w:rPr>
          <w:b/>
          <w:bCs/>
        </w:rPr>
        <w:tab/>
        <w:t>Zodpovídá</w:t>
      </w:r>
      <w:proofErr w:type="gramEnd"/>
      <w:r w:rsidRPr="00331E0C">
        <w:rPr>
          <w:b/>
          <w:bCs/>
        </w:rPr>
        <w:t xml:space="preserve">: </w:t>
      </w:r>
      <w:r w:rsidRPr="00331E0C">
        <w:rPr>
          <w:b/>
          <w:bCs/>
        </w:rPr>
        <w:tab/>
      </w:r>
      <w:r w:rsidRPr="00331E0C">
        <w:t>místostarostka Lojková (OŠKT)</w:t>
      </w:r>
    </w:p>
    <w:p w:rsidR="00CA3525" w:rsidRPr="006C1414" w:rsidRDefault="00CA3525" w:rsidP="00CA3525">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CA3525" w:rsidRPr="00331E0C" w:rsidRDefault="00CA3525" w:rsidP="00CA3525">
      <w:pPr>
        <w:pStyle w:val="Zkladntextodsazen"/>
        <w:spacing w:before="120"/>
        <w:ind w:left="2127"/>
        <w:rPr>
          <w:b/>
        </w:rPr>
      </w:pPr>
      <w:r w:rsidRPr="00331E0C">
        <w:rPr>
          <w:b/>
        </w:rPr>
        <w:t xml:space="preserve">Usnesení </w:t>
      </w:r>
      <w:r>
        <w:rPr>
          <w:b/>
        </w:rPr>
        <w:t>ne-</w:t>
      </w:r>
      <w:r w:rsidRPr="00331E0C">
        <w:rPr>
          <w:b/>
        </w:rPr>
        <w:t xml:space="preserve">bylo přijato. </w:t>
      </w:r>
    </w:p>
    <w:p w:rsidR="00CA3525" w:rsidRPr="00331E0C" w:rsidRDefault="00CA3525" w:rsidP="00CA3525"/>
    <w:p w:rsidR="00321EE5" w:rsidRPr="00E745DD" w:rsidRDefault="00CA3525" w:rsidP="00CA3525">
      <w:pPr>
        <w:rPr>
          <w:b/>
          <w:smallCaps/>
        </w:rPr>
      </w:pPr>
      <w:r>
        <w:br w:type="page"/>
      </w:r>
      <w:r w:rsidR="00321EE5" w:rsidRPr="00E745DD">
        <w:rPr>
          <w:b/>
          <w:smallCaps/>
        </w:rPr>
        <w:t xml:space="preserve">Radní </w:t>
      </w:r>
      <w:r w:rsidR="004A7F8E">
        <w:rPr>
          <w:b/>
          <w:smallCaps/>
        </w:rPr>
        <w:t>Ivan Polák</w:t>
      </w:r>
      <w:r w:rsidR="00321EE5" w:rsidRPr="00E745DD">
        <w:rPr>
          <w:b/>
          <w:smallCaps/>
        </w:rPr>
        <w:t xml:space="preserve"> </w:t>
      </w:r>
    </w:p>
    <w:p w:rsidR="00395E7F" w:rsidRPr="00A01691" w:rsidRDefault="00395E7F" w:rsidP="00395E7F">
      <w:pPr>
        <w:autoSpaceDE w:val="0"/>
        <w:autoSpaceDN w:val="0"/>
        <w:adjustRightInd w:val="0"/>
        <w:spacing w:before="120" w:after="120"/>
        <w:jc w:val="both"/>
        <w:rPr>
          <w:b/>
          <w:bCs/>
        </w:rPr>
      </w:pPr>
      <w:r w:rsidRPr="00A01691">
        <w:rPr>
          <w:b/>
          <w:bCs/>
        </w:rPr>
        <w:t xml:space="preserve">Bod č. </w:t>
      </w:r>
    </w:p>
    <w:p w:rsidR="00395E7F" w:rsidRPr="00A01691" w:rsidRDefault="00395E7F" w:rsidP="00395E7F">
      <w:pPr>
        <w:autoSpaceDE w:val="0"/>
        <w:autoSpaceDN w:val="0"/>
        <w:adjustRightInd w:val="0"/>
        <w:spacing w:before="120" w:after="120"/>
        <w:jc w:val="both"/>
        <w:rPr>
          <w:b/>
          <w:bCs/>
          <w:u w:val="single"/>
        </w:rPr>
      </w:pPr>
      <w:r>
        <w:rPr>
          <w:b/>
          <w:bCs/>
          <w:u w:val="single"/>
        </w:rPr>
        <w:t>Programy</w:t>
      </w:r>
      <w:r w:rsidRPr="00A01691">
        <w:rPr>
          <w:b/>
          <w:bCs/>
          <w:u w:val="single"/>
        </w:rPr>
        <w:t xml:space="preserve"> dotací pro rok 202</w:t>
      </w:r>
      <w:r>
        <w:rPr>
          <w:b/>
          <w:bCs/>
          <w:u w:val="single"/>
        </w:rPr>
        <w:t>1</w:t>
      </w:r>
      <w:r w:rsidRPr="00A01691">
        <w:rPr>
          <w:b/>
          <w:bCs/>
          <w:u w:val="single"/>
        </w:rPr>
        <w:t xml:space="preserve"> v oblasti sportu a podmín</w:t>
      </w:r>
      <w:r>
        <w:rPr>
          <w:b/>
          <w:bCs/>
          <w:u w:val="single"/>
        </w:rPr>
        <w:t>ky</w:t>
      </w:r>
      <w:r w:rsidRPr="00A01691">
        <w:rPr>
          <w:b/>
          <w:bCs/>
          <w:u w:val="single"/>
        </w:rPr>
        <w:t xml:space="preserve"> pro jejich poskytnutí</w:t>
      </w:r>
    </w:p>
    <w:p w:rsidR="00395E7F" w:rsidRPr="00A01691" w:rsidRDefault="00395E7F" w:rsidP="00395E7F">
      <w:pPr>
        <w:autoSpaceDE w:val="0"/>
        <w:autoSpaceDN w:val="0"/>
        <w:adjustRightInd w:val="0"/>
        <w:spacing w:before="120" w:after="120"/>
        <w:jc w:val="both"/>
      </w:pPr>
      <w:r w:rsidRPr="00A01691">
        <w:rPr>
          <w:b/>
          <w:bCs/>
        </w:rPr>
        <w:t xml:space="preserve">Předkládá: </w:t>
      </w:r>
      <w:r w:rsidRPr="00A01691">
        <w:t xml:space="preserve">radní </w:t>
      </w:r>
      <w:r>
        <w:t>Polák</w:t>
      </w:r>
    </w:p>
    <w:p w:rsidR="00395E7F" w:rsidRPr="00A01691" w:rsidRDefault="00395E7F" w:rsidP="00395E7F">
      <w:pPr>
        <w:tabs>
          <w:tab w:val="left" w:pos="6237"/>
        </w:tabs>
        <w:autoSpaceDE w:val="0"/>
        <w:autoSpaceDN w:val="0"/>
        <w:adjustRightInd w:val="0"/>
        <w:spacing w:before="120" w:after="120"/>
        <w:jc w:val="both"/>
      </w:pPr>
      <w:r w:rsidRPr="00A01691">
        <w:rPr>
          <w:b/>
          <w:bCs/>
        </w:rPr>
        <w:t xml:space="preserve">Odbor: </w:t>
      </w:r>
      <w:r w:rsidRPr="00A01691">
        <w:t xml:space="preserve">OŠKT </w:t>
      </w:r>
      <w:r w:rsidRPr="00A01691">
        <w:tab/>
      </w:r>
      <w:r w:rsidRPr="00A01691">
        <w:rPr>
          <w:b/>
          <w:bCs/>
        </w:rPr>
        <w:t xml:space="preserve">Zpracovala: </w:t>
      </w:r>
      <w:r>
        <w:t>Petrovová</w:t>
      </w:r>
    </w:p>
    <w:p w:rsidR="00395E7F" w:rsidRPr="00A01691" w:rsidRDefault="00395E7F" w:rsidP="00395E7F">
      <w:pPr>
        <w:autoSpaceDE w:val="0"/>
        <w:autoSpaceDN w:val="0"/>
        <w:adjustRightInd w:val="0"/>
        <w:spacing w:before="120" w:after="120"/>
        <w:jc w:val="both"/>
        <w:rPr>
          <w:b/>
          <w:bCs/>
        </w:rPr>
      </w:pPr>
      <w:proofErr w:type="gramStart"/>
      <w:r>
        <w:rPr>
          <w:b/>
          <w:bCs/>
        </w:rPr>
        <w:t>x</w:t>
      </w:r>
      <w:r w:rsidRPr="00A01691">
        <w:rPr>
          <w:b/>
          <w:bCs/>
        </w:rPr>
        <w:t xml:space="preserve">.1 </w:t>
      </w:r>
      <w:r w:rsidRPr="00A01691">
        <w:rPr>
          <w:b/>
          <w:bCs/>
        </w:rPr>
        <w:tab/>
        <w:t>Usnesení</w:t>
      </w:r>
      <w:proofErr w:type="gramEnd"/>
      <w:r w:rsidRPr="00A01691">
        <w:rPr>
          <w:b/>
          <w:bCs/>
        </w:rPr>
        <w:t xml:space="preserve"> č. </w:t>
      </w:r>
      <w:proofErr w:type="spellStart"/>
      <w:r>
        <w:rPr>
          <w:b/>
          <w:bCs/>
        </w:rPr>
        <w:t>xxx</w:t>
      </w:r>
      <w:proofErr w:type="spellEnd"/>
      <w:r w:rsidRPr="00A01691">
        <w:rPr>
          <w:b/>
          <w:bCs/>
        </w:rPr>
        <w:t>/</w:t>
      </w:r>
      <w:r>
        <w:rPr>
          <w:b/>
          <w:bCs/>
        </w:rPr>
        <w:t>Z4</w:t>
      </w:r>
      <w:r w:rsidRPr="00A01691">
        <w:rPr>
          <w:b/>
          <w:bCs/>
        </w:rPr>
        <w:t>/</w:t>
      </w:r>
      <w:r>
        <w:rPr>
          <w:b/>
          <w:bCs/>
        </w:rPr>
        <w:t>20</w:t>
      </w:r>
    </w:p>
    <w:p w:rsidR="00395E7F" w:rsidRDefault="00395E7F" w:rsidP="00395E7F">
      <w:pPr>
        <w:pStyle w:val="Podtitul"/>
        <w:spacing w:before="120" w:after="240"/>
        <w:ind w:left="708"/>
        <w:jc w:val="both"/>
        <w:rPr>
          <w:b w:val="0"/>
          <w:sz w:val="24"/>
          <w:szCs w:val="24"/>
        </w:rPr>
      </w:pPr>
      <w:r w:rsidRPr="00A01691">
        <w:rPr>
          <w:b w:val="0"/>
          <w:sz w:val="24"/>
          <w:szCs w:val="24"/>
        </w:rPr>
        <w:t>ZMČ schv</w:t>
      </w:r>
      <w:r>
        <w:rPr>
          <w:b w:val="0"/>
          <w:sz w:val="24"/>
          <w:szCs w:val="24"/>
        </w:rPr>
        <w:t>aluje</w:t>
      </w:r>
      <w:r w:rsidRPr="00A01691">
        <w:rPr>
          <w:b w:val="0"/>
          <w:sz w:val="24"/>
          <w:szCs w:val="24"/>
        </w:rPr>
        <w:t xml:space="preserve"> </w:t>
      </w:r>
      <w:r>
        <w:rPr>
          <w:b w:val="0"/>
          <w:sz w:val="24"/>
          <w:szCs w:val="24"/>
        </w:rPr>
        <w:t xml:space="preserve">a vyhlašuje </w:t>
      </w:r>
      <w:r w:rsidRPr="00A01691">
        <w:rPr>
          <w:b w:val="0"/>
          <w:sz w:val="24"/>
          <w:szCs w:val="24"/>
        </w:rPr>
        <w:t>„Programy dotací pro rok 202</w:t>
      </w:r>
      <w:r>
        <w:rPr>
          <w:b w:val="0"/>
          <w:sz w:val="24"/>
          <w:szCs w:val="24"/>
        </w:rPr>
        <w:t>1</w:t>
      </w:r>
      <w:r w:rsidRPr="00A01691">
        <w:rPr>
          <w:b w:val="0"/>
          <w:sz w:val="24"/>
          <w:szCs w:val="24"/>
        </w:rPr>
        <w:t xml:space="preserve"> v oblasti sportu a podmínky pro jejich poskytnutí“:</w:t>
      </w:r>
    </w:p>
    <w:p w:rsidR="00395E7F" w:rsidRPr="008852EE" w:rsidRDefault="00395E7F" w:rsidP="00395E7F">
      <w:pPr>
        <w:pBdr>
          <w:top w:val="single" w:sz="4" w:space="1" w:color="auto"/>
        </w:pBdr>
        <w:spacing w:after="26" w:line="259" w:lineRule="auto"/>
        <w:ind w:right="8"/>
        <w:jc w:val="center"/>
        <w:rPr>
          <w:b/>
        </w:rPr>
      </w:pPr>
      <w:r w:rsidRPr="008852EE">
        <w:rPr>
          <w:b/>
        </w:rPr>
        <w:t xml:space="preserve">PROGRAMY DOTACÍ PRO ROK 2021 V OBLASTI SPORTU </w:t>
      </w:r>
    </w:p>
    <w:p w:rsidR="00395E7F" w:rsidRPr="008852EE" w:rsidRDefault="00395E7F" w:rsidP="00395E7F">
      <w:pPr>
        <w:spacing w:after="26" w:line="259" w:lineRule="auto"/>
        <w:ind w:right="8"/>
        <w:jc w:val="center"/>
      </w:pPr>
      <w:r w:rsidRPr="008852EE">
        <w:rPr>
          <w:b/>
        </w:rPr>
        <w:t xml:space="preserve">A PODMÍNKY PRO JEJICH POSKYTNUTÍ  </w:t>
      </w:r>
    </w:p>
    <w:p w:rsidR="00395E7F" w:rsidRPr="008852EE" w:rsidRDefault="00395E7F" w:rsidP="00395E7F">
      <w:pPr>
        <w:spacing w:after="85" w:line="259" w:lineRule="auto"/>
        <w:ind w:left="49"/>
        <w:jc w:val="center"/>
      </w:pPr>
    </w:p>
    <w:p w:rsidR="00395E7F" w:rsidRPr="00395E7F" w:rsidRDefault="00395E7F" w:rsidP="00395E7F">
      <w:pPr>
        <w:pStyle w:val="Nadpis1"/>
        <w:ind w:right="6"/>
        <w:jc w:val="center"/>
        <w:rPr>
          <w:b/>
        </w:rPr>
      </w:pPr>
      <w:r w:rsidRPr="00395E7F">
        <w:rPr>
          <w:b/>
        </w:rPr>
        <w:t>Článek I</w:t>
      </w:r>
    </w:p>
    <w:p w:rsidR="00395E7F" w:rsidRPr="00395E7F" w:rsidRDefault="00395E7F" w:rsidP="00395E7F">
      <w:pPr>
        <w:pStyle w:val="Nadpis1"/>
        <w:ind w:right="6"/>
        <w:jc w:val="center"/>
        <w:rPr>
          <w:b/>
        </w:rPr>
      </w:pPr>
      <w:r w:rsidRPr="00395E7F">
        <w:rPr>
          <w:b/>
        </w:rPr>
        <w:t>Rozdělení programů</w:t>
      </w:r>
    </w:p>
    <w:p w:rsidR="00395E7F" w:rsidRPr="008852EE" w:rsidRDefault="00395E7F" w:rsidP="00395E7F">
      <w:pPr>
        <w:numPr>
          <w:ilvl w:val="0"/>
          <w:numId w:val="52"/>
        </w:numPr>
        <w:spacing w:before="60" w:after="60"/>
        <w:ind w:hanging="435"/>
        <w:jc w:val="both"/>
      </w:pPr>
      <w:r w:rsidRPr="008852EE">
        <w:t xml:space="preserve">Městská část Praha 18 (dále jen „MČ“) vyhlašuje programy pro poskytnutí dotací na rok 2021 v oblasti sportu následovně: </w:t>
      </w:r>
    </w:p>
    <w:p w:rsidR="00395E7F" w:rsidRPr="008852EE" w:rsidRDefault="00395E7F" w:rsidP="00395E7F">
      <w:pPr>
        <w:spacing w:before="60" w:after="60"/>
        <w:ind w:left="422"/>
        <w:jc w:val="both"/>
        <w:rPr>
          <w:b/>
        </w:rPr>
      </w:pPr>
      <w:r w:rsidRPr="008852EE">
        <w:rPr>
          <w:b/>
        </w:rPr>
        <w:t>I. Program</w:t>
      </w:r>
    </w:p>
    <w:p w:rsidR="00395E7F" w:rsidRPr="008852EE" w:rsidRDefault="00395E7F" w:rsidP="00395E7F">
      <w:pPr>
        <w:spacing w:before="60" w:after="60"/>
        <w:ind w:left="420"/>
        <w:jc w:val="both"/>
        <w:rPr>
          <w:b/>
        </w:rPr>
      </w:pPr>
      <w:r w:rsidRPr="008852EE">
        <w:rPr>
          <w:b/>
        </w:rPr>
        <w:t xml:space="preserve">Podpora celoroční činnosti organizací a jednotlivců v oblasti sportu  </w:t>
      </w:r>
    </w:p>
    <w:p w:rsidR="00395E7F" w:rsidRPr="008852EE" w:rsidRDefault="00395E7F" w:rsidP="00395E7F">
      <w:pPr>
        <w:spacing w:before="60" w:after="60"/>
        <w:ind w:left="422" w:right="-49"/>
        <w:jc w:val="both"/>
      </w:pPr>
      <w:r w:rsidRPr="008852EE">
        <w:t xml:space="preserve">Maximální výše dotace v jednotlivém případě činí 1.000.000 Kč (slovy jeden milión korun českých). </w:t>
      </w:r>
    </w:p>
    <w:p w:rsidR="00395E7F" w:rsidRPr="008852EE" w:rsidRDefault="00395E7F" w:rsidP="00395E7F">
      <w:pPr>
        <w:spacing w:before="60" w:after="60"/>
        <w:ind w:left="422" w:right="652"/>
        <w:jc w:val="both"/>
        <w:rPr>
          <w:b/>
        </w:rPr>
      </w:pPr>
      <w:r w:rsidRPr="008852EE">
        <w:rPr>
          <w:b/>
        </w:rPr>
        <w:t xml:space="preserve">II. Program </w:t>
      </w:r>
    </w:p>
    <w:p w:rsidR="00395E7F" w:rsidRPr="008852EE" w:rsidRDefault="00395E7F" w:rsidP="00395E7F">
      <w:pPr>
        <w:spacing w:before="60" w:after="60"/>
        <w:ind w:left="420"/>
        <w:jc w:val="both"/>
        <w:rPr>
          <w:b/>
        </w:rPr>
      </w:pPr>
      <w:r w:rsidRPr="008852EE">
        <w:rPr>
          <w:b/>
        </w:rPr>
        <w:t xml:space="preserve">Podpora subjektům pro pořádání jednorázových akcí a soutěží v oblasti sportu  </w:t>
      </w:r>
    </w:p>
    <w:p w:rsidR="00395E7F" w:rsidRPr="008852EE" w:rsidRDefault="00395E7F" w:rsidP="00395E7F">
      <w:pPr>
        <w:spacing w:before="60" w:after="60"/>
        <w:ind w:left="422"/>
        <w:jc w:val="both"/>
      </w:pPr>
      <w:r w:rsidRPr="008852EE">
        <w:t xml:space="preserve">Maximální výše dotace v jednotlivém případě činí 250.000 Kč (slovy dvě sta padesát tisíc korun českých). </w:t>
      </w:r>
    </w:p>
    <w:p w:rsidR="00395E7F" w:rsidRPr="008852EE" w:rsidRDefault="00395E7F" w:rsidP="00395E7F">
      <w:pPr>
        <w:numPr>
          <w:ilvl w:val="0"/>
          <w:numId w:val="52"/>
        </w:numPr>
        <w:spacing w:before="60" w:after="60"/>
        <w:ind w:hanging="435"/>
        <w:jc w:val="both"/>
      </w:pPr>
      <w:r w:rsidRPr="008852EE">
        <w:t xml:space="preserve">Celkový objem peněžních prostředků vyčleněných pro dotace v oblasti sportu je limitován přidělením finančních prostředků podle schváleného rozpočtu MČ pro rok 2021. Předpokládaný celkový objem peněžních prostředků vyčleněných v rozpočtu MČ pro rok 2021 na podporu stanoveného účelu činí 2.000.000,- Kč (slovy dva milióny korun českých).  </w:t>
      </w:r>
    </w:p>
    <w:p w:rsidR="00395E7F" w:rsidRPr="00395E7F" w:rsidRDefault="00395E7F" w:rsidP="00395E7F">
      <w:pPr>
        <w:pStyle w:val="Nadpis1"/>
        <w:ind w:right="6"/>
        <w:jc w:val="center"/>
        <w:rPr>
          <w:b/>
        </w:rPr>
      </w:pPr>
      <w:r w:rsidRPr="00395E7F">
        <w:rPr>
          <w:b/>
        </w:rPr>
        <w:t>Článek II</w:t>
      </w:r>
    </w:p>
    <w:p w:rsidR="00395E7F" w:rsidRPr="00395E7F" w:rsidRDefault="00395E7F" w:rsidP="00395E7F">
      <w:pPr>
        <w:pStyle w:val="Nadpis1"/>
        <w:ind w:right="6"/>
        <w:jc w:val="center"/>
        <w:rPr>
          <w:b/>
        </w:rPr>
      </w:pPr>
      <w:r w:rsidRPr="00395E7F">
        <w:rPr>
          <w:b/>
        </w:rPr>
        <w:t>Podmínky pro poskytnutí dotací</w:t>
      </w:r>
    </w:p>
    <w:p w:rsidR="00395E7F" w:rsidRPr="008852EE" w:rsidRDefault="00395E7F" w:rsidP="00395E7F">
      <w:pPr>
        <w:spacing w:before="60" w:after="60"/>
        <w:ind w:left="360" w:hanging="360"/>
        <w:jc w:val="both"/>
      </w:pPr>
      <w:r w:rsidRPr="008852EE">
        <w:t>1.</w:t>
      </w:r>
      <w:r w:rsidRPr="008852EE">
        <w:rPr>
          <w:rFonts w:eastAsia="Arial"/>
        </w:rPr>
        <w:t xml:space="preserve"> </w:t>
      </w:r>
      <w:r w:rsidRPr="008852EE">
        <w:rPr>
          <w:rFonts w:eastAsia="Arial"/>
        </w:rPr>
        <w:tab/>
      </w:r>
      <w:r w:rsidRPr="008852EE">
        <w:t xml:space="preserve">Městská část Praha 18 (dále jen „MČ“) vyhlašuje podmínky pro poskytnutí dotací pro rok 2021 v oblasti sportu (dále jen „Podmínky“). Dotačního řízení se mohou zúčastnit fyzické i právnické osoby, jejichž činnost je zaměřena: </w:t>
      </w:r>
    </w:p>
    <w:p w:rsidR="00395E7F" w:rsidRPr="008852EE" w:rsidRDefault="00395E7F" w:rsidP="00395E7F">
      <w:pPr>
        <w:numPr>
          <w:ilvl w:val="0"/>
          <w:numId w:val="53"/>
        </w:numPr>
        <w:spacing w:before="60" w:after="60"/>
        <w:ind w:hanging="435"/>
        <w:jc w:val="both"/>
      </w:pPr>
      <w:r w:rsidRPr="008852EE">
        <w:t xml:space="preserve">na poskytování služeb v oblasti sportu letňanským občanům,  </w:t>
      </w:r>
    </w:p>
    <w:p w:rsidR="00395E7F" w:rsidRPr="008852EE" w:rsidRDefault="00395E7F" w:rsidP="00395E7F">
      <w:pPr>
        <w:numPr>
          <w:ilvl w:val="0"/>
          <w:numId w:val="53"/>
        </w:numPr>
        <w:spacing w:before="60" w:after="60"/>
        <w:ind w:hanging="435"/>
        <w:jc w:val="both"/>
      </w:pPr>
      <w:r w:rsidRPr="008852EE">
        <w:t xml:space="preserve">vykonávají svou činnost na území MČ,  </w:t>
      </w:r>
    </w:p>
    <w:p w:rsidR="00395E7F" w:rsidRPr="008852EE" w:rsidRDefault="00395E7F" w:rsidP="00395E7F">
      <w:pPr>
        <w:numPr>
          <w:ilvl w:val="0"/>
          <w:numId w:val="53"/>
        </w:numPr>
        <w:spacing w:before="60" w:after="60"/>
        <w:ind w:hanging="435"/>
        <w:jc w:val="both"/>
      </w:pPr>
      <w:r w:rsidRPr="008852EE">
        <w:t xml:space="preserve">jejichž projekt bude realizován na území MČ. </w:t>
      </w:r>
    </w:p>
    <w:p w:rsidR="00395E7F" w:rsidRPr="008852EE" w:rsidRDefault="00395E7F" w:rsidP="00395E7F">
      <w:pPr>
        <w:spacing w:before="60" w:after="60"/>
        <w:ind w:left="426"/>
        <w:jc w:val="both"/>
      </w:pPr>
      <w:r w:rsidRPr="008852EE">
        <w:t xml:space="preserve">Dotace lze poskytnout jen na základě žádosti o poskytnutí dotace (dále jen „žádost“), která musí obsahovat náležitosti stanovené zákonem č. 250/2000 Sb., o rozpočtových pravidlech územních rozpočtů, v platném znění (zejména </w:t>
      </w:r>
      <w:proofErr w:type="spellStart"/>
      <w:r w:rsidRPr="008852EE">
        <w:t>ust</w:t>
      </w:r>
      <w:proofErr w:type="spellEnd"/>
      <w:r w:rsidRPr="008852EE">
        <w:t>. § 10a odst. 3). Jde zejména o identifikaci žadatele, uvedení požadované částky, účelu, na který chce žadatel dotaci použít, doby, v níž má být účelu dosaženo, a odůvodnění žádosti. V případě, že je žadatel právnickou osobou, v žádosti uvede identifikaci osob z</w:t>
      </w:r>
      <w:r>
        <w:t>astupujících právnickou osobu s </w:t>
      </w:r>
      <w:r w:rsidRPr="008852EE">
        <w:t>uvedením právního důvodu zastoupení, osob s podí</w:t>
      </w:r>
      <w:r>
        <w:t>lem v právnické osobě a osob, v </w:t>
      </w:r>
      <w:r w:rsidRPr="008852EE">
        <w:t xml:space="preserve">nichž má právnická osoba přímý podíl, a údaj o výši tohoto podílu.  </w:t>
      </w:r>
    </w:p>
    <w:p w:rsidR="00395E7F" w:rsidRPr="008852EE" w:rsidRDefault="00395E7F" w:rsidP="00395E7F">
      <w:pPr>
        <w:spacing w:before="60" w:after="60"/>
        <w:ind w:left="360" w:hanging="360"/>
        <w:jc w:val="both"/>
      </w:pPr>
      <w:r w:rsidRPr="008852EE">
        <w:t>2.</w:t>
      </w:r>
      <w:r w:rsidRPr="008852EE">
        <w:rPr>
          <w:rFonts w:eastAsia="Arial"/>
        </w:rPr>
        <w:t xml:space="preserve"> </w:t>
      </w:r>
      <w:r w:rsidRPr="008852EE">
        <w:rPr>
          <w:rFonts w:eastAsia="Arial"/>
        </w:rPr>
        <w:tab/>
      </w:r>
      <w:r w:rsidRPr="008852EE">
        <w:t xml:space="preserve">Cílem poskytování dotací z rozpočtu MČ je podpora činností směřujících ke zkvalitnění a rozšíření nabídky služeb v oblasti sportu. Dotací se rozumí peněžní prostředky poskytnuté z rozpočtu MČ, které jsou poskytovány příjemci (fyzické nebo právnické osobě, které byla dotace na základě žádosti poskytnuta) v rámci vyhlášených programů podpory činnosti v oblasti sportu. Cílem dotací je zajistit spolufinancování činnosti a rozvoje aktivit v těch případech, kdy není možné hradit tyto náklady v plné výši z prostředků žadatele. Poskytnutá dotace podléhá finančnímu vypořádání, kterým se rozumí přehled o čerpání a použití poskytnutých peněžních prostředků a o vrácení nepoužitých peněžních prostředků do rozpočtu MČ. </w:t>
      </w:r>
    </w:p>
    <w:p w:rsidR="00395E7F" w:rsidRPr="008852EE" w:rsidRDefault="00395E7F" w:rsidP="00395E7F">
      <w:pPr>
        <w:numPr>
          <w:ilvl w:val="0"/>
          <w:numId w:val="54"/>
        </w:numPr>
        <w:spacing w:before="60" w:after="60"/>
        <w:ind w:hanging="360"/>
        <w:jc w:val="both"/>
      </w:pPr>
      <w:r w:rsidRPr="008852EE">
        <w:t xml:space="preserve">Spolufinancování vybraných projektů popsaných v žádosti ze strany MČ formou dotace je závislé na výši schválených finančních prostředků pro tuto oblast v rámci rozpočtu MČ. </w:t>
      </w:r>
    </w:p>
    <w:p w:rsidR="00395E7F" w:rsidRPr="008852EE" w:rsidRDefault="00395E7F" w:rsidP="00395E7F">
      <w:pPr>
        <w:numPr>
          <w:ilvl w:val="0"/>
          <w:numId w:val="54"/>
        </w:numPr>
        <w:spacing w:before="60" w:after="60"/>
        <w:ind w:hanging="360"/>
        <w:jc w:val="both"/>
      </w:pPr>
      <w:r w:rsidRPr="008852EE">
        <w:t>Každý subjekt (žadatel) může podat pouze jednu žádost, do níž je možné uvést více projektů.</w:t>
      </w:r>
    </w:p>
    <w:p w:rsidR="00395E7F" w:rsidRPr="008852EE" w:rsidRDefault="00395E7F" w:rsidP="00395E7F">
      <w:pPr>
        <w:numPr>
          <w:ilvl w:val="0"/>
          <w:numId w:val="54"/>
        </w:numPr>
        <w:spacing w:before="60" w:after="60"/>
        <w:ind w:hanging="360"/>
        <w:jc w:val="both"/>
      </w:pPr>
      <w:r w:rsidRPr="008852EE">
        <w:t xml:space="preserve">Obsahové zaměření projektů popsaných v žádosti musí odpovídat vyhlášenému programu. </w:t>
      </w:r>
    </w:p>
    <w:p w:rsidR="00395E7F" w:rsidRPr="008852EE" w:rsidRDefault="00395E7F" w:rsidP="00395E7F">
      <w:pPr>
        <w:numPr>
          <w:ilvl w:val="0"/>
          <w:numId w:val="54"/>
        </w:numPr>
        <w:spacing w:before="60" w:after="60"/>
        <w:ind w:hanging="360"/>
        <w:jc w:val="both"/>
      </w:pPr>
      <w:r w:rsidRPr="008852EE">
        <w:t xml:space="preserve">Na dotace poskytované z programů vyhlášených MČ není právní nárok. Dotace nemusí být přidělena v žadatelem požadované výši. Poskytnutí dotace v daném roce nezakládá nárok na financování projektu, na nějž byla dotace poskytnuta, ze strany MČ v dalších letech.  </w:t>
      </w:r>
    </w:p>
    <w:p w:rsidR="00395E7F" w:rsidRPr="008852EE" w:rsidRDefault="00395E7F" w:rsidP="00395E7F">
      <w:pPr>
        <w:numPr>
          <w:ilvl w:val="0"/>
          <w:numId w:val="54"/>
        </w:numPr>
        <w:spacing w:before="60" w:after="60"/>
        <w:ind w:hanging="360"/>
        <w:jc w:val="both"/>
      </w:pPr>
      <w:r w:rsidRPr="008852EE">
        <w:t xml:space="preserve">Poskytnutá dotace může být využita jen na účely specifikované ve veřejnoprávní smlouvě. Projekt popsaný ve veřejnoprávní smlouvě nelze v průběhu doby, v níž má být dosaženo účelu, na který byla dotace určena, měnit. </w:t>
      </w:r>
    </w:p>
    <w:p w:rsidR="00395E7F" w:rsidRPr="008852EE" w:rsidRDefault="00395E7F" w:rsidP="00395E7F">
      <w:pPr>
        <w:numPr>
          <w:ilvl w:val="0"/>
          <w:numId w:val="54"/>
        </w:numPr>
        <w:spacing w:before="60" w:after="60"/>
        <w:ind w:hanging="360"/>
        <w:jc w:val="both"/>
      </w:pPr>
      <w:r w:rsidRPr="008852EE">
        <w:t xml:space="preserve">Příjemce dotace (fyzická nebo právnická osoba, které byla dotace na základě žádosti poskytnuta) je povinen využít dotaci hospodárně a vést účetnictví v souladu se zvláštním právním předpisem a s veřejnoprávní smlouvou. </w:t>
      </w:r>
    </w:p>
    <w:p w:rsidR="00395E7F" w:rsidRPr="008852EE" w:rsidRDefault="00395E7F" w:rsidP="00395E7F">
      <w:pPr>
        <w:numPr>
          <w:ilvl w:val="0"/>
          <w:numId w:val="54"/>
        </w:numPr>
        <w:spacing w:before="60" w:after="60"/>
        <w:ind w:hanging="360"/>
        <w:jc w:val="both"/>
      </w:pPr>
      <w:r w:rsidRPr="008852EE">
        <w:t xml:space="preserve">V případě poskytnutí dotace, která naplňuje znaky veřejné podpory podle příslušeného právního předpisu, bude taková dotace poskytnuta v režimu de </w:t>
      </w:r>
      <w:proofErr w:type="spellStart"/>
      <w:r w:rsidRPr="008852EE">
        <w:t>minimis</w:t>
      </w:r>
      <w:proofErr w:type="spellEnd"/>
      <w:r w:rsidRPr="008852EE">
        <w:t xml:space="preserve">. V takovém případě je příjemce povinen doložit čestným prohlášením, že nepřekročil či přijetím dotace nepřekročí limit pro podporu de </w:t>
      </w:r>
      <w:proofErr w:type="spellStart"/>
      <w:r w:rsidRPr="008852EE">
        <w:t>minimis</w:t>
      </w:r>
      <w:proofErr w:type="spellEnd"/>
      <w:r w:rsidRPr="008852EE">
        <w:t xml:space="preserve"> ve smyslu zvláštního právního předpisu. </w:t>
      </w:r>
    </w:p>
    <w:p w:rsidR="00395E7F" w:rsidRPr="00395E7F" w:rsidRDefault="00395E7F" w:rsidP="00395E7F">
      <w:pPr>
        <w:pStyle w:val="Nadpis1"/>
        <w:ind w:right="5"/>
        <w:jc w:val="center"/>
        <w:rPr>
          <w:b/>
        </w:rPr>
      </w:pPr>
      <w:r w:rsidRPr="00395E7F">
        <w:rPr>
          <w:b/>
        </w:rPr>
        <w:t>Článek III</w:t>
      </w:r>
    </w:p>
    <w:p w:rsidR="00395E7F" w:rsidRPr="008852EE" w:rsidRDefault="00395E7F" w:rsidP="00395E7F">
      <w:pPr>
        <w:ind w:firstLine="2592"/>
        <w:rPr>
          <w:b/>
        </w:rPr>
      </w:pPr>
      <w:r w:rsidRPr="008852EE">
        <w:rPr>
          <w:b/>
        </w:rPr>
        <w:t xml:space="preserve">Harmonogram a průběh dotačního řízení </w:t>
      </w:r>
    </w:p>
    <w:p w:rsidR="00395E7F" w:rsidRPr="007648DD" w:rsidRDefault="00395E7F" w:rsidP="00395E7F">
      <w:pPr>
        <w:pStyle w:val="Zkladntextodsazen"/>
        <w:numPr>
          <w:ilvl w:val="0"/>
          <w:numId w:val="55"/>
        </w:numPr>
        <w:snapToGrid/>
        <w:spacing w:before="60" w:after="60"/>
        <w:ind w:hanging="360"/>
      </w:pPr>
      <w:r w:rsidRPr="008D53EE">
        <w:t xml:space="preserve">Dotační řízení vyhlašuje Zastupitelstvo MČ dnem </w:t>
      </w:r>
      <w:proofErr w:type="gramStart"/>
      <w:r w:rsidRPr="008D53EE">
        <w:t>07.12.2020</w:t>
      </w:r>
      <w:proofErr w:type="gramEnd"/>
      <w:r w:rsidRPr="008D53EE">
        <w:t>, a to uveřejněním oznámení na elektronické úřední desce s dálkovým přístupem z internetové stránky www.letnany</w:t>
      </w:r>
      <w:r>
        <w:t xml:space="preserve">.cz. Programy uvedené v článku </w:t>
      </w:r>
      <w:r w:rsidRPr="008D53EE">
        <w:t>I budou zveřejněny na úřední desce způsobem umožňujícím dálkový přístup nejméně 30 kalendářních dnů před počá</w:t>
      </w:r>
      <w:r>
        <w:t xml:space="preserve">tkem lhůty pro podání žádostí. </w:t>
      </w:r>
      <w:r w:rsidRPr="008D53EE">
        <w:t>Program bude zveřejněn nejméně po dobu 90 kalendářních dnů ode dne zveřejnění včetně. Prv</w:t>
      </w:r>
      <w:r>
        <w:t xml:space="preserve">ním dnem pro podávání žádostí o poskytnutí dotace je </w:t>
      </w:r>
      <w:proofErr w:type="gramStart"/>
      <w:r>
        <w:t>11.01.2021</w:t>
      </w:r>
      <w:proofErr w:type="gramEnd"/>
      <w:r w:rsidRPr="008D53EE">
        <w:t xml:space="preserve"> a posledním dnem pro podání žádosti je 12.03.2021.</w:t>
      </w:r>
    </w:p>
    <w:p w:rsidR="00395E7F" w:rsidRPr="008852EE" w:rsidRDefault="00395E7F" w:rsidP="00395E7F">
      <w:pPr>
        <w:pStyle w:val="Zkladntextodsazen"/>
        <w:numPr>
          <w:ilvl w:val="0"/>
          <w:numId w:val="55"/>
        </w:numPr>
        <w:snapToGrid/>
        <w:spacing w:before="60" w:after="60"/>
        <w:ind w:hanging="435"/>
      </w:pPr>
      <w:r w:rsidRPr="008852EE">
        <w:t>Žádosti v programovém dotačním řízení MČ Praha 18 pro rok 2021 se podávají prostřednictvím dotačního portálu MČ Praha 18.</w:t>
      </w:r>
    </w:p>
    <w:p w:rsidR="00395E7F" w:rsidRPr="008852EE" w:rsidRDefault="00395E7F" w:rsidP="00395E7F">
      <w:pPr>
        <w:numPr>
          <w:ilvl w:val="0"/>
          <w:numId w:val="55"/>
        </w:numPr>
        <w:spacing w:before="60" w:after="60"/>
        <w:ind w:hanging="435"/>
        <w:jc w:val="both"/>
      </w:pPr>
      <w:r w:rsidRPr="008852EE">
        <w:t xml:space="preserve">Žádosti se přijímají během celé lhůty pro podání žádostí. Během této lhůty budou poskytovány informace ke zpracování žádostí a v nich popsaných projektů pracovnicí Úřadu MČ paní Markétou Petrovovou, email: marketa.petrovova@letnany.cz. </w:t>
      </w:r>
    </w:p>
    <w:p w:rsidR="00395E7F" w:rsidRPr="008852EE" w:rsidRDefault="00395E7F" w:rsidP="00395E7F">
      <w:pPr>
        <w:pStyle w:val="Zkladntextodsazen"/>
        <w:numPr>
          <w:ilvl w:val="0"/>
          <w:numId w:val="55"/>
        </w:numPr>
        <w:snapToGrid/>
        <w:spacing w:before="60" w:after="60"/>
        <w:ind w:hanging="435"/>
      </w:pPr>
      <w:r w:rsidRPr="008852EE">
        <w:t xml:space="preserve">Dotazy týkající se technické podpory (např. problémy s registrací, přihlášením, vyplňováním žádostí apod.) budou zodpovídány pracovníky grantového systému </w:t>
      </w:r>
      <w:proofErr w:type="spellStart"/>
      <w:r w:rsidRPr="008852EE">
        <w:t>Grantys</w:t>
      </w:r>
      <w:proofErr w:type="spellEnd"/>
      <w:r w:rsidRPr="008852EE">
        <w:t>:</w:t>
      </w:r>
    </w:p>
    <w:p w:rsidR="00395E7F" w:rsidRPr="008852EE" w:rsidRDefault="00395E7F" w:rsidP="00395E7F">
      <w:pPr>
        <w:pStyle w:val="Zkladntextodsazen"/>
        <w:numPr>
          <w:ilvl w:val="0"/>
          <w:numId w:val="33"/>
        </w:numPr>
        <w:snapToGrid/>
        <w:spacing w:before="60" w:after="60"/>
        <w:ind w:left="709" w:hanging="283"/>
      </w:pPr>
      <w:r w:rsidRPr="008852EE">
        <w:t xml:space="preserve">Radim Cenek, František Brückner, grantys@nap.cz </w:t>
      </w:r>
    </w:p>
    <w:p w:rsidR="00395E7F" w:rsidRPr="008852EE" w:rsidRDefault="00395E7F" w:rsidP="00395E7F">
      <w:pPr>
        <w:pStyle w:val="Zkladntextodsazen"/>
        <w:numPr>
          <w:ilvl w:val="0"/>
          <w:numId w:val="33"/>
        </w:numPr>
        <w:snapToGrid/>
        <w:spacing w:before="60" w:after="60"/>
        <w:ind w:left="709" w:hanging="283"/>
      </w:pPr>
      <w:r w:rsidRPr="008852EE">
        <w:t xml:space="preserve">Provozní doba podpory - v pracovních dnech od 8 do 17 h., tel. č.: 515 903 115.  </w:t>
      </w:r>
    </w:p>
    <w:p w:rsidR="00395E7F" w:rsidRPr="008852EE" w:rsidRDefault="00395E7F" w:rsidP="00395E7F">
      <w:pPr>
        <w:numPr>
          <w:ilvl w:val="0"/>
          <w:numId w:val="55"/>
        </w:numPr>
        <w:spacing w:before="60" w:after="60"/>
        <w:ind w:hanging="435"/>
        <w:jc w:val="both"/>
      </w:pPr>
      <w:r w:rsidRPr="008852EE">
        <w:t xml:space="preserve">Žádosti budou posouzeny Výborem ZMČ pro školství, vzdělávání a sport podle následujících kritérií: </w:t>
      </w:r>
    </w:p>
    <w:p w:rsidR="00395E7F" w:rsidRPr="008852EE" w:rsidRDefault="00395E7F" w:rsidP="00395E7F">
      <w:pPr>
        <w:numPr>
          <w:ilvl w:val="1"/>
          <w:numId w:val="55"/>
        </w:numPr>
        <w:spacing w:before="60" w:after="60"/>
        <w:ind w:hanging="360"/>
        <w:jc w:val="both"/>
      </w:pPr>
      <w:r w:rsidRPr="008852EE">
        <w:t xml:space="preserve">přínos a důležitost projektu popsaného v žádosti pro letňanské občany (0-50 bodů), </w:t>
      </w:r>
    </w:p>
    <w:p w:rsidR="00395E7F" w:rsidRPr="008852EE" w:rsidRDefault="00395E7F" w:rsidP="00395E7F">
      <w:pPr>
        <w:numPr>
          <w:ilvl w:val="1"/>
          <w:numId w:val="55"/>
        </w:numPr>
        <w:spacing w:before="60" w:after="60"/>
        <w:ind w:hanging="360"/>
        <w:jc w:val="both"/>
      </w:pPr>
      <w:r w:rsidRPr="008852EE">
        <w:t xml:space="preserve">zaměření na cílovou skupinu (0-20 bodů), </w:t>
      </w:r>
    </w:p>
    <w:p w:rsidR="00395E7F" w:rsidRPr="008852EE" w:rsidRDefault="00395E7F" w:rsidP="00395E7F">
      <w:pPr>
        <w:numPr>
          <w:ilvl w:val="1"/>
          <w:numId w:val="55"/>
        </w:numPr>
        <w:spacing w:before="60" w:after="60"/>
        <w:ind w:hanging="360"/>
        <w:jc w:val="both"/>
      </w:pPr>
      <w:r w:rsidRPr="008852EE">
        <w:t xml:space="preserve">předpokládaný počet letňanských občanů, na které se bude projekt vztahovat (0-20 bodů), </w:t>
      </w:r>
    </w:p>
    <w:p w:rsidR="00395E7F" w:rsidRPr="008852EE" w:rsidRDefault="00395E7F" w:rsidP="00395E7F">
      <w:pPr>
        <w:numPr>
          <w:ilvl w:val="1"/>
          <w:numId w:val="55"/>
        </w:numPr>
        <w:spacing w:before="60" w:after="60"/>
        <w:ind w:hanging="360"/>
        <w:jc w:val="both"/>
      </w:pPr>
      <w:r w:rsidRPr="008852EE">
        <w:t xml:space="preserve">zkušenosti s žadatelem z minulých období (0-10 bodů). </w:t>
      </w:r>
    </w:p>
    <w:p w:rsidR="00395E7F" w:rsidRPr="008852EE" w:rsidRDefault="00395E7F" w:rsidP="00395E7F">
      <w:pPr>
        <w:spacing w:before="60" w:after="60"/>
        <w:ind w:left="415"/>
        <w:jc w:val="both"/>
      </w:pPr>
      <w:r w:rsidRPr="008852EE">
        <w:t xml:space="preserve">Pokud počet bodů v bodě a) bude roven 0 (projekt není pro MČ přínosný), body b), c) a d) se dále nehodnotí. </w:t>
      </w:r>
    </w:p>
    <w:p w:rsidR="00395E7F" w:rsidRPr="008852EE" w:rsidRDefault="00395E7F" w:rsidP="00395E7F">
      <w:pPr>
        <w:numPr>
          <w:ilvl w:val="0"/>
          <w:numId w:val="55"/>
        </w:numPr>
        <w:spacing w:before="60" w:after="60"/>
        <w:ind w:hanging="435"/>
        <w:jc w:val="both"/>
      </w:pPr>
      <w:r w:rsidRPr="008852EE">
        <w:t xml:space="preserve">Na základě bodového hodnocení a celkového objemu disponibilních prostředků, které jsou pro tyto účely v daném roce poskytnuty z rozpočtu MČ, Výbor ZMČ pro školství, vzdělávání a sport u každé žádosti navrhne, zda a v jaké výši by měla být dotace poskytnuta a předloží tento návrh k projednání Radě MČ. Rada MČ předloží ke schválení návrh na poskytnutí dotací na nejbližším zasedání Zastupitelstva MČ následujícím po projednání Radou MČ. Lhůta pro rozhodnutí o žádosti Zastupitelstvem MČ činí 90 dnů od posledního dne lhůty pro podání žádostí.  </w:t>
      </w:r>
    </w:p>
    <w:p w:rsidR="00395E7F" w:rsidRPr="008852EE" w:rsidRDefault="00395E7F" w:rsidP="00395E7F">
      <w:pPr>
        <w:numPr>
          <w:ilvl w:val="0"/>
          <w:numId w:val="55"/>
        </w:numPr>
        <w:spacing w:before="60" w:after="60"/>
        <w:ind w:hanging="435"/>
        <w:jc w:val="both"/>
      </w:pPr>
      <w:r w:rsidRPr="008852EE">
        <w:t xml:space="preserve">S výsledky dotačního řízení se mohou žadatelé seznámit do 15 dnů po ukončení a schválení </w:t>
      </w:r>
    </w:p>
    <w:p w:rsidR="00395E7F" w:rsidRPr="008852EE" w:rsidRDefault="00395E7F" w:rsidP="00395E7F">
      <w:pPr>
        <w:spacing w:before="60" w:after="60"/>
        <w:ind w:left="422" w:right="-10"/>
        <w:jc w:val="both"/>
      </w:pPr>
      <w:r w:rsidRPr="008852EE">
        <w:t xml:space="preserve">Zastupitelstvem MČ, a to v oznámení vyvěšeném na úřední desce před budovou Úřadu MČ a na internetových stránkách </w:t>
      </w:r>
      <w:r w:rsidRPr="008852EE">
        <w:rPr>
          <w:i/>
        </w:rPr>
        <w:t>www.letnany.cz</w:t>
      </w:r>
      <w:r w:rsidRPr="008852EE">
        <w:t xml:space="preserve">. Nevyhoví-li MČ žádosti, sdělí bez zbytečného odkladu žadateli, že jeho žádosti nebylo vyhověno a důvod nevyhovění žádosti. </w:t>
      </w:r>
    </w:p>
    <w:p w:rsidR="00395E7F" w:rsidRPr="008852EE" w:rsidRDefault="00395E7F" w:rsidP="00395E7F">
      <w:pPr>
        <w:numPr>
          <w:ilvl w:val="0"/>
          <w:numId w:val="55"/>
        </w:numPr>
        <w:spacing w:before="60" w:after="60"/>
        <w:ind w:hanging="435"/>
        <w:jc w:val="both"/>
      </w:pPr>
      <w:r w:rsidRPr="008852EE">
        <w:t xml:space="preserve">Orgány MČ budou vykonávat průběžné kontroly nad dodržováním podmínek přidělení dotace u příjemců dotace.  </w:t>
      </w:r>
    </w:p>
    <w:p w:rsidR="00395E7F" w:rsidRPr="00395E7F" w:rsidRDefault="00395E7F" w:rsidP="00395E7F">
      <w:pPr>
        <w:pStyle w:val="Nadpis1"/>
        <w:ind w:right="6"/>
        <w:jc w:val="center"/>
        <w:rPr>
          <w:b/>
        </w:rPr>
      </w:pPr>
      <w:r w:rsidRPr="00395E7F">
        <w:rPr>
          <w:b/>
        </w:rPr>
        <w:t>Článek IV</w:t>
      </w:r>
    </w:p>
    <w:p w:rsidR="00395E7F" w:rsidRPr="008852EE" w:rsidRDefault="00395E7F" w:rsidP="00395E7F">
      <w:pPr>
        <w:ind w:firstLine="2636"/>
        <w:jc w:val="both"/>
        <w:rPr>
          <w:b/>
        </w:rPr>
      </w:pPr>
      <w:r w:rsidRPr="008852EE">
        <w:rPr>
          <w:b/>
        </w:rPr>
        <w:t xml:space="preserve">Náležitosti projektu popsaného v žádosti </w:t>
      </w:r>
    </w:p>
    <w:p w:rsidR="00395E7F" w:rsidRDefault="00395E7F" w:rsidP="00395E7F">
      <w:pPr>
        <w:pStyle w:val="Zkladntextodsazen"/>
        <w:numPr>
          <w:ilvl w:val="0"/>
          <w:numId w:val="57"/>
        </w:numPr>
        <w:snapToGrid/>
        <w:spacing w:before="60" w:after="60"/>
        <w:ind w:left="426" w:hanging="426"/>
      </w:pPr>
      <w:r w:rsidRPr="008852EE">
        <w:t xml:space="preserve">Žádosti se podávají pouze v elektronické podobě prostřednictvím elektronického dotačního portálu MČ Praha 18 – </w:t>
      </w:r>
      <w:proofErr w:type="spellStart"/>
      <w:r w:rsidRPr="008852EE">
        <w:t>Grantys</w:t>
      </w:r>
      <w:proofErr w:type="spellEnd"/>
      <w:r w:rsidRPr="008852EE">
        <w:t>.</w:t>
      </w:r>
    </w:p>
    <w:p w:rsidR="00395E7F" w:rsidRPr="00AA1BC9" w:rsidRDefault="00395E7F" w:rsidP="00395E7F">
      <w:pPr>
        <w:pStyle w:val="Zkladntextodsazen"/>
        <w:numPr>
          <w:ilvl w:val="0"/>
          <w:numId w:val="57"/>
        </w:numPr>
        <w:snapToGrid/>
        <w:spacing w:before="60" w:after="60"/>
        <w:ind w:left="426" w:hanging="426"/>
      </w:pPr>
      <w:r w:rsidRPr="008852EE">
        <w:t xml:space="preserve">Podrobné informace k registraci do dotačního portálu MČ Praha 18 a k vyhotovení žádosti v dotačním portálu MČ Praha 18 naleznete v dokumentu </w:t>
      </w:r>
      <w:r>
        <w:t>„</w:t>
      </w:r>
      <w:r w:rsidRPr="00B21444">
        <w:t xml:space="preserve">MANUÁL DOTAČNÍHO SYSTÉMU pro žadatele a </w:t>
      </w:r>
      <w:r w:rsidRPr="00095D2D">
        <w:t xml:space="preserve">příjemce dotace“ </w:t>
      </w:r>
      <w:r w:rsidRPr="00AA1BC9">
        <w:t xml:space="preserve">uveřejněného na webových stránkách </w:t>
      </w:r>
      <w:r w:rsidRPr="001D723E">
        <w:rPr>
          <w:bCs/>
        </w:rPr>
        <w:t>www.letnany.cz</w:t>
      </w:r>
      <w:r w:rsidRPr="00AA1BC9">
        <w:t>.</w:t>
      </w:r>
    </w:p>
    <w:p w:rsidR="00395E7F" w:rsidRPr="008852EE" w:rsidRDefault="00395E7F" w:rsidP="00395E7F">
      <w:pPr>
        <w:pStyle w:val="Zkladntextodsazen"/>
        <w:numPr>
          <w:ilvl w:val="0"/>
          <w:numId w:val="57"/>
        </w:numPr>
        <w:snapToGrid/>
        <w:spacing w:before="60" w:after="60"/>
        <w:ind w:left="426" w:hanging="426"/>
      </w:pPr>
      <w:r w:rsidRPr="008852EE">
        <w:t>Žadatel vyplní řádně a kompletně všechny části žádosti v dotačním portálu, zpracování projektu popsaného v žádosti musí být stručné, výstižné a musí obsahovat alespoň tyto závazné části:</w:t>
      </w:r>
    </w:p>
    <w:p w:rsidR="00395E7F" w:rsidRPr="008852EE" w:rsidRDefault="00395E7F" w:rsidP="00395E7F">
      <w:pPr>
        <w:numPr>
          <w:ilvl w:val="0"/>
          <w:numId w:val="56"/>
        </w:numPr>
        <w:spacing w:before="60" w:after="60"/>
        <w:ind w:hanging="360"/>
        <w:jc w:val="both"/>
      </w:pPr>
      <w:r w:rsidRPr="008852EE">
        <w:t xml:space="preserve">jméno a příjmení, datum narození a adresu bydliště žadatele o dotaci, je-li žadatel fyzickou osobou, a je-li tato fyzická osoba podnikatelem, také identifikační číslo osoby, bylo-li přiděleno, nebo, je-li žadatel právnickou osobou, název, popřípadě obchodní firmu, sídlo a identifikační číslo osoby, bylo-li přiděleno,  </w:t>
      </w:r>
    </w:p>
    <w:p w:rsidR="00395E7F" w:rsidRPr="008852EE" w:rsidRDefault="00395E7F" w:rsidP="00395E7F">
      <w:pPr>
        <w:numPr>
          <w:ilvl w:val="0"/>
          <w:numId w:val="56"/>
        </w:numPr>
        <w:spacing w:before="60" w:after="60"/>
        <w:ind w:hanging="360"/>
        <w:jc w:val="both"/>
      </w:pPr>
      <w:r w:rsidRPr="008852EE">
        <w:t xml:space="preserve">účel projektu, na který chce žadatel dotaci použít,  </w:t>
      </w:r>
    </w:p>
    <w:p w:rsidR="00395E7F" w:rsidRPr="008852EE" w:rsidRDefault="00395E7F" w:rsidP="00395E7F">
      <w:pPr>
        <w:numPr>
          <w:ilvl w:val="0"/>
          <w:numId w:val="56"/>
        </w:numPr>
        <w:spacing w:before="60" w:after="60"/>
        <w:ind w:hanging="360"/>
        <w:jc w:val="both"/>
      </w:pPr>
      <w:r w:rsidRPr="008852EE">
        <w:t xml:space="preserve">zdůvodnění a přínos pro letňanské občany, </w:t>
      </w:r>
    </w:p>
    <w:p w:rsidR="00395E7F" w:rsidRPr="008852EE" w:rsidRDefault="00395E7F" w:rsidP="00395E7F">
      <w:pPr>
        <w:numPr>
          <w:ilvl w:val="0"/>
          <w:numId w:val="56"/>
        </w:numPr>
        <w:spacing w:before="60" w:after="60"/>
        <w:ind w:hanging="360"/>
        <w:jc w:val="both"/>
      </w:pPr>
      <w:r w:rsidRPr="008852EE">
        <w:t>rámcový harmonogram realizace,</w:t>
      </w:r>
    </w:p>
    <w:p w:rsidR="00395E7F" w:rsidRPr="008852EE" w:rsidRDefault="00395E7F" w:rsidP="00395E7F">
      <w:pPr>
        <w:numPr>
          <w:ilvl w:val="0"/>
          <w:numId w:val="56"/>
        </w:numPr>
        <w:spacing w:before="60" w:after="60"/>
        <w:ind w:hanging="360"/>
        <w:jc w:val="both"/>
      </w:pPr>
      <w:r w:rsidRPr="008852EE">
        <w:t xml:space="preserve">ekonomickou rozvahu, </w:t>
      </w:r>
    </w:p>
    <w:p w:rsidR="00395E7F" w:rsidRPr="008852EE" w:rsidRDefault="00395E7F" w:rsidP="00395E7F">
      <w:pPr>
        <w:numPr>
          <w:ilvl w:val="0"/>
          <w:numId w:val="56"/>
        </w:numPr>
        <w:spacing w:before="60" w:after="60"/>
        <w:ind w:hanging="360"/>
        <w:jc w:val="both"/>
      </w:pPr>
      <w:r w:rsidRPr="008852EE">
        <w:t xml:space="preserve">výši požadované dotace, </w:t>
      </w:r>
    </w:p>
    <w:p w:rsidR="00395E7F" w:rsidRPr="008852EE" w:rsidRDefault="00395E7F" w:rsidP="00395E7F">
      <w:pPr>
        <w:numPr>
          <w:ilvl w:val="0"/>
          <w:numId w:val="56"/>
        </w:numPr>
        <w:spacing w:before="60" w:after="60"/>
        <w:ind w:hanging="360"/>
        <w:jc w:val="both"/>
      </w:pPr>
      <w:r w:rsidRPr="008852EE">
        <w:t xml:space="preserve">výši vlastních prostředků vložených do projektu, </w:t>
      </w:r>
    </w:p>
    <w:p w:rsidR="00395E7F" w:rsidRPr="008852EE" w:rsidRDefault="00395E7F" w:rsidP="00395E7F">
      <w:pPr>
        <w:numPr>
          <w:ilvl w:val="0"/>
          <w:numId w:val="56"/>
        </w:numPr>
        <w:spacing w:before="60" w:after="60"/>
        <w:ind w:hanging="360"/>
        <w:jc w:val="both"/>
      </w:pPr>
      <w:r w:rsidRPr="008852EE">
        <w:t xml:space="preserve">rozpis položek příjmů a výdajů (požadavek na dotaci, výdaje z vlastních prostředků), </w:t>
      </w:r>
    </w:p>
    <w:p w:rsidR="00395E7F" w:rsidRPr="008852EE" w:rsidRDefault="00395E7F" w:rsidP="00395E7F">
      <w:pPr>
        <w:numPr>
          <w:ilvl w:val="0"/>
          <w:numId w:val="56"/>
        </w:numPr>
        <w:spacing w:before="60" w:after="60"/>
        <w:ind w:hanging="360"/>
        <w:jc w:val="both"/>
      </w:pPr>
      <w:r w:rsidRPr="008852EE">
        <w:t xml:space="preserve">názvy osob či orgánů, u nichž jsou nárokovány další finanční prostředky na tento projekt, </w:t>
      </w:r>
    </w:p>
    <w:p w:rsidR="00395E7F" w:rsidRPr="008852EE" w:rsidRDefault="00395E7F" w:rsidP="00395E7F">
      <w:pPr>
        <w:numPr>
          <w:ilvl w:val="0"/>
          <w:numId w:val="56"/>
        </w:numPr>
        <w:spacing w:before="60" w:after="60"/>
        <w:ind w:hanging="360"/>
        <w:jc w:val="both"/>
      </w:pPr>
      <w:r w:rsidRPr="008852EE">
        <w:t xml:space="preserve">statutární orgán přiloží k projektu kopii oprávnění jednat za žadatele, </w:t>
      </w:r>
    </w:p>
    <w:p w:rsidR="00395E7F" w:rsidRPr="008852EE" w:rsidRDefault="00395E7F" w:rsidP="00395E7F">
      <w:pPr>
        <w:numPr>
          <w:ilvl w:val="0"/>
          <w:numId w:val="56"/>
        </w:numPr>
        <w:spacing w:before="60" w:after="60"/>
        <w:ind w:hanging="360"/>
        <w:jc w:val="both"/>
      </w:pPr>
      <w:r w:rsidRPr="008852EE">
        <w:t xml:space="preserve">je-li žadatel právnickou osobou, identifikaci osob zastupujících právnickou osobu s uvedením právního důvodu zastoupení, osob s podílem v této právnické osobě, osob, v nichž má přímý podíl, a o výši tohoto podílu, </w:t>
      </w:r>
    </w:p>
    <w:p w:rsidR="00395E7F" w:rsidRPr="008852EE" w:rsidRDefault="00395E7F" w:rsidP="00395E7F">
      <w:pPr>
        <w:numPr>
          <w:ilvl w:val="0"/>
          <w:numId w:val="56"/>
        </w:numPr>
        <w:spacing w:before="60" w:after="60"/>
        <w:ind w:hanging="360"/>
        <w:jc w:val="both"/>
      </w:pPr>
      <w:r w:rsidRPr="008852EE">
        <w:t xml:space="preserve">seznam případných příloh žádosti, </w:t>
      </w:r>
    </w:p>
    <w:p w:rsidR="00395E7F" w:rsidRPr="008852EE" w:rsidRDefault="00395E7F" w:rsidP="00395E7F">
      <w:pPr>
        <w:numPr>
          <w:ilvl w:val="0"/>
          <w:numId w:val="56"/>
        </w:numPr>
        <w:spacing w:before="60" w:after="60"/>
        <w:ind w:hanging="360"/>
        <w:jc w:val="both"/>
      </w:pPr>
      <w:r w:rsidRPr="008852EE">
        <w:t xml:space="preserve">vyčíslení přidělených grantů a dotací od MČ (celkem ze všech oblastí) v letech 2018, 2019, 2020 </w:t>
      </w:r>
    </w:p>
    <w:p w:rsidR="00395E7F" w:rsidRPr="008852EE" w:rsidRDefault="00395E7F" w:rsidP="00395E7F">
      <w:pPr>
        <w:numPr>
          <w:ilvl w:val="0"/>
          <w:numId w:val="56"/>
        </w:numPr>
        <w:spacing w:before="60" w:after="60"/>
        <w:ind w:hanging="360"/>
        <w:jc w:val="both"/>
      </w:pPr>
      <w:r w:rsidRPr="008852EE">
        <w:t xml:space="preserve">den vyhotovení žádosti a podpis osoby zastupující žadatele, v případě zastoupení na základě plné moci i plnou moc.  </w:t>
      </w:r>
    </w:p>
    <w:p w:rsidR="00395E7F" w:rsidRPr="008852EE" w:rsidRDefault="00395E7F" w:rsidP="00395E7F">
      <w:pPr>
        <w:pStyle w:val="Odstavecseseznamem"/>
        <w:numPr>
          <w:ilvl w:val="0"/>
          <w:numId w:val="57"/>
        </w:numPr>
        <w:spacing w:before="60" w:after="60"/>
        <w:ind w:left="426" w:hanging="426"/>
        <w:jc w:val="both"/>
        <w:rPr>
          <w:sz w:val="24"/>
        </w:rPr>
      </w:pPr>
      <w:r w:rsidRPr="008852EE">
        <w:rPr>
          <w:sz w:val="24"/>
        </w:rPr>
        <w:t xml:space="preserve">Žadatel o dotaci přiloží k projektu: </w:t>
      </w:r>
    </w:p>
    <w:p w:rsidR="00395E7F" w:rsidRPr="008852EE" w:rsidRDefault="00395E7F" w:rsidP="00395E7F">
      <w:pPr>
        <w:pStyle w:val="Odstavecseseznamem"/>
        <w:numPr>
          <w:ilvl w:val="0"/>
          <w:numId w:val="58"/>
        </w:numPr>
        <w:spacing w:before="60" w:after="60"/>
        <w:ind w:left="709" w:hanging="283"/>
        <w:jc w:val="both"/>
        <w:rPr>
          <w:sz w:val="24"/>
        </w:rPr>
      </w:pPr>
      <w:r w:rsidRPr="008852EE">
        <w:rPr>
          <w:sz w:val="24"/>
        </w:rPr>
        <w:t xml:space="preserve">kopii zakladatelského právního jednání, živnostenského listu, výpisu ze živnostenského rejstříku či jiného veřejného rejstříku, popř. právního dokumentu, osvědčujícího jeho právo působit v oblasti sportu (registrovaný předmět podnikání), </w:t>
      </w:r>
    </w:p>
    <w:p w:rsidR="00395E7F" w:rsidRPr="008852EE" w:rsidRDefault="00395E7F" w:rsidP="00395E7F">
      <w:pPr>
        <w:pStyle w:val="Odstavecseseznamem"/>
        <w:numPr>
          <w:ilvl w:val="0"/>
          <w:numId w:val="58"/>
        </w:numPr>
        <w:spacing w:before="60" w:after="60"/>
        <w:ind w:left="709" w:hanging="283"/>
        <w:jc w:val="both"/>
        <w:rPr>
          <w:sz w:val="24"/>
        </w:rPr>
      </w:pPr>
      <w:r w:rsidRPr="008852EE">
        <w:rPr>
          <w:sz w:val="24"/>
        </w:rPr>
        <w:t>kopii listin(y), ze které bude vyplývat oprávnění osob zastupovat žadatele / oprávnění jednat za žadatele, je-li žadatel osobou práv</w:t>
      </w:r>
      <w:r>
        <w:rPr>
          <w:sz w:val="24"/>
        </w:rPr>
        <w:t>nickou (např. plná moc, výpis z </w:t>
      </w:r>
      <w:r w:rsidRPr="008852EE">
        <w:rPr>
          <w:sz w:val="24"/>
        </w:rPr>
        <w:t xml:space="preserve">obchodního rejstříku), </w:t>
      </w:r>
    </w:p>
    <w:p w:rsidR="00395E7F" w:rsidRPr="008852EE" w:rsidRDefault="00395E7F" w:rsidP="00395E7F">
      <w:pPr>
        <w:pStyle w:val="Odstavecseseznamem"/>
        <w:numPr>
          <w:ilvl w:val="0"/>
          <w:numId w:val="58"/>
        </w:numPr>
        <w:spacing w:before="60" w:after="60"/>
        <w:ind w:left="709" w:hanging="283"/>
        <w:jc w:val="both"/>
        <w:rPr>
          <w:sz w:val="24"/>
        </w:rPr>
      </w:pPr>
      <w:r w:rsidRPr="008852EE">
        <w:rPr>
          <w:sz w:val="24"/>
        </w:rPr>
        <w:t xml:space="preserve">čestné prohlášení žadatele o poskytnutí dotace - formulář na webových stránkách MČ (www.letnany.cz), </w:t>
      </w:r>
    </w:p>
    <w:p w:rsidR="00395E7F" w:rsidRPr="008852EE" w:rsidRDefault="00395E7F" w:rsidP="00395E7F">
      <w:pPr>
        <w:pStyle w:val="Odstavecseseznamem"/>
        <w:numPr>
          <w:ilvl w:val="0"/>
          <w:numId w:val="58"/>
        </w:numPr>
        <w:spacing w:before="60" w:after="60"/>
        <w:ind w:left="709" w:hanging="283"/>
        <w:jc w:val="both"/>
        <w:rPr>
          <w:sz w:val="24"/>
        </w:rPr>
      </w:pPr>
      <w:r w:rsidRPr="008852EE">
        <w:rPr>
          <w:sz w:val="24"/>
        </w:rPr>
        <w:t xml:space="preserve">potvrzení banky o zřízení bankovního účtu nebo kopii smlouvy o zřízení bankovního účtu s aktuálním číslem účtu. </w:t>
      </w:r>
    </w:p>
    <w:p w:rsidR="00395E7F" w:rsidRPr="00B21444" w:rsidRDefault="00395E7F" w:rsidP="00395E7F">
      <w:pPr>
        <w:pStyle w:val="Odstavecseseznamem"/>
        <w:numPr>
          <w:ilvl w:val="0"/>
          <w:numId w:val="57"/>
        </w:numPr>
        <w:spacing w:before="60" w:after="60"/>
        <w:ind w:left="426" w:hanging="426"/>
        <w:jc w:val="both"/>
        <w:rPr>
          <w:sz w:val="24"/>
        </w:rPr>
      </w:pPr>
      <w:r w:rsidRPr="008852EE">
        <w:rPr>
          <w:sz w:val="24"/>
        </w:rPr>
        <w:t xml:space="preserve">Tyto dokumenty žadatel uloží do dotačního portálu jako elektronickou přílohu </w:t>
      </w:r>
      <w:r w:rsidRPr="00B21444">
        <w:rPr>
          <w:sz w:val="24"/>
        </w:rPr>
        <w:t xml:space="preserve">k žádosti o dotaci, viz </w:t>
      </w:r>
      <w:r>
        <w:rPr>
          <w:sz w:val="24"/>
        </w:rPr>
        <w:t>„</w:t>
      </w:r>
      <w:r w:rsidRPr="00B21444">
        <w:rPr>
          <w:sz w:val="24"/>
        </w:rPr>
        <w:t>MANUÁL DOTAČNÍHO SYSTÉMU pro žadatele a příjemce dotace</w:t>
      </w:r>
      <w:r>
        <w:rPr>
          <w:sz w:val="24"/>
        </w:rPr>
        <w:t>“</w:t>
      </w:r>
      <w:r w:rsidRPr="00B21444">
        <w:rPr>
          <w:sz w:val="24"/>
        </w:rPr>
        <w:t>.</w:t>
      </w:r>
    </w:p>
    <w:p w:rsidR="00395E7F" w:rsidRPr="008852EE" w:rsidRDefault="00395E7F" w:rsidP="00395E7F">
      <w:pPr>
        <w:pStyle w:val="Odstavecseseznamem"/>
        <w:numPr>
          <w:ilvl w:val="0"/>
          <w:numId w:val="57"/>
        </w:numPr>
        <w:spacing w:before="60" w:after="60"/>
        <w:ind w:left="426" w:hanging="426"/>
        <w:jc w:val="both"/>
        <w:rPr>
          <w:sz w:val="24"/>
        </w:rPr>
      </w:pPr>
      <w:r w:rsidRPr="008852EE">
        <w:rPr>
          <w:sz w:val="24"/>
        </w:rPr>
        <w:t xml:space="preserve">Žádosti, které nebudou splňovat výše uvedené náležitosti, nebudou Výborem ZMČ pro školství, vzdělávání a sport do dotačního řízení zařazeny. </w:t>
      </w:r>
    </w:p>
    <w:p w:rsidR="00395E7F" w:rsidRPr="008852EE" w:rsidRDefault="00395E7F" w:rsidP="00395E7F">
      <w:pPr>
        <w:pStyle w:val="Odstavecseseznamem"/>
        <w:numPr>
          <w:ilvl w:val="0"/>
          <w:numId w:val="57"/>
        </w:numPr>
        <w:spacing w:before="60" w:after="60"/>
        <w:ind w:left="426" w:hanging="426"/>
        <w:jc w:val="both"/>
        <w:rPr>
          <w:sz w:val="24"/>
        </w:rPr>
      </w:pPr>
      <w:r w:rsidRPr="008852EE">
        <w:rPr>
          <w:sz w:val="24"/>
        </w:rPr>
        <w:t>Žádosti se podávají v určeném termínu, viz článek III, a to nejpozději poslední den lhůty pro podání žádosti do 23.59 hodin. Po této lhůtě bude elektronický dotační portál uzavřen a již nebude možné žádost odeslat. V případě, že žadatel zmešká lhůtu pro podání žádosti v elektronické podobě, nebude žádost poskytovatelem přijata a zařazena do dotačního řízení.</w:t>
      </w:r>
    </w:p>
    <w:p w:rsidR="00395E7F" w:rsidRPr="008852EE" w:rsidRDefault="00395E7F" w:rsidP="00395E7F">
      <w:pPr>
        <w:pStyle w:val="Odstavecseseznamem"/>
        <w:numPr>
          <w:ilvl w:val="0"/>
          <w:numId w:val="57"/>
        </w:numPr>
        <w:spacing w:before="60" w:after="60"/>
        <w:ind w:left="426" w:hanging="426"/>
        <w:jc w:val="both"/>
        <w:rPr>
          <w:sz w:val="24"/>
        </w:rPr>
      </w:pPr>
      <w:r w:rsidRPr="008852EE">
        <w:rPr>
          <w:sz w:val="24"/>
        </w:rPr>
        <w:t xml:space="preserve">Dotace bude poskytnuta po rozhodnutí Zastupitelstva MČ, a to na základě veřejnoprávní smlouvy uzavřené mezi MČ (poskytovatelem) a příjemcem, která bude MČ zveřejněna na úřední desce způsobem umožňujícím dálkový přístup do 30 dnů ode dne uzavření smlouvy. Veřejnoprávní smlouva včetně dodatků bude zveřejněna nejméně po dobu 3 let ode dne zveřejnění. </w:t>
      </w:r>
    </w:p>
    <w:p w:rsidR="00395E7F" w:rsidRPr="008852EE" w:rsidRDefault="00395E7F" w:rsidP="00395E7F">
      <w:pPr>
        <w:pStyle w:val="Odstavecseseznamem"/>
        <w:numPr>
          <w:ilvl w:val="0"/>
          <w:numId w:val="57"/>
        </w:numPr>
        <w:spacing w:before="60" w:after="60"/>
        <w:ind w:left="426" w:hanging="426"/>
        <w:jc w:val="both"/>
        <w:rPr>
          <w:sz w:val="24"/>
        </w:rPr>
      </w:pPr>
      <w:r w:rsidRPr="008852EE">
        <w:rPr>
          <w:sz w:val="24"/>
        </w:rPr>
        <w:t xml:space="preserve">Dotaci lze čerpat v souladu s vymezeným účelem v (pro) období od 01.01.2021 do 31.12.2021. </w:t>
      </w:r>
    </w:p>
    <w:p w:rsidR="00395E7F" w:rsidRPr="00395E7F" w:rsidRDefault="00395E7F" w:rsidP="00395E7F">
      <w:pPr>
        <w:pStyle w:val="Nadpis1"/>
        <w:ind w:right="6"/>
        <w:jc w:val="center"/>
        <w:rPr>
          <w:b/>
        </w:rPr>
      </w:pPr>
      <w:r w:rsidRPr="00395E7F">
        <w:rPr>
          <w:b/>
        </w:rPr>
        <w:t>Článek V</w:t>
      </w:r>
    </w:p>
    <w:p w:rsidR="00395E7F" w:rsidRPr="00395E7F" w:rsidRDefault="00395E7F" w:rsidP="00395E7F">
      <w:pPr>
        <w:pStyle w:val="Nadpis1"/>
        <w:ind w:right="6"/>
        <w:jc w:val="center"/>
        <w:rPr>
          <w:b/>
        </w:rPr>
      </w:pPr>
      <w:r w:rsidRPr="00395E7F">
        <w:rPr>
          <w:b/>
        </w:rPr>
        <w:t>Finanční vypořádání dotace</w:t>
      </w:r>
    </w:p>
    <w:p w:rsidR="00395E7F" w:rsidRPr="008852EE" w:rsidRDefault="00395E7F" w:rsidP="00395E7F">
      <w:pPr>
        <w:pStyle w:val="Zkladntextodsazen"/>
        <w:numPr>
          <w:ilvl w:val="0"/>
          <w:numId w:val="60"/>
        </w:numPr>
        <w:snapToGrid/>
        <w:spacing w:before="60" w:after="60"/>
        <w:ind w:hanging="360"/>
      </w:pPr>
      <w:r w:rsidRPr="008852EE">
        <w:t>Vyúčtování je žadatel povinen vyhotovit pouze v elektronické podobě.</w:t>
      </w:r>
    </w:p>
    <w:p w:rsidR="00395E7F" w:rsidRPr="008852EE" w:rsidRDefault="00395E7F" w:rsidP="00395E7F">
      <w:pPr>
        <w:pStyle w:val="Zkladntextodsazen"/>
        <w:numPr>
          <w:ilvl w:val="0"/>
          <w:numId w:val="60"/>
        </w:numPr>
        <w:snapToGrid/>
        <w:spacing w:before="60" w:after="60"/>
        <w:ind w:hanging="360"/>
      </w:pPr>
      <w:r w:rsidRPr="008852EE">
        <w:t xml:space="preserve">Finanční vypořádání dotace v elektronické podobě je příjemce, jemuž byla dotace poskytnuta, povinen vyhotovit do </w:t>
      </w:r>
      <w:proofErr w:type="gramStart"/>
      <w:r w:rsidRPr="008852EE">
        <w:t>31.01.2022</w:t>
      </w:r>
      <w:proofErr w:type="gramEnd"/>
      <w:r w:rsidRPr="008852EE">
        <w:t xml:space="preserve"> prostřednictvím dotačního portálu MČ Praha 18 v sekci „Zprávy“ viz </w:t>
      </w:r>
      <w:r>
        <w:t>„</w:t>
      </w:r>
      <w:r w:rsidRPr="00B21444">
        <w:t>MANUÁL DOTAČNÍHO SYSTÉMU pro žadatele a příjemce dotace</w:t>
      </w:r>
      <w:r>
        <w:t>“</w:t>
      </w:r>
      <w:r w:rsidRPr="00B21444">
        <w:t xml:space="preserve">. </w:t>
      </w:r>
      <w:r w:rsidRPr="008852EE">
        <w:t>Formulář pro finanční vypořádání dotace se žadateli v dotačním portálu objeví až poté, co bude jeho žádost podpořena a uvedena do stavu – „Podpořený“. Finanční vypořádání musí obsahovat kompletně vyplněný formulář a kopie prvotních dokladů.</w:t>
      </w:r>
    </w:p>
    <w:p w:rsidR="00395E7F" w:rsidRPr="00B21444" w:rsidRDefault="00395E7F" w:rsidP="00395E7F">
      <w:pPr>
        <w:pStyle w:val="Zkladntextodsazen"/>
        <w:numPr>
          <w:ilvl w:val="0"/>
          <w:numId w:val="60"/>
        </w:numPr>
        <w:snapToGrid/>
        <w:spacing w:before="60" w:after="60"/>
        <w:ind w:hanging="360"/>
      </w:pPr>
      <w:r w:rsidRPr="008852EE">
        <w:t xml:space="preserve">Přílohy – kopie prvotních dokladů (účetní doklady na náklady hrazené z dotace) musí být ověřeny statutárním orgánem příjemce a uloženy do dotačního portálu, </w:t>
      </w:r>
      <w:r w:rsidRPr="00B21444">
        <w:t>viz „MANUÁL DOTAČNÍHO SYSTÉMU pro žadatele a příjemce dotace“.</w:t>
      </w:r>
    </w:p>
    <w:p w:rsidR="00395E7F" w:rsidRPr="008852EE" w:rsidRDefault="00395E7F" w:rsidP="00395E7F">
      <w:pPr>
        <w:numPr>
          <w:ilvl w:val="0"/>
          <w:numId w:val="60"/>
        </w:numPr>
        <w:spacing w:before="60" w:after="60"/>
        <w:ind w:hanging="360"/>
        <w:jc w:val="both"/>
      </w:pPr>
      <w:r w:rsidRPr="008852EE">
        <w:t>Příjemce, jemuž byla dotace poskytnuta, je povinen umožnit průběžnou kontrolu pověřeným pracovníkům MČ a členům Výborů ZMČ, a to jak po stránce věcného naplnění předmětu veřejnoprávní smlouvy (zejména souladu s účelem, na který byly poskytované peněžní prostředky určeny), tak po stránce finanční v souladu se zákonem č. 320/2001 Sb., o finanční kontrole, v platném znění.</w:t>
      </w:r>
    </w:p>
    <w:p w:rsidR="00395E7F" w:rsidRPr="008852EE" w:rsidRDefault="00395E7F" w:rsidP="00395E7F">
      <w:pPr>
        <w:pStyle w:val="Zkladntextodsazen"/>
        <w:numPr>
          <w:ilvl w:val="0"/>
          <w:numId w:val="60"/>
        </w:numPr>
        <w:snapToGrid/>
        <w:spacing w:before="60" w:after="60"/>
        <w:ind w:hanging="360"/>
      </w:pPr>
      <w:r w:rsidRPr="008852EE">
        <w:t>Nevyčerpané peněžní prostředky je příjemce povinen vrátit na účet MČ v termínu uvedeném ve veřejnoprávní smlouvě.</w:t>
      </w:r>
    </w:p>
    <w:p w:rsidR="00395E7F" w:rsidRPr="008852EE" w:rsidRDefault="00395E7F" w:rsidP="00395E7F">
      <w:pPr>
        <w:pStyle w:val="Zkladntextodsazen"/>
        <w:numPr>
          <w:ilvl w:val="0"/>
          <w:numId w:val="60"/>
        </w:numPr>
        <w:snapToGrid/>
        <w:spacing w:before="60" w:after="60"/>
        <w:ind w:hanging="360"/>
        <w:rPr>
          <w:bCs/>
        </w:rPr>
      </w:pPr>
      <w:r w:rsidRPr="008852EE">
        <w:rPr>
          <w:bCs/>
        </w:rPr>
        <w:t xml:space="preserve">Pokud z důvodu mimořádné nepředvídatelné a nepřekonatelné překážky vzniklé nezávisle na vůli příjemce (vyšší moc), za kterou je pro účely dotačních programů považována pandemie, živelní pohroma, teroristický útok, válka, revoluce, státní převrat a generální stávka, není možná realizace předmětu dotace v případě dotačních programů, u kterých je to v jejich znění uvedeno, je příjemce oprávněn použít dotaci k úhradě uznatelných nákladů vynaložených na přípravu a realizaci předmětu dotace, které mu vznikly do dne vzniku vyšší moci. Skutečnost, že nastala vyšší moc, příjemce písemně oznámí na formuláři k tomu určenému (Ohlášení vyšší moci formulář na webových stránkách MČ </w:t>
      </w:r>
      <w:r w:rsidRPr="00161604">
        <w:rPr>
          <w:bCs/>
        </w:rPr>
        <w:t>www.letnany.cz)</w:t>
      </w:r>
      <w:r w:rsidRPr="008852EE">
        <w:rPr>
          <w:bCs/>
        </w:rPr>
        <w:t xml:space="preserve"> a doloží k tomu příslušné doklady (prokazující jak vznik vyšší moci, tak uznatelné náklady vzniklé k danému datu).</w:t>
      </w:r>
    </w:p>
    <w:p w:rsidR="00395E7F" w:rsidRPr="008852EE" w:rsidRDefault="00395E7F" w:rsidP="00395E7F">
      <w:pPr>
        <w:numPr>
          <w:ilvl w:val="0"/>
          <w:numId w:val="60"/>
        </w:numPr>
        <w:spacing w:before="60" w:after="60"/>
        <w:ind w:hanging="360"/>
        <w:jc w:val="both"/>
      </w:pPr>
      <w:r w:rsidRPr="008852EE">
        <w:t xml:space="preserve">V případě, že příjemce: </w:t>
      </w:r>
    </w:p>
    <w:p w:rsidR="00395E7F" w:rsidRPr="008852EE" w:rsidRDefault="00395E7F" w:rsidP="00395E7F">
      <w:pPr>
        <w:pStyle w:val="Odstavecseseznamem"/>
        <w:numPr>
          <w:ilvl w:val="0"/>
          <w:numId w:val="61"/>
        </w:numPr>
        <w:spacing w:before="60" w:after="60"/>
        <w:jc w:val="both"/>
        <w:rPr>
          <w:sz w:val="24"/>
        </w:rPr>
      </w:pPr>
      <w:r w:rsidRPr="008852EE">
        <w:rPr>
          <w:sz w:val="24"/>
        </w:rPr>
        <w:t xml:space="preserve">zvlášť závažným způsobem poruší podmínky pro poskytování dotací nebo veřejnoprávní smlouvu uzavřenou mezi poskytovatelem dotace a příjemcem dotace, je povinen vrátit poskytnuté finanční prostředky, a to podle závažnosti porušení v rozsahu 50% až 100% poskytnuté dotace. Za zvláště závažné porušení se považuje zejména: </w:t>
      </w:r>
    </w:p>
    <w:p w:rsidR="00395E7F" w:rsidRPr="008852EE" w:rsidRDefault="00395E7F" w:rsidP="00395E7F">
      <w:pPr>
        <w:numPr>
          <w:ilvl w:val="0"/>
          <w:numId w:val="62"/>
        </w:numPr>
        <w:spacing w:before="60" w:after="60"/>
        <w:ind w:hanging="360"/>
        <w:jc w:val="both"/>
      </w:pPr>
      <w:r w:rsidRPr="008852EE">
        <w:t xml:space="preserve">dotace nebyla použita pro letňanské občany; </w:t>
      </w:r>
    </w:p>
    <w:p w:rsidR="00395E7F" w:rsidRPr="008852EE" w:rsidRDefault="00395E7F" w:rsidP="00395E7F">
      <w:pPr>
        <w:numPr>
          <w:ilvl w:val="0"/>
          <w:numId w:val="62"/>
        </w:numPr>
        <w:spacing w:before="60" w:after="60"/>
        <w:ind w:hanging="360"/>
        <w:jc w:val="both"/>
      </w:pPr>
      <w:r w:rsidRPr="008852EE">
        <w:t xml:space="preserve">dotace byla zneužita, především byla užita k jinému účelu, než k tomu, který byl výslovně uveden ve smlouvě; </w:t>
      </w:r>
    </w:p>
    <w:p w:rsidR="00395E7F" w:rsidRPr="008852EE" w:rsidRDefault="00395E7F" w:rsidP="00395E7F">
      <w:pPr>
        <w:numPr>
          <w:ilvl w:val="0"/>
          <w:numId w:val="62"/>
        </w:numPr>
        <w:spacing w:before="60" w:after="60"/>
        <w:ind w:hanging="360"/>
        <w:jc w:val="both"/>
      </w:pPr>
      <w:r w:rsidRPr="008852EE">
        <w:t xml:space="preserve">projekt nebyl realizován vůbec nebo v rozhodující části; </w:t>
      </w:r>
    </w:p>
    <w:p w:rsidR="00395E7F" w:rsidRPr="008852EE" w:rsidRDefault="00395E7F" w:rsidP="00395E7F">
      <w:pPr>
        <w:numPr>
          <w:ilvl w:val="0"/>
          <w:numId w:val="62"/>
        </w:numPr>
        <w:spacing w:before="60" w:after="60"/>
        <w:ind w:hanging="360"/>
        <w:jc w:val="both"/>
      </w:pPr>
      <w:r w:rsidRPr="008852EE">
        <w:t xml:space="preserve">prodlení s vyúčtováním poskytnuté dotace trvající více než 30 kalendářních dnů od data uvedeného v těchto podmínkách; </w:t>
      </w:r>
    </w:p>
    <w:p w:rsidR="00395E7F" w:rsidRPr="008852EE" w:rsidRDefault="00395E7F" w:rsidP="00395E7F">
      <w:pPr>
        <w:numPr>
          <w:ilvl w:val="0"/>
          <w:numId w:val="62"/>
        </w:numPr>
        <w:spacing w:before="60" w:after="60"/>
        <w:ind w:hanging="360"/>
        <w:jc w:val="both"/>
      </w:pPr>
      <w:r w:rsidRPr="008852EE">
        <w:t xml:space="preserve">vyúčtování nebylo provedeno v elektronické podobě v souladu s podmínkami finančního vypořádání (viz čl. V) a nebyly doloženy povinné přílohy </w:t>
      </w:r>
    </w:p>
    <w:p w:rsidR="00395E7F" w:rsidRPr="008852EE" w:rsidRDefault="00395E7F" w:rsidP="00395E7F">
      <w:pPr>
        <w:numPr>
          <w:ilvl w:val="0"/>
          <w:numId w:val="62"/>
        </w:numPr>
        <w:spacing w:before="60" w:after="60"/>
        <w:ind w:hanging="360"/>
        <w:jc w:val="both"/>
      </w:pPr>
      <w:r w:rsidRPr="008852EE">
        <w:t xml:space="preserve">dotace byla poskytnuta na základě nepravdivých údajů; </w:t>
      </w:r>
    </w:p>
    <w:p w:rsidR="00395E7F" w:rsidRPr="008852EE" w:rsidRDefault="00395E7F" w:rsidP="00395E7F">
      <w:pPr>
        <w:numPr>
          <w:ilvl w:val="1"/>
          <w:numId w:val="60"/>
        </w:numPr>
        <w:spacing w:before="60" w:after="60"/>
        <w:ind w:left="851" w:hanging="360"/>
        <w:jc w:val="both"/>
      </w:pPr>
      <w:r w:rsidRPr="008852EE">
        <w:t xml:space="preserve">závažným způsobem poruší tyto podmínky pro poskytování dotací nebo veřejnoprávní smlouvu uzavřenou mezi poskytovatelem dotace a příjemcem dotace, je povinen vrátit poskytnuté finanční prostředky, a to podle závažnosti porušení v rozsahu </w:t>
      </w:r>
      <w:r w:rsidRPr="00161604">
        <w:t xml:space="preserve">10% až 50% poskytnuté dotace. </w:t>
      </w:r>
      <w:r w:rsidRPr="008852EE">
        <w:t xml:space="preserve">Za závažné porušení se považuje zejména: </w:t>
      </w:r>
    </w:p>
    <w:p w:rsidR="00395E7F" w:rsidRPr="008852EE" w:rsidRDefault="00395E7F" w:rsidP="00395E7F">
      <w:pPr>
        <w:numPr>
          <w:ilvl w:val="2"/>
          <w:numId w:val="60"/>
        </w:numPr>
        <w:spacing w:before="60" w:after="60"/>
        <w:ind w:left="1134" w:hanging="360"/>
        <w:jc w:val="both"/>
      </w:pPr>
      <w:r w:rsidRPr="008852EE">
        <w:t xml:space="preserve">vyúčtování nebylo provedeno na příslušném formuláři anebo nebyly doloženy povinné přílohy s tím, že po výzvě bylo vyúčtování provedeno řádně; </w:t>
      </w:r>
    </w:p>
    <w:p w:rsidR="00395E7F" w:rsidRPr="008852EE" w:rsidRDefault="00395E7F" w:rsidP="00395E7F">
      <w:pPr>
        <w:numPr>
          <w:ilvl w:val="2"/>
          <w:numId w:val="60"/>
        </w:numPr>
        <w:spacing w:before="60" w:after="60"/>
        <w:ind w:left="1134" w:hanging="360"/>
        <w:jc w:val="both"/>
      </w:pPr>
      <w:r w:rsidRPr="008852EE">
        <w:t xml:space="preserve">prodlení s vyúčtováním poskytnuté dotace, které je delší než 5 kalendářních dnů, ale kratší než 30 kalendářních dnů od data uvedeného v těchto podmínkách; </w:t>
      </w:r>
    </w:p>
    <w:p w:rsidR="00395E7F" w:rsidRPr="008852EE" w:rsidRDefault="00395E7F" w:rsidP="00395E7F">
      <w:pPr>
        <w:numPr>
          <w:ilvl w:val="2"/>
          <w:numId w:val="60"/>
        </w:numPr>
        <w:spacing w:before="60" w:after="60"/>
        <w:ind w:left="1134" w:hanging="360"/>
        <w:jc w:val="both"/>
      </w:pPr>
      <w:r w:rsidRPr="008852EE">
        <w:t xml:space="preserve">projekt byl realizován v rozhodující části, ale nikoli zcela; </w:t>
      </w:r>
    </w:p>
    <w:p w:rsidR="00395E7F" w:rsidRPr="008852EE" w:rsidRDefault="00395E7F" w:rsidP="00395E7F">
      <w:pPr>
        <w:numPr>
          <w:ilvl w:val="1"/>
          <w:numId w:val="60"/>
        </w:numPr>
        <w:spacing w:before="60" w:after="60"/>
        <w:ind w:left="851" w:hanging="360"/>
        <w:jc w:val="both"/>
      </w:pPr>
      <w:r w:rsidRPr="008852EE">
        <w:t xml:space="preserve">méně závažným způsobem poruší podmínky pro poskytování dotací nebo veřejnoprávní smlouvu uzavřenou mezi poskytovatelem dotace a příjemcem dotace, je povinen vrátit poskytnuté finanční prostředky, a to podle závažnosti porušení v rozsahu </w:t>
      </w:r>
      <w:r w:rsidRPr="00161604">
        <w:t>1% až 10% poskytnuté dotace.</w:t>
      </w:r>
      <w:r w:rsidRPr="008852EE">
        <w:rPr>
          <w:b/>
        </w:rPr>
        <w:t xml:space="preserve"> </w:t>
      </w:r>
      <w:r w:rsidRPr="008852EE">
        <w:t xml:space="preserve">Za méně závažné porušení se považuje zejména: </w:t>
      </w:r>
    </w:p>
    <w:p w:rsidR="00395E7F" w:rsidRPr="008852EE" w:rsidRDefault="00395E7F" w:rsidP="00395E7F">
      <w:pPr>
        <w:numPr>
          <w:ilvl w:val="2"/>
          <w:numId w:val="60"/>
        </w:numPr>
        <w:spacing w:before="60" w:after="60"/>
        <w:ind w:left="1134" w:hanging="360"/>
        <w:jc w:val="both"/>
      </w:pPr>
      <w:r w:rsidRPr="008852EE">
        <w:t xml:space="preserve">vyúčtování bylo provedeno řádně, ale s prodlením, které je kratší než 5 kalendářních dnů od data uvedeného v těchto podmínkách; </w:t>
      </w:r>
    </w:p>
    <w:p w:rsidR="00395E7F" w:rsidRPr="008852EE" w:rsidRDefault="00395E7F" w:rsidP="00395E7F">
      <w:pPr>
        <w:numPr>
          <w:ilvl w:val="2"/>
          <w:numId w:val="60"/>
        </w:numPr>
        <w:spacing w:before="60" w:after="60"/>
        <w:ind w:left="1134" w:hanging="360"/>
        <w:jc w:val="both"/>
      </w:pPr>
      <w:r w:rsidRPr="008852EE">
        <w:t xml:space="preserve">ve vyúčtování byly nalezeny chyby, které byly po výzvě ihned odstraněny. </w:t>
      </w:r>
    </w:p>
    <w:p w:rsidR="00395E7F" w:rsidRPr="008852EE" w:rsidRDefault="00395E7F" w:rsidP="00395E7F">
      <w:pPr>
        <w:spacing w:before="60" w:after="60"/>
        <w:ind w:left="422"/>
      </w:pPr>
      <w:r w:rsidRPr="008852EE">
        <w:t xml:space="preserve">O konkrétní výši částky, kterou je příjemce povinen z dotace vrátit, rozhoduje Zastupitelstvo městské části Praha 18 na návrh Rady městské části Praha 18. </w:t>
      </w:r>
    </w:p>
    <w:p w:rsidR="00395E7F" w:rsidRPr="008852EE" w:rsidRDefault="00395E7F" w:rsidP="00395E7F">
      <w:pPr>
        <w:numPr>
          <w:ilvl w:val="0"/>
          <w:numId w:val="60"/>
        </w:numPr>
        <w:spacing w:before="60" w:after="60"/>
        <w:ind w:hanging="360"/>
        <w:jc w:val="both"/>
      </w:pPr>
      <w:r w:rsidRPr="008852EE">
        <w:t xml:space="preserve">Příjemce, jemuž byla dotace poskytnuta, a jemuž následně vznikla povinnost poskytnutou dotaci vrátit MČ podle pravidel podmínek pro poskytování dotací, bude vyřazen z účasti v jakémkoli (nenárokovém) dotačním řízení vedeném MČ, které bude následovat v následujícím kalendářním roce, rozhodne-li tak Zastupitelstvo městské části Praha 18; Zastupitelstvo městské části Praha 18 může rozhodnout i o tom, že se toto vyřazení vztahuje i na osoby, které jsou s takovým příjemcem majetkově či personálně propojeni. </w:t>
      </w:r>
    </w:p>
    <w:p w:rsidR="00395E7F" w:rsidRPr="008852EE" w:rsidRDefault="00395E7F" w:rsidP="00395E7F">
      <w:pPr>
        <w:numPr>
          <w:ilvl w:val="0"/>
          <w:numId w:val="60"/>
        </w:numPr>
        <w:spacing w:before="60" w:after="60"/>
        <w:ind w:hanging="360"/>
        <w:jc w:val="both"/>
      </w:pPr>
      <w:r w:rsidRPr="008852EE">
        <w:t xml:space="preserve">Z poskytnuté dotace nelze hradit: </w:t>
      </w:r>
    </w:p>
    <w:p w:rsidR="00395E7F" w:rsidRPr="008852EE" w:rsidRDefault="00395E7F" w:rsidP="00395E7F">
      <w:pPr>
        <w:numPr>
          <w:ilvl w:val="0"/>
          <w:numId w:val="59"/>
        </w:numPr>
        <w:ind w:left="709" w:hanging="855"/>
        <w:jc w:val="both"/>
      </w:pPr>
      <w:r w:rsidRPr="008852EE">
        <w:t xml:space="preserve">stavební investice, </w:t>
      </w:r>
    </w:p>
    <w:p w:rsidR="00395E7F" w:rsidRPr="008852EE" w:rsidRDefault="00395E7F" w:rsidP="00395E7F">
      <w:pPr>
        <w:numPr>
          <w:ilvl w:val="0"/>
          <w:numId w:val="59"/>
        </w:numPr>
        <w:ind w:left="709" w:hanging="855"/>
        <w:jc w:val="both"/>
      </w:pPr>
      <w:r w:rsidRPr="008852EE">
        <w:t xml:space="preserve">zálohové platby, které nebudou zúčtovány do konce kalendářního roku, na který byla dotace poskytnuta, </w:t>
      </w:r>
    </w:p>
    <w:p w:rsidR="00395E7F" w:rsidRPr="008852EE" w:rsidRDefault="00395E7F" w:rsidP="00395E7F">
      <w:pPr>
        <w:numPr>
          <w:ilvl w:val="0"/>
          <w:numId w:val="59"/>
        </w:numPr>
        <w:ind w:left="709" w:hanging="855"/>
        <w:jc w:val="both"/>
      </w:pPr>
      <w:r w:rsidRPr="008852EE">
        <w:t xml:space="preserve">platby pokut, penále, cla, pojištění, úroků, leasingových splátek apod., </w:t>
      </w:r>
    </w:p>
    <w:p w:rsidR="00395E7F" w:rsidRPr="008852EE" w:rsidRDefault="00395E7F" w:rsidP="00395E7F">
      <w:pPr>
        <w:numPr>
          <w:ilvl w:val="0"/>
          <w:numId w:val="59"/>
        </w:numPr>
        <w:ind w:left="709" w:hanging="855"/>
        <w:jc w:val="both"/>
      </w:pPr>
      <w:r w:rsidRPr="008852EE">
        <w:t>odměny statutárních orgánů žadatele, kteří se nepodílejí na činnosti vymezené v žádosti (projektu),</w:t>
      </w:r>
    </w:p>
    <w:p w:rsidR="00395E7F" w:rsidRPr="008852EE" w:rsidRDefault="00395E7F" w:rsidP="00395E7F">
      <w:pPr>
        <w:numPr>
          <w:ilvl w:val="0"/>
          <w:numId w:val="59"/>
        </w:numPr>
        <w:ind w:left="709" w:hanging="855"/>
        <w:jc w:val="both"/>
      </w:pPr>
      <w:r w:rsidRPr="008852EE">
        <w:t>členské příspěvky,</w:t>
      </w:r>
    </w:p>
    <w:p w:rsidR="00395E7F" w:rsidRPr="008852EE" w:rsidRDefault="00395E7F" w:rsidP="00395E7F">
      <w:pPr>
        <w:numPr>
          <w:ilvl w:val="0"/>
          <w:numId w:val="59"/>
        </w:numPr>
        <w:ind w:left="709" w:hanging="855"/>
        <w:jc w:val="both"/>
      </w:pPr>
      <w:r w:rsidRPr="008852EE">
        <w:t xml:space="preserve">odpisy majetku, </w:t>
      </w:r>
    </w:p>
    <w:p w:rsidR="00395E7F" w:rsidRPr="008852EE" w:rsidRDefault="00395E7F" w:rsidP="00395E7F">
      <w:pPr>
        <w:numPr>
          <w:ilvl w:val="0"/>
          <w:numId w:val="59"/>
        </w:numPr>
        <w:ind w:left="709" w:hanging="855"/>
        <w:jc w:val="both"/>
      </w:pPr>
      <w:r w:rsidRPr="008852EE">
        <w:t xml:space="preserve">tvorbu fondů, </w:t>
      </w:r>
    </w:p>
    <w:p w:rsidR="00395E7F" w:rsidRDefault="00395E7F" w:rsidP="00395E7F">
      <w:pPr>
        <w:numPr>
          <w:ilvl w:val="0"/>
          <w:numId w:val="59"/>
        </w:numPr>
        <w:ind w:left="709" w:hanging="855"/>
        <w:jc w:val="both"/>
      </w:pPr>
      <w:r w:rsidRPr="008852EE">
        <w:t xml:space="preserve">provedení auditů, </w:t>
      </w:r>
    </w:p>
    <w:p w:rsidR="00395E7F" w:rsidRPr="008852EE" w:rsidRDefault="00395E7F" w:rsidP="00395E7F">
      <w:pPr>
        <w:numPr>
          <w:ilvl w:val="0"/>
          <w:numId w:val="59"/>
        </w:numPr>
        <w:pBdr>
          <w:bottom w:val="single" w:sz="4" w:space="1" w:color="auto"/>
        </w:pBdr>
        <w:ind w:left="709" w:hanging="855"/>
        <w:jc w:val="both"/>
      </w:pPr>
      <w:r w:rsidRPr="008852EE">
        <w:t xml:space="preserve">občerstvení, pohoštění. </w:t>
      </w:r>
    </w:p>
    <w:p w:rsidR="00395E7F" w:rsidRPr="00A01691" w:rsidRDefault="00395E7F" w:rsidP="00395E7F">
      <w:pPr>
        <w:autoSpaceDE w:val="0"/>
        <w:autoSpaceDN w:val="0"/>
        <w:adjustRightInd w:val="0"/>
        <w:spacing w:before="120" w:after="120"/>
        <w:jc w:val="both"/>
        <w:rPr>
          <w:b/>
          <w:bCs/>
        </w:rPr>
      </w:pPr>
      <w:proofErr w:type="gramStart"/>
      <w:r>
        <w:rPr>
          <w:b/>
          <w:bCs/>
        </w:rPr>
        <w:t>x</w:t>
      </w:r>
      <w:r w:rsidRPr="00A01691">
        <w:rPr>
          <w:b/>
          <w:bCs/>
        </w:rPr>
        <w:t>.2</w:t>
      </w:r>
      <w:r w:rsidRPr="00A01691">
        <w:rPr>
          <w:b/>
          <w:bCs/>
        </w:rPr>
        <w:tab/>
        <w:t>Důvodová</w:t>
      </w:r>
      <w:proofErr w:type="gramEnd"/>
      <w:r w:rsidRPr="00A01691">
        <w:rPr>
          <w:b/>
          <w:bCs/>
        </w:rPr>
        <w:t xml:space="preserve"> zpráva:</w:t>
      </w:r>
    </w:p>
    <w:p w:rsidR="00395E7F" w:rsidRPr="00A01691" w:rsidRDefault="00395E7F" w:rsidP="00395E7F">
      <w:pPr>
        <w:autoSpaceDE w:val="0"/>
        <w:autoSpaceDN w:val="0"/>
        <w:adjustRightInd w:val="0"/>
        <w:spacing w:before="120" w:after="120"/>
        <w:ind w:left="709"/>
        <w:jc w:val="both"/>
      </w:pPr>
      <w:proofErr w:type="gramStart"/>
      <w:r>
        <w:t>x</w:t>
      </w:r>
      <w:r w:rsidRPr="00A01691">
        <w:t>.2.1</w:t>
      </w:r>
      <w:proofErr w:type="gramEnd"/>
      <w:r w:rsidRPr="00A01691">
        <w:tab/>
        <w:t>Legislativní podklady:</w:t>
      </w:r>
    </w:p>
    <w:p w:rsidR="00395E7F" w:rsidRPr="00A01691" w:rsidRDefault="00395E7F" w:rsidP="00395E7F">
      <w:pPr>
        <w:pStyle w:val="Zkladntextodsazen3"/>
        <w:spacing w:after="0"/>
        <w:ind w:left="1418"/>
        <w:jc w:val="both"/>
        <w:rPr>
          <w:sz w:val="24"/>
          <w:szCs w:val="24"/>
        </w:rPr>
      </w:pPr>
      <w:r w:rsidRPr="00A01691">
        <w:rPr>
          <w:sz w:val="24"/>
          <w:szCs w:val="24"/>
        </w:rPr>
        <w:t>zákon č. 131/2000 Sb., o hlavním městě Praze</w:t>
      </w:r>
    </w:p>
    <w:p w:rsidR="00395E7F" w:rsidRPr="00A01691" w:rsidRDefault="00395E7F" w:rsidP="00395E7F">
      <w:pPr>
        <w:pStyle w:val="Zkladntextodsazen3"/>
        <w:spacing w:after="0"/>
        <w:ind w:left="1418"/>
        <w:jc w:val="both"/>
        <w:rPr>
          <w:sz w:val="24"/>
          <w:szCs w:val="24"/>
        </w:rPr>
      </w:pPr>
      <w:r w:rsidRPr="00A01691">
        <w:rPr>
          <w:sz w:val="24"/>
          <w:szCs w:val="24"/>
        </w:rPr>
        <w:t>zákon č. 250/2000 Sb., o rozpočtových pravidlech územních rozpočtů</w:t>
      </w:r>
    </w:p>
    <w:p w:rsidR="00395E7F" w:rsidRPr="00A01691" w:rsidRDefault="00395E7F" w:rsidP="00395E7F">
      <w:pPr>
        <w:autoSpaceDE w:val="0"/>
        <w:autoSpaceDN w:val="0"/>
        <w:adjustRightInd w:val="0"/>
        <w:spacing w:before="120" w:after="120"/>
        <w:ind w:left="708"/>
        <w:jc w:val="both"/>
      </w:pPr>
      <w:proofErr w:type="gramStart"/>
      <w:r>
        <w:t>x</w:t>
      </w:r>
      <w:r w:rsidRPr="00A01691">
        <w:t>.2.2</w:t>
      </w:r>
      <w:proofErr w:type="gramEnd"/>
      <w:r w:rsidRPr="00A01691">
        <w:tab/>
        <w:t>Odůvodnění předkladu:</w:t>
      </w:r>
    </w:p>
    <w:p w:rsidR="00395E7F" w:rsidRDefault="00395E7F" w:rsidP="00395E7F">
      <w:pPr>
        <w:autoSpaceDE w:val="0"/>
        <w:autoSpaceDN w:val="0"/>
        <w:adjustRightInd w:val="0"/>
        <w:spacing w:before="120" w:after="120"/>
        <w:ind w:left="1416"/>
        <w:jc w:val="both"/>
      </w:pPr>
      <w:r w:rsidRPr="00A01691">
        <w:rPr>
          <w:bCs/>
        </w:rPr>
        <w:t>Programy dotací pro rok 202</w:t>
      </w:r>
      <w:r>
        <w:rPr>
          <w:bCs/>
        </w:rPr>
        <w:t xml:space="preserve">1 </w:t>
      </w:r>
      <w:r w:rsidRPr="00A01691">
        <w:rPr>
          <w:bCs/>
        </w:rPr>
        <w:t xml:space="preserve">v oblasti sportu a podmínek pro jejich poskytnutí </w:t>
      </w:r>
      <w:r>
        <w:t>byly projednány a připomínkovány Výborem</w:t>
      </w:r>
      <w:r w:rsidRPr="00A01691">
        <w:t xml:space="preserve"> ZMČ pro š</w:t>
      </w:r>
      <w:r>
        <w:t xml:space="preserve">kolství, vzdělávání a sport, konzultovány s právním oddělením </w:t>
      </w:r>
      <w:r w:rsidRPr="00A01691">
        <w:t xml:space="preserve">a </w:t>
      </w:r>
      <w:r w:rsidRPr="00A01691">
        <w:rPr>
          <w:bCs/>
        </w:rPr>
        <w:t>jsou předkládány v souladu</w:t>
      </w:r>
      <w:r w:rsidRPr="00A01691">
        <w:t xml:space="preserve"> se zákonem č. 250/2000 Sb., o rozpočtových pravidlech územ</w:t>
      </w:r>
      <w:r>
        <w:t xml:space="preserve">ních rozpočtů, v platném znění. </w:t>
      </w:r>
    </w:p>
    <w:p w:rsidR="00395E7F" w:rsidRPr="00EC4DC1" w:rsidRDefault="00395E7F" w:rsidP="00395E7F">
      <w:pPr>
        <w:autoSpaceDE w:val="0"/>
        <w:autoSpaceDN w:val="0"/>
        <w:adjustRightInd w:val="0"/>
        <w:spacing w:before="120" w:after="120"/>
        <w:ind w:left="1416"/>
        <w:jc w:val="both"/>
      </w:pPr>
      <w:r>
        <w:t xml:space="preserve">Programy dotací pro rok 2021zůstávají stejné jako v minulých letech, ke změně dochází pouze v části podávání žádostí, které bude možné pouze elektronicky. V této části jsou tedy podmínky oproti minulým rokům upraveny. Formuláře, které jsou v dokumentu zmiňovány, budou na webové stránky vloženy společně se schválenými programy a podmínkami. Pro žadatele bude počátkem roku 2021 připraven seminář. Proškoleni budou rovněž hodnotitelé projektů, tedy příslušné výbory ZMČ.  </w:t>
      </w:r>
    </w:p>
    <w:p w:rsidR="00395E7F" w:rsidRPr="00A01691" w:rsidRDefault="00395E7F" w:rsidP="00395E7F">
      <w:pPr>
        <w:autoSpaceDE w:val="0"/>
        <w:autoSpaceDN w:val="0"/>
        <w:adjustRightInd w:val="0"/>
        <w:spacing w:before="120" w:after="120"/>
        <w:jc w:val="both"/>
      </w:pPr>
      <w:r>
        <w:rPr>
          <w:b/>
          <w:bCs/>
        </w:rPr>
        <w:t>x</w:t>
      </w:r>
      <w:r w:rsidRPr="00A01691">
        <w:rPr>
          <w:b/>
          <w:bCs/>
        </w:rPr>
        <w:t>.3</w:t>
      </w:r>
      <w:r w:rsidRPr="00A01691">
        <w:rPr>
          <w:b/>
          <w:bCs/>
        </w:rPr>
        <w:tab/>
        <w:t xml:space="preserve">Termín realizace přijatého </w:t>
      </w:r>
      <w:proofErr w:type="gramStart"/>
      <w:r w:rsidRPr="00A01691">
        <w:rPr>
          <w:b/>
          <w:bCs/>
        </w:rPr>
        <w:t xml:space="preserve">usnesení:  </w:t>
      </w:r>
      <w:r>
        <w:t>ihned</w:t>
      </w:r>
      <w:proofErr w:type="gramEnd"/>
      <w:r w:rsidRPr="00A01691">
        <w:t xml:space="preserve"> </w:t>
      </w:r>
    </w:p>
    <w:p w:rsidR="00395E7F" w:rsidRPr="00A01691" w:rsidRDefault="00395E7F" w:rsidP="00395E7F">
      <w:pPr>
        <w:autoSpaceDE w:val="0"/>
        <w:autoSpaceDN w:val="0"/>
        <w:adjustRightInd w:val="0"/>
        <w:spacing w:before="120" w:after="120"/>
        <w:jc w:val="both"/>
      </w:pPr>
      <w:proofErr w:type="gramStart"/>
      <w:r>
        <w:rPr>
          <w:b/>
          <w:bCs/>
        </w:rPr>
        <w:t>x</w:t>
      </w:r>
      <w:r w:rsidRPr="00A01691">
        <w:rPr>
          <w:b/>
          <w:bCs/>
        </w:rPr>
        <w:t>.4</w:t>
      </w:r>
      <w:r w:rsidRPr="00A01691">
        <w:rPr>
          <w:b/>
          <w:bCs/>
        </w:rPr>
        <w:tab/>
        <w:t>Zodpovídá</w:t>
      </w:r>
      <w:proofErr w:type="gramEnd"/>
      <w:r w:rsidRPr="00A01691">
        <w:rPr>
          <w:b/>
          <w:bCs/>
        </w:rPr>
        <w:t xml:space="preserve">: </w:t>
      </w:r>
      <w:r w:rsidRPr="00A01691">
        <w:rPr>
          <w:b/>
          <w:bCs/>
        </w:rPr>
        <w:tab/>
      </w:r>
      <w:r w:rsidRPr="00A01691">
        <w:t xml:space="preserve">radní </w:t>
      </w:r>
      <w:r>
        <w:t>Polák</w:t>
      </w:r>
      <w:r w:rsidRPr="00A01691">
        <w:t xml:space="preserve"> (OŠKT)</w:t>
      </w:r>
    </w:p>
    <w:p w:rsidR="00395E7F" w:rsidRPr="006C1414" w:rsidRDefault="00395E7F" w:rsidP="00395E7F">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395E7F" w:rsidRPr="006C1414" w:rsidRDefault="00395E7F" w:rsidP="00395E7F">
      <w:pPr>
        <w:pStyle w:val="Zkladntextodsazen"/>
        <w:spacing w:before="120"/>
        <w:ind w:left="2127"/>
        <w:rPr>
          <w:b/>
        </w:rPr>
      </w:pPr>
      <w:r w:rsidRPr="006C1414">
        <w:rPr>
          <w:b/>
        </w:rPr>
        <w:t xml:space="preserve">Usnesení </w:t>
      </w:r>
      <w:r>
        <w:rPr>
          <w:b/>
        </w:rPr>
        <w:t>ne-</w:t>
      </w:r>
      <w:r w:rsidRPr="006C1414">
        <w:rPr>
          <w:b/>
        </w:rPr>
        <w:t xml:space="preserve">bylo přijato. </w:t>
      </w:r>
    </w:p>
    <w:p w:rsidR="004A7F8E" w:rsidRDefault="004A7F8E">
      <w:pPr>
        <w:rPr>
          <w:b/>
          <w:smallCaps/>
        </w:rPr>
      </w:pPr>
      <w:r>
        <w:rPr>
          <w:b/>
          <w:smallCaps/>
        </w:rPr>
        <w:br w:type="page"/>
      </w:r>
    </w:p>
    <w:p w:rsidR="004A7F8E" w:rsidRPr="00E745DD" w:rsidRDefault="004A7F8E" w:rsidP="004A7F8E">
      <w:pPr>
        <w:rPr>
          <w:b/>
          <w:smallCaps/>
        </w:rPr>
      </w:pPr>
      <w:r w:rsidRPr="00E745DD">
        <w:rPr>
          <w:b/>
          <w:smallCaps/>
        </w:rPr>
        <w:t xml:space="preserve">Radní Ing. Martin Halama </w:t>
      </w:r>
    </w:p>
    <w:p w:rsidR="002921E9" w:rsidRPr="006A231A" w:rsidRDefault="002921E9" w:rsidP="002921E9">
      <w:pPr>
        <w:pStyle w:val="Nadpis2"/>
        <w:keepNext w:val="0"/>
        <w:suppressAutoHyphens/>
        <w:spacing w:before="120"/>
        <w:jc w:val="both"/>
        <w:rPr>
          <w:bCs/>
          <w:szCs w:val="24"/>
          <w:u w:val="none"/>
        </w:rPr>
      </w:pPr>
      <w:r w:rsidRPr="006A231A">
        <w:rPr>
          <w:bCs/>
          <w:szCs w:val="24"/>
          <w:u w:val="none"/>
        </w:rPr>
        <w:t xml:space="preserve">Bod č. </w:t>
      </w:r>
      <w:r>
        <w:rPr>
          <w:bCs/>
          <w:szCs w:val="24"/>
          <w:u w:val="none"/>
        </w:rPr>
        <w:t>x</w:t>
      </w:r>
    </w:p>
    <w:p w:rsidR="002921E9" w:rsidRPr="006A231A" w:rsidRDefault="002921E9" w:rsidP="002921E9">
      <w:pPr>
        <w:pStyle w:val="Nadpis2"/>
        <w:keepNext w:val="0"/>
        <w:suppressAutoHyphens/>
        <w:spacing w:before="120"/>
        <w:jc w:val="both"/>
        <w:rPr>
          <w:bCs/>
          <w:szCs w:val="24"/>
        </w:rPr>
      </w:pPr>
      <w:r w:rsidRPr="006A231A">
        <w:rPr>
          <w:bCs/>
          <w:szCs w:val="24"/>
        </w:rPr>
        <w:t>Smlouva o zřízení věcného břemene – Pražská Teplárenská, a.s.</w:t>
      </w:r>
    </w:p>
    <w:p w:rsidR="002921E9" w:rsidRPr="006A231A" w:rsidRDefault="002921E9" w:rsidP="002921E9">
      <w:pPr>
        <w:pStyle w:val="Nadpis2"/>
        <w:keepNext w:val="0"/>
        <w:suppressAutoHyphens/>
        <w:spacing w:before="120"/>
        <w:jc w:val="both"/>
        <w:rPr>
          <w:szCs w:val="24"/>
          <w:u w:val="none"/>
        </w:rPr>
      </w:pPr>
      <w:r w:rsidRPr="006A231A">
        <w:rPr>
          <w:szCs w:val="24"/>
          <w:u w:val="none"/>
        </w:rPr>
        <w:t xml:space="preserve">Předkládá: </w:t>
      </w:r>
      <w:r w:rsidRPr="006A231A">
        <w:rPr>
          <w:b w:val="0"/>
          <w:szCs w:val="24"/>
          <w:u w:val="none"/>
        </w:rPr>
        <w:t>radní Halama</w:t>
      </w:r>
    </w:p>
    <w:p w:rsidR="002921E9" w:rsidRPr="003936AB" w:rsidRDefault="002921E9" w:rsidP="002921E9">
      <w:pPr>
        <w:widowControl w:val="0"/>
        <w:tabs>
          <w:tab w:val="left" w:pos="6237"/>
        </w:tabs>
        <w:spacing w:before="120" w:after="120"/>
        <w:jc w:val="both"/>
      </w:pPr>
      <w:r w:rsidRPr="003936AB">
        <w:rPr>
          <w:b/>
          <w:bCs/>
        </w:rPr>
        <w:t xml:space="preserve">Odbor: </w:t>
      </w:r>
      <w:r w:rsidRPr="003936AB">
        <w:t>O</w:t>
      </w:r>
      <w:r>
        <w:t>SM</w:t>
      </w:r>
      <w:r w:rsidRPr="003936AB">
        <w:tab/>
      </w:r>
      <w:r w:rsidRPr="003936AB">
        <w:rPr>
          <w:b/>
          <w:bCs/>
        </w:rPr>
        <w:t>Zpracoval</w:t>
      </w:r>
      <w:r>
        <w:rPr>
          <w:b/>
          <w:bCs/>
        </w:rPr>
        <w:t>a</w:t>
      </w:r>
      <w:r w:rsidRPr="003936AB">
        <w:rPr>
          <w:b/>
          <w:bCs/>
        </w:rPr>
        <w:t>:</w:t>
      </w:r>
      <w:r w:rsidRPr="003936AB">
        <w:t xml:space="preserve"> </w:t>
      </w:r>
      <w:r>
        <w:t>Vondrašová</w:t>
      </w:r>
    </w:p>
    <w:p w:rsidR="002921E9" w:rsidRPr="001147DB" w:rsidRDefault="002921E9" w:rsidP="002921E9">
      <w:pPr>
        <w:widowControl w:val="0"/>
        <w:spacing w:before="120" w:after="120"/>
        <w:jc w:val="both"/>
        <w:rPr>
          <w:b/>
        </w:rPr>
      </w:pPr>
      <w:proofErr w:type="gramStart"/>
      <w:r>
        <w:rPr>
          <w:b/>
        </w:rPr>
        <w:t>x</w:t>
      </w:r>
      <w:r w:rsidRPr="001147DB">
        <w:rPr>
          <w:b/>
        </w:rPr>
        <w:t>.1</w:t>
      </w:r>
      <w:r w:rsidRPr="001147DB">
        <w:rPr>
          <w:b/>
        </w:rPr>
        <w:tab/>
        <w:t>Usnesení</w:t>
      </w:r>
      <w:proofErr w:type="gramEnd"/>
      <w:r w:rsidRPr="001147DB">
        <w:rPr>
          <w:b/>
        </w:rPr>
        <w:t xml:space="preserve"> č. </w:t>
      </w:r>
      <w:proofErr w:type="spellStart"/>
      <w:r>
        <w:rPr>
          <w:b/>
        </w:rPr>
        <w:t>xxx</w:t>
      </w:r>
      <w:proofErr w:type="spellEnd"/>
      <w:r w:rsidRPr="001147DB">
        <w:rPr>
          <w:b/>
        </w:rPr>
        <w:t>/</w:t>
      </w:r>
      <w:r>
        <w:rPr>
          <w:b/>
        </w:rPr>
        <w:t>Z4</w:t>
      </w:r>
      <w:r w:rsidRPr="001147DB">
        <w:rPr>
          <w:b/>
        </w:rPr>
        <w:t>/</w:t>
      </w:r>
      <w:r>
        <w:rPr>
          <w:b/>
        </w:rPr>
        <w:t>20</w:t>
      </w:r>
    </w:p>
    <w:p w:rsidR="002921E9" w:rsidRPr="00E21F3A" w:rsidRDefault="002921E9" w:rsidP="002921E9">
      <w:pPr>
        <w:pStyle w:val="Zkladntextodsazen3"/>
        <w:spacing w:before="120"/>
        <w:ind w:left="708"/>
        <w:jc w:val="both"/>
        <w:rPr>
          <w:sz w:val="24"/>
          <w:szCs w:val="24"/>
        </w:rPr>
      </w:pPr>
      <w:r>
        <w:rPr>
          <w:sz w:val="24"/>
          <w:szCs w:val="24"/>
        </w:rPr>
        <w:t>ZMČ schvaluje</w:t>
      </w:r>
      <w:r w:rsidRPr="006251F3">
        <w:rPr>
          <w:sz w:val="24"/>
          <w:szCs w:val="24"/>
        </w:rPr>
        <w:t xml:space="preserve"> </w:t>
      </w:r>
      <w:r>
        <w:rPr>
          <w:sz w:val="24"/>
          <w:szCs w:val="24"/>
        </w:rPr>
        <w:t xml:space="preserve">uzavření smlouvy se společností Pražská Teplárenská, a.s., IČ 45273600, o zřízení věcného břemene pro umístění, provoz a užívání rozvodného tepelného zařízení na pozemku </w:t>
      </w:r>
      <w:proofErr w:type="spellStart"/>
      <w:r>
        <w:rPr>
          <w:sz w:val="24"/>
          <w:szCs w:val="24"/>
        </w:rPr>
        <w:t>parc</w:t>
      </w:r>
      <w:proofErr w:type="spellEnd"/>
      <w:r>
        <w:rPr>
          <w:sz w:val="24"/>
          <w:szCs w:val="24"/>
        </w:rPr>
        <w:t>. č.</w:t>
      </w:r>
      <w:r w:rsidRPr="00E21F3A">
        <w:t xml:space="preserve"> </w:t>
      </w:r>
      <w:r w:rsidRPr="00E21F3A">
        <w:rPr>
          <w:sz w:val="24"/>
          <w:szCs w:val="24"/>
        </w:rPr>
        <w:t>629/251</w:t>
      </w:r>
      <w:r>
        <w:rPr>
          <w:sz w:val="24"/>
          <w:szCs w:val="24"/>
        </w:rPr>
        <w:t>,</w:t>
      </w:r>
      <w:r w:rsidRPr="00E21F3A">
        <w:rPr>
          <w:sz w:val="24"/>
          <w:szCs w:val="24"/>
        </w:rPr>
        <w:t xml:space="preserve"> </w:t>
      </w:r>
      <w:proofErr w:type="spellStart"/>
      <w:proofErr w:type="gramStart"/>
      <w:r w:rsidRPr="00E21F3A">
        <w:rPr>
          <w:sz w:val="24"/>
          <w:szCs w:val="24"/>
        </w:rPr>
        <w:t>k.ú</w:t>
      </w:r>
      <w:proofErr w:type="spellEnd"/>
      <w:r w:rsidRPr="00E21F3A">
        <w:rPr>
          <w:sz w:val="24"/>
          <w:szCs w:val="24"/>
        </w:rPr>
        <w:t>.</w:t>
      </w:r>
      <w:proofErr w:type="gramEnd"/>
      <w:r w:rsidRPr="00E21F3A">
        <w:rPr>
          <w:sz w:val="24"/>
          <w:szCs w:val="24"/>
        </w:rPr>
        <w:t xml:space="preserve"> Letňany</w:t>
      </w:r>
      <w:r>
        <w:rPr>
          <w:sz w:val="24"/>
          <w:szCs w:val="24"/>
        </w:rPr>
        <w:t>, za cenu 790 Kč včetně DPH.</w:t>
      </w:r>
    </w:p>
    <w:p w:rsidR="002921E9" w:rsidRPr="00AE6FCE" w:rsidRDefault="002921E9" w:rsidP="002921E9">
      <w:pPr>
        <w:widowControl w:val="0"/>
        <w:spacing w:before="120" w:after="120"/>
        <w:jc w:val="both"/>
        <w:rPr>
          <w:b/>
          <w:bCs/>
        </w:rPr>
      </w:pPr>
      <w:proofErr w:type="gramStart"/>
      <w:r>
        <w:rPr>
          <w:b/>
          <w:bCs/>
        </w:rPr>
        <w:t>x</w:t>
      </w:r>
      <w:r w:rsidRPr="00AE6FCE">
        <w:rPr>
          <w:b/>
          <w:bCs/>
        </w:rPr>
        <w:t>.2</w:t>
      </w:r>
      <w:r w:rsidRPr="00AE6FCE">
        <w:rPr>
          <w:b/>
          <w:bCs/>
        </w:rPr>
        <w:tab/>
        <w:t>Důvodová</w:t>
      </w:r>
      <w:proofErr w:type="gramEnd"/>
      <w:r w:rsidRPr="00AE6FCE">
        <w:rPr>
          <w:b/>
          <w:bCs/>
        </w:rPr>
        <w:t xml:space="preserve"> zpráva:</w:t>
      </w:r>
    </w:p>
    <w:p w:rsidR="002921E9" w:rsidRPr="00AE6FCE" w:rsidRDefault="002921E9" w:rsidP="002921E9">
      <w:pPr>
        <w:pStyle w:val="Zkladntextodsazen3"/>
        <w:spacing w:before="120"/>
        <w:ind w:left="1416" w:hanging="696"/>
        <w:jc w:val="both"/>
        <w:rPr>
          <w:sz w:val="24"/>
          <w:szCs w:val="24"/>
        </w:rPr>
      </w:pPr>
      <w:proofErr w:type="gramStart"/>
      <w:r>
        <w:rPr>
          <w:sz w:val="24"/>
          <w:szCs w:val="24"/>
        </w:rPr>
        <w:t>x</w:t>
      </w:r>
      <w:r w:rsidRPr="00AE6FCE">
        <w:rPr>
          <w:sz w:val="24"/>
          <w:szCs w:val="24"/>
        </w:rPr>
        <w:t>.2.1</w:t>
      </w:r>
      <w:proofErr w:type="gramEnd"/>
      <w:r w:rsidRPr="00AE6FCE">
        <w:rPr>
          <w:sz w:val="24"/>
          <w:szCs w:val="24"/>
        </w:rPr>
        <w:tab/>
        <w:t>Legislativní podklady:</w:t>
      </w:r>
    </w:p>
    <w:p w:rsidR="002921E9" w:rsidRPr="00AE6FCE" w:rsidRDefault="002921E9" w:rsidP="002921E9">
      <w:pPr>
        <w:pStyle w:val="Zkladntextodsazen3"/>
        <w:spacing w:after="0"/>
        <w:ind w:left="1440"/>
        <w:jc w:val="both"/>
        <w:rPr>
          <w:sz w:val="24"/>
          <w:szCs w:val="24"/>
        </w:rPr>
      </w:pPr>
      <w:r w:rsidRPr="00AE6FCE">
        <w:rPr>
          <w:sz w:val="24"/>
          <w:szCs w:val="24"/>
        </w:rPr>
        <w:t>zákon č. 131/2000 Sb., o hlavním městě Praze</w:t>
      </w:r>
    </w:p>
    <w:p w:rsidR="002921E9" w:rsidRPr="00AE6FCE" w:rsidRDefault="002921E9" w:rsidP="002921E9">
      <w:pPr>
        <w:pStyle w:val="Zkladntextodsazen3"/>
        <w:spacing w:after="0"/>
        <w:ind w:left="1440"/>
        <w:jc w:val="both"/>
        <w:rPr>
          <w:sz w:val="24"/>
          <w:szCs w:val="24"/>
        </w:rPr>
      </w:pPr>
      <w:r>
        <w:rPr>
          <w:sz w:val="24"/>
          <w:szCs w:val="24"/>
        </w:rPr>
        <w:t>zákon č. 89/2012 Sb., občanský zákoník</w:t>
      </w:r>
    </w:p>
    <w:p w:rsidR="002921E9" w:rsidRPr="00AE6FCE" w:rsidRDefault="002921E9" w:rsidP="002921E9">
      <w:pPr>
        <w:pStyle w:val="Zkladntextodsazen3"/>
        <w:spacing w:before="120"/>
        <w:ind w:left="1440" w:hanging="696"/>
        <w:jc w:val="both"/>
        <w:rPr>
          <w:sz w:val="24"/>
          <w:szCs w:val="24"/>
        </w:rPr>
      </w:pPr>
      <w:proofErr w:type="gramStart"/>
      <w:r>
        <w:rPr>
          <w:sz w:val="24"/>
          <w:szCs w:val="24"/>
        </w:rPr>
        <w:t>x</w:t>
      </w:r>
      <w:r w:rsidRPr="00AE6FCE">
        <w:rPr>
          <w:sz w:val="24"/>
          <w:szCs w:val="24"/>
        </w:rPr>
        <w:t>.2.2</w:t>
      </w:r>
      <w:proofErr w:type="gramEnd"/>
      <w:r w:rsidRPr="00AE6FCE">
        <w:rPr>
          <w:sz w:val="24"/>
          <w:szCs w:val="24"/>
        </w:rPr>
        <w:tab/>
        <w:t>Důvodová zpráva:</w:t>
      </w:r>
    </w:p>
    <w:p w:rsidR="002921E9" w:rsidRPr="00565EE8" w:rsidRDefault="002921E9" w:rsidP="002921E9">
      <w:pPr>
        <w:tabs>
          <w:tab w:val="num" w:pos="709"/>
        </w:tabs>
        <w:spacing w:before="120" w:after="120"/>
        <w:ind w:left="1418"/>
        <w:jc w:val="both"/>
      </w:pPr>
      <w:r w:rsidRPr="002E0FAF">
        <w:t>Společnost Pražská Teplárenská, a.s., IČ 45273600</w:t>
      </w:r>
      <w:r>
        <w:t>,</w:t>
      </w:r>
      <w:r w:rsidRPr="002E0FAF">
        <w:t xml:space="preserve"> požádala MČ o uzavření Smlouvy o zřízení věcného břemene pro umístění, provoz a užívání rozvodného tepelného zařízení </w:t>
      </w:r>
      <w:r>
        <w:t>na</w:t>
      </w:r>
      <w:r w:rsidRPr="002E0FAF">
        <w:t xml:space="preserve"> pozemku </w:t>
      </w:r>
      <w:proofErr w:type="spellStart"/>
      <w:r w:rsidRPr="002E0FAF">
        <w:t>parc</w:t>
      </w:r>
      <w:proofErr w:type="spellEnd"/>
      <w:r w:rsidRPr="002E0FAF">
        <w:t xml:space="preserve">. č.  629/251 </w:t>
      </w:r>
      <w:proofErr w:type="spellStart"/>
      <w:proofErr w:type="gramStart"/>
      <w:r w:rsidRPr="002E0FAF">
        <w:t>k.ú</w:t>
      </w:r>
      <w:proofErr w:type="spellEnd"/>
      <w:r w:rsidRPr="002E0FAF">
        <w:t>.</w:t>
      </w:r>
      <w:proofErr w:type="gramEnd"/>
      <w:r w:rsidRPr="002E0FAF">
        <w:t xml:space="preserve"> Letňany, v rozsahu vymezeném geometrickým plánem č. 1767-412/2018 pro </w:t>
      </w:r>
      <w:proofErr w:type="spellStart"/>
      <w:proofErr w:type="gramStart"/>
      <w:r w:rsidRPr="002E0FAF">
        <w:t>k.ú</w:t>
      </w:r>
      <w:proofErr w:type="spellEnd"/>
      <w:r w:rsidRPr="002E0FAF">
        <w:t>.</w:t>
      </w:r>
      <w:proofErr w:type="gramEnd"/>
      <w:r w:rsidRPr="002E0FAF">
        <w:t xml:space="preserve"> Letňany, který byl potvrzen </w:t>
      </w:r>
      <w:r w:rsidRPr="00475411">
        <w:t xml:space="preserve">Katastrálním úřadem pro Hlavní město Prahu, katastrální pracoviště Praha, dne </w:t>
      </w:r>
      <w:proofErr w:type="gramStart"/>
      <w:r>
        <w:t>25.06.</w:t>
      </w:r>
      <w:r w:rsidRPr="00475411">
        <w:t>2020</w:t>
      </w:r>
      <w:proofErr w:type="gramEnd"/>
      <w:r w:rsidRPr="00475411">
        <w:t xml:space="preserve"> pod č. PGP-2792/2020-101. Úplata je stanovena na základě znaleckého posudku č. 6535/172/2020, vypracovaného Ing. Dagmar </w:t>
      </w:r>
      <w:proofErr w:type="spellStart"/>
      <w:r w:rsidRPr="00475411">
        <w:t>Leebovou</w:t>
      </w:r>
      <w:proofErr w:type="spellEnd"/>
      <w:r w:rsidRPr="00475411">
        <w:t>, znalcem z obor</w:t>
      </w:r>
      <w:r>
        <w:t>u ekonomika, pro </w:t>
      </w:r>
      <w:r w:rsidRPr="00475411">
        <w:t>odvětví ceny a odhady nemovitostí, cena včetně věcného břemene je 790</w:t>
      </w:r>
      <w:r>
        <w:t> </w:t>
      </w:r>
      <w:r w:rsidRPr="00475411">
        <w:t>Kč včetně DPH.</w:t>
      </w:r>
    </w:p>
    <w:p w:rsidR="002921E9" w:rsidRDefault="002921E9" w:rsidP="002921E9">
      <w:pPr>
        <w:pStyle w:val="Zkladntextodsazen3"/>
        <w:spacing w:before="120"/>
        <w:ind w:left="284" w:firstLine="425"/>
        <w:jc w:val="both"/>
        <w:rPr>
          <w:sz w:val="24"/>
          <w:szCs w:val="24"/>
        </w:rPr>
      </w:pPr>
      <w:proofErr w:type="gramStart"/>
      <w:r>
        <w:rPr>
          <w:sz w:val="24"/>
          <w:szCs w:val="24"/>
        </w:rPr>
        <w:t>x</w:t>
      </w:r>
      <w:r w:rsidRPr="001147DB">
        <w:rPr>
          <w:sz w:val="24"/>
          <w:szCs w:val="24"/>
        </w:rPr>
        <w:t>.2.3</w:t>
      </w:r>
      <w:proofErr w:type="gramEnd"/>
      <w:r w:rsidRPr="001147DB">
        <w:rPr>
          <w:sz w:val="24"/>
          <w:szCs w:val="24"/>
        </w:rPr>
        <w:tab/>
        <w:t>Další přílohy nebo odkazy:</w:t>
      </w:r>
    </w:p>
    <w:p w:rsidR="002921E9" w:rsidRDefault="002921E9" w:rsidP="002921E9">
      <w:pPr>
        <w:pStyle w:val="Zkladntextodsazen3"/>
        <w:spacing w:after="0"/>
        <w:ind w:left="992" w:firstLine="425"/>
        <w:jc w:val="both"/>
        <w:rPr>
          <w:sz w:val="24"/>
          <w:szCs w:val="24"/>
        </w:rPr>
      </w:pPr>
      <w:r w:rsidRPr="007C7344">
        <w:rPr>
          <w:sz w:val="24"/>
          <w:szCs w:val="24"/>
        </w:rPr>
        <w:t>geometrický plán</w:t>
      </w:r>
      <w:r>
        <w:rPr>
          <w:sz w:val="24"/>
          <w:szCs w:val="24"/>
        </w:rPr>
        <w:t xml:space="preserve"> </w:t>
      </w:r>
      <w:hyperlink r:id="rId28" w:history="1">
        <w:proofErr w:type="spellStart"/>
        <w:r w:rsidRPr="007C7344">
          <w:rPr>
            <w:rStyle w:val="Hypertextovodkaz"/>
            <w:sz w:val="24"/>
            <w:szCs w:val="24"/>
          </w:rPr>
          <w:t>priloha</w:t>
        </w:r>
        <w:proofErr w:type="spellEnd"/>
      </w:hyperlink>
    </w:p>
    <w:p w:rsidR="002921E9" w:rsidRPr="001147DB" w:rsidRDefault="002921E9" w:rsidP="002921E9">
      <w:pPr>
        <w:pStyle w:val="Zkladntextodsazen"/>
        <w:spacing w:before="120"/>
        <w:ind w:left="0"/>
        <w:rPr>
          <w:b/>
          <w:bCs/>
        </w:rPr>
      </w:pPr>
      <w:r>
        <w:rPr>
          <w:b/>
          <w:bCs/>
        </w:rPr>
        <w:t>x</w:t>
      </w:r>
      <w:r w:rsidRPr="001147DB">
        <w:rPr>
          <w:b/>
          <w:bCs/>
        </w:rPr>
        <w:t>.3</w:t>
      </w:r>
      <w:r w:rsidRPr="001147DB">
        <w:rPr>
          <w:b/>
          <w:bCs/>
        </w:rPr>
        <w:tab/>
        <w:t xml:space="preserve">Termín realizace přijatého </w:t>
      </w:r>
      <w:proofErr w:type="gramStart"/>
      <w:r w:rsidRPr="001147DB">
        <w:rPr>
          <w:b/>
          <w:bCs/>
        </w:rPr>
        <w:t xml:space="preserve">usnesení: </w:t>
      </w:r>
      <w:r>
        <w:t xml:space="preserve"> ihned</w:t>
      </w:r>
      <w:proofErr w:type="gramEnd"/>
    </w:p>
    <w:p w:rsidR="002921E9" w:rsidRPr="001147DB" w:rsidRDefault="002921E9" w:rsidP="002921E9">
      <w:pPr>
        <w:pStyle w:val="Zkladntextodsazen"/>
        <w:spacing w:before="120"/>
        <w:ind w:left="0"/>
      </w:pPr>
      <w:r>
        <w:rPr>
          <w:b/>
          <w:bCs/>
        </w:rPr>
        <w:t>x</w:t>
      </w:r>
      <w:r w:rsidRPr="001147DB">
        <w:rPr>
          <w:b/>
          <w:bCs/>
        </w:rPr>
        <w:t>.4</w:t>
      </w:r>
      <w:r w:rsidRPr="001147DB">
        <w:rPr>
          <w:b/>
          <w:bCs/>
        </w:rPr>
        <w:tab/>
        <w:t>Zodpovídá:</w:t>
      </w:r>
      <w:r w:rsidRPr="001147DB">
        <w:tab/>
      </w:r>
      <w:r>
        <w:t xml:space="preserve">radní </w:t>
      </w:r>
      <w:proofErr w:type="gramStart"/>
      <w:r>
        <w:t>Halama  (OSM</w:t>
      </w:r>
      <w:proofErr w:type="gramEnd"/>
      <w:r>
        <w:t>)</w:t>
      </w:r>
    </w:p>
    <w:p w:rsidR="002921E9" w:rsidRPr="00913986" w:rsidRDefault="002921E9" w:rsidP="002921E9">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2921E9" w:rsidRPr="00913986" w:rsidRDefault="002921E9" w:rsidP="002921E9">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2921E9" w:rsidRDefault="002921E9">
      <w:pPr>
        <w:rPr>
          <w:b/>
          <w:bCs/>
          <w:color w:val="000000"/>
        </w:rPr>
      </w:pPr>
      <w:r>
        <w:rPr>
          <w:bCs/>
        </w:rPr>
        <w:br w:type="page"/>
      </w:r>
    </w:p>
    <w:p w:rsidR="005E36C1" w:rsidRPr="005E36C1" w:rsidRDefault="005E36C1" w:rsidP="005E36C1">
      <w:pPr>
        <w:pStyle w:val="Nadpis2"/>
        <w:keepNext w:val="0"/>
        <w:suppressAutoHyphens/>
        <w:spacing w:before="120"/>
        <w:jc w:val="both"/>
        <w:rPr>
          <w:bCs/>
          <w:szCs w:val="24"/>
          <w:u w:val="none"/>
        </w:rPr>
      </w:pPr>
      <w:r w:rsidRPr="005E36C1">
        <w:rPr>
          <w:bCs/>
          <w:szCs w:val="24"/>
          <w:u w:val="none"/>
        </w:rPr>
        <w:t xml:space="preserve">Bod č. </w:t>
      </w:r>
      <w:r>
        <w:rPr>
          <w:bCs/>
          <w:szCs w:val="24"/>
          <w:u w:val="none"/>
        </w:rPr>
        <w:t>x</w:t>
      </w:r>
    </w:p>
    <w:p w:rsidR="005E36C1" w:rsidRPr="005E36C1" w:rsidRDefault="005E36C1" w:rsidP="005E36C1">
      <w:pPr>
        <w:pStyle w:val="Nadpis2"/>
        <w:keepNext w:val="0"/>
        <w:suppressAutoHyphens/>
        <w:spacing w:before="120"/>
        <w:jc w:val="both"/>
        <w:rPr>
          <w:bCs/>
          <w:szCs w:val="24"/>
        </w:rPr>
      </w:pPr>
      <w:r w:rsidRPr="005E36C1">
        <w:rPr>
          <w:bCs/>
          <w:szCs w:val="24"/>
        </w:rPr>
        <w:t>Svěření pozemků do správy MČ Praha 18</w:t>
      </w:r>
    </w:p>
    <w:p w:rsidR="005E36C1" w:rsidRPr="005E36C1" w:rsidRDefault="005E36C1" w:rsidP="005E36C1">
      <w:pPr>
        <w:pStyle w:val="Nadpis2"/>
        <w:keepNext w:val="0"/>
        <w:suppressAutoHyphens/>
        <w:spacing w:before="120"/>
        <w:jc w:val="both"/>
        <w:rPr>
          <w:szCs w:val="24"/>
          <w:u w:val="none"/>
        </w:rPr>
      </w:pPr>
      <w:r w:rsidRPr="005E36C1">
        <w:rPr>
          <w:szCs w:val="24"/>
          <w:u w:val="none"/>
        </w:rPr>
        <w:t xml:space="preserve">Předkládá: </w:t>
      </w:r>
      <w:r w:rsidRPr="005E36C1">
        <w:rPr>
          <w:b w:val="0"/>
          <w:szCs w:val="24"/>
          <w:u w:val="none"/>
        </w:rPr>
        <w:t>radní Halama</w:t>
      </w:r>
    </w:p>
    <w:p w:rsidR="005E36C1" w:rsidRPr="00D84E24" w:rsidRDefault="005E36C1" w:rsidP="005E36C1">
      <w:pPr>
        <w:widowControl w:val="0"/>
        <w:tabs>
          <w:tab w:val="left" w:pos="6237"/>
        </w:tabs>
        <w:spacing w:before="120" w:after="120"/>
        <w:jc w:val="both"/>
      </w:pPr>
      <w:r w:rsidRPr="00D84E24">
        <w:rPr>
          <w:b/>
          <w:bCs/>
        </w:rPr>
        <w:t xml:space="preserve">Odbor: </w:t>
      </w:r>
      <w:r w:rsidRPr="00D84E24">
        <w:t>OSM</w:t>
      </w:r>
      <w:r w:rsidRPr="00D84E24">
        <w:tab/>
      </w:r>
      <w:r w:rsidRPr="00D84E24">
        <w:rPr>
          <w:b/>
          <w:bCs/>
        </w:rPr>
        <w:t>Zpracovala:</w:t>
      </w:r>
      <w:r w:rsidRPr="00D84E24">
        <w:t xml:space="preserve"> Vondrašová</w:t>
      </w:r>
    </w:p>
    <w:p w:rsidR="005E36C1" w:rsidRPr="00D84E24" w:rsidRDefault="005E36C1" w:rsidP="005E36C1">
      <w:pPr>
        <w:widowControl w:val="0"/>
        <w:spacing w:before="120" w:after="120"/>
        <w:jc w:val="both"/>
        <w:rPr>
          <w:b/>
        </w:rPr>
      </w:pPr>
      <w:proofErr w:type="gramStart"/>
      <w:r>
        <w:rPr>
          <w:b/>
        </w:rPr>
        <w:t>x</w:t>
      </w:r>
      <w:r w:rsidRPr="00D84E24">
        <w:rPr>
          <w:b/>
        </w:rPr>
        <w:t>.1</w:t>
      </w:r>
      <w:r w:rsidRPr="00D84E24">
        <w:rPr>
          <w:b/>
        </w:rPr>
        <w:tab/>
        <w:t>Usnesení</w:t>
      </w:r>
      <w:proofErr w:type="gramEnd"/>
      <w:r w:rsidRPr="00D84E24">
        <w:rPr>
          <w:b/>
        </w:rPr>
        <w:t xml:space="preserve"> č. /</w:t>
      </w:r>
      <w:r>
        <w:rPr>
          <w:b/>
        </w:rPr>
        <w:t>Z4</w:t>
      </w:r>
      <w:r w:rsidRPr="00D84E24">
        <w:rPr>
          <w:b/>
        </w:rPr>
        <w:t>/20</w:t>
      </w:r>
    </w:p>
    <w:p w:rsidR="005E36C1" w:rsidRPr="00D84E24" w:rsidRDefault="005E36C1" w:rsidP="005E36C1">
      <w:pPr>
        <w:pStyle w:val="Zkladntextodsazen3"/>
        <w:spacing w:before="120"/>
        <w:ind w:left="708"/>
        <w:jc w:val="both"/>
        <w:rPr>
          <w:sz w:val="24"/>
          <w:szCs w:val="24"/>
        </w:rPr>
      </w:pPr>
      <w:r w:rsidRPr="00D84E24">
        <w:rPr>
          <w:sz w:val="24"/>
          <w:szCs w:val="24"/>
        </w:rPr>
        <w:t>ZMČ souhlas</w:t>
      </w:r>
      <w:r>
        <w:rPr>
          <w:sz w:val="24"/>
          <w:szCs w:val="24"/>
        </w:rPr>
        <w:t>í</w:t>
      </w:r>
      <w:r w:rsidRPr="00D84E24">
        <w:rPr>
          <w:sz w:val="24"/>
          <w:szCs w:val="24"/>
        </w:rPr>
        <w:t xml:space="preserve"> se svěřením pozemků </w:t>
      </w:r>
      <w:proofErr w:type="spellStart"/>
      <w:r w:rsidRPr="00D84E24">
        <w:rPr>
          <w:sz w:val="24"/>
          <w:szCs w:val="24"/>
        </w:rPr>
        <w:t>parc</w:t>
      </w:r>
      <w:proofErr w:type="spellEnd"/>
      <w:r w:rsidRPr="00D84E24">
        <w:rPr>
          <w:sz w:val="24"/>
          <w:szCs w:val="24"/>
        </w:rPr>
        <w:t xml:space="preserve">. č. 809/1, 810/1, 811/1, 812/12 a 812/13, vše </w:t>
      </w:r>
      <w:proofErr w:type="spellStart"/>
      <w:proofErr w:type="gramStart"/>
      <w:r w:rsidRPr="00D84E24">
        <w:rPr>
          <w:sz w:val="24"/>
          <w:szCs w:val="24"/>
        </w:rPr>
        <w:t>k.ú</w:t>
      </w:r>
      <w:proofErr w:type="spellEnd"/>
      <w:r w:rsidRPr="00D84E24">
        <w:rPr>
          <w:sz w:val="24"/>
          <w:szCs w:val="24"/>
        </w:rPr>
        <w:t>.</w:t>
      </w:r>
      <w:proofErr w:type="gramEnd"/>
      <w:r w:rsidRPr="00D84E24">
        <w:rPr>
          <w:sz w:val="24"/>
          <w:szCs w:val="24"/>
        </w:rPr>
        <w:t xml:space="preserve"> Letňany, do správy MČ Praha 18.</w:t>
      </w:r>
    </w:p>
    <w:p w:rsidR="005E36C1" w:rsidRPr="00D84E24" w:rsidRDefault="005E36C1" w:rsidP="005E36C1">
      <w:pPr>
        <w:widowControl w:val="0"/>
        <w:spacing w:before="120" w:after="120"/>
        <w:jc w:val="both"/>
        <w:rPr>
          <w:b/>
          <w:bCs/>
        </w:rPr>
      </w:pPr>
      <w:proofErr w:type="gramStart"/>
      <w:r>
        <w:rPr>
          <w:b/>
          <w:bCs/>
        </w:rPr>
        <w:t>x</w:t>
      </w:r>
      <w:r w:rsidRPr="00D84E24">
        <w:rPr>
          <w:b/>
          <w:bCs/>
        </w:rPr>
        <w:t>.2</w:t>
      </w:r>
      <w:r w:rsidRPr="00D84E24">
        <w:rPr>
          <w:b/>
          <w:bCs/>
        </w:rPr>
        <w:tab/>
        <w:t>Důvodová</w:t>
      </w:r>
      <w:proofErr w:type="gramEnd"/>
      <w:r w:rsidRPr="00D84E24">
        <w:rPr>
          <w:b/>
          <w:bCs/>
        </w:rPr>
        <w:t xml:space="preserve"> zpráva:</w:t>
      </w:r>
    </w:p>
    <w:p w:rsidR="005E36C1" w:rsidRPr="00D84E24" w:rsidRDefault="005E36C1" w:rsidP="005E36C1">
      <w:pPr>
        <w:pStyle w:val="Zkladntextodsazen3"/>
        <w:spacing w:before="120"/>
        <w:ind w:left="1416" w:hanging="696"/>
        <w:jc w:val="both"/>
        <w:rPr>
          <w:sz w:val="24"/>
          <w:szCs w:val="24"/>
        </w:rPr>
      </w:pPr>
      <w:proofErr w:type="gramStart"/>
      <w:r>
        <w:rPr>
          <w:sz w:val="24"/>
          <w:szCs w:val="24"/>
        </w:rPr>
        <w:t>x</w:t>
      </w:r>
      <w:r w:rsidRPr="00D84E24">
        <w:rPr>
          <w:sz w:val="24"/>
          <w:szCs w:val="24"/>
        </w:rPr>
        <w:t>.2.1</w:t>
      </w:r>
      <w:proofErr w:type="gramEnd"/>
      <w:r w:rsidRPr="00D84E24">
        <w:rPr>
          <w:sz w:val="24"/>
          <w:szCs w:val="24"/>
        </w:rPr>
        <w:tab/>
        <w:t>Legislativní podklady:</w:t>
      </w:r>
    </w:p>
    <w:p w:rsidR="005E36C1" w:rsidRPr="00D84E24" w:rsidRDefault="005E36C1" w:rsidP="005E36C1">
      <w:pPr>
        <w:pStyle w:val="Zkladntextodsazen3"/>
        <w:spacing w:after="0"/>
        <w:ind w:left="1440"/>
        <w:jc w:val="both"/>
        <w:rPr>
          <w:sz w:val="24"/>
          <w:szCs w:val="24"/>
        </w:rPr>
      </w:pPr>
      <w:r w:rsidRPr="00D84E24">
        <w:rPr>
          <w:sz w:val="24"/>
          <w:szCs w:val="24"/>
        </w:rPr>
        <w:t>zákon č. 131/2000 Sb., o hlavním městě Praze</w:t>
      </w:r>
    </w:p>
    <w:p w:rsidR="005E36C1" w:rsidRPr="00D84E24" w:rsidRDefault="005E36C1" w:rsidP="005E36C1">
      <w:pPr>
        <w:pStyle w:val="Zkladntextodsazen3"/>
        <w:spacing w:after="0"/>
        <w:ind w:left="1440"/>
        <w:jc w:val="both"/>
        <w:rPr>
          <w:sz w:val="24"/>
          <w:szCs w:val="24"/>
        </w:rPr>
      </w:pPr>
      <w:r w:rsidRPr="00D84E24">
        <w:rPr>
          <w:sz w:val="24"/>
          <w:szCs w:val="24"/>
        </w:rPr>
        <w:t>zákon 89/2012 Sb., občanský zákoník</w:t>
      </w:r>
    </w:p>
    <w:p w:rsidR="005E36C1" w:rsidRPr="00D84E24" w:rsidRDefault="005E36C1" w:rsidP="005E36C1">
      <w:pPr>
        <w:pStyle w:val="Zkladntextodsazen3"/>
        <w:spacing w:before="120"/>
        <w:ind w:left="1440" w:hanging="696"/>
        <w:jc w:val="both"/>
        <w:rPr>
          <w:sz w:val="24"/>
          <w:szCs w:val="24"/>
        </w:rPr>
      </w:pPr>
      <w:proofErr w:type="gramStart"/>
      <w:r>
        <w:rPr>
          <w:sz w:val="24"/>
          <w:szCs w:val="24"/>
        </w:rPr>
        <w:t>x</w:t>
      </w:r>
      <w:r w:rsidRPr="00D84E24">
        <w:rPr>
          <w:sz w:val="24"/>
          <w:szCs w:val="24"/>
        </w:rPr>
        <w:t>.2.2</w:t>
      </w:r>
      <w:proofErr w:type="gramEnd"/>
      <w:r w:rsidRPr="00D84E24">
        <w:rPr>
          <w:sz w:val="24"/>
          <w:szCs w:val="24"/>
        </w:rPr>
        <w:tab/>
        <w:t>Důvodová zpráva:</w:t>
      </w:r>
    </w:p>
    <w:p w:rsidR="005E36C1" w:rsidRPr="00D84E24" w:rsidRDefault="005E36C1" w:rsidP="005E36C1">
      <w:pPr>
        <w:pStyle w:val="Zkladntextodsazen3"/>
        <w:spacing w:before="120"/>
        <w:ind w:left="1418"/>
        <w:jc w:val="both"/>
        <w:rPr>
          <w:sz w:val="24"/>
          <w:szCs w:val="24"/>
        </w:rPr>
      </w:pPr>
      <w:r w:rsidRPr="00D84E24">
        <w:rPr>
          <w:sz w:val="24"/>
          <w:szCs w:val="24"/>
        </w:rPr>
        <w:t xml:space="preserve">Odbor hospodaření s majetkem MHMP žádá MČ Praha 18 o stanovisko a vyjádření k bezúplatnému převodu pozemků </w:t>
      </w:r>
      <w:proofErr w:type="spellStart"/>
      <w:r w:rsidRPr="00D84E24">
        <w:rPr>
          <w:sz w:val="24"/>
          <w:szCs w:val="24"/>
        </w:rPr>
        <w:t>parc</w:t>
      </w:r>
      <w:proofErr w:type="spellEnd"/>
      <w:r w:rsidRPr="00D84E24">
        <w:rPr>
          <w:sz w:val="24"/>
          <w:szCs w:val="24"/>
        </w:rPr>
        <w:t xml:space="preserve">. č. 809/1, 810/1, 811/1, 812/12 a 812/13, vše </w:t>
      </w:r>
      <w:proofErr w:type="spellStart"/>
      <w:proofErr w:type="gramStart"/>
      <w:r w:rsidRPr="00D84E24">
        <w:rPr>
          <w:sz w:val="24"/>
          <w:szCs w:val="24"/>
        </w:rPr>
        <w:t>k.ú</w:t>
      </w:r>
      <w:proofErr w:type="spellEnd"/>
      <w:r w:rsidRPr="00D84E24">
        <w:rPr>
          <w:sz w:val="24"/>
          <w:szCs w:val="24"/>
        </w:rPr>
        <w:t>.</w:t>
      </w:r>
      <w:proofErr w:type="gramEnd"/>
      <w:r w:rsidRPr="00D84E24">
        <w:rPr>
          <w:sz w:val="24"/>
          <w:szCs w:val="24"/>
        </w:rPr>
        <w:t xml:space="preserve"> Letňany, které jsou ve vlastnictví ČR - Úřadu pro zastupování státu ve věcech majetkových. Jedná se o komunikace Broumovská, Buchlovská, Hořická a dále komunikační zeleň, která je součástí komunikace Opočenská (všechny zařazeny do kategorie místní komunikace III. třídy). MHMP tímto žádá o vyjádření, zda uvedené pozemky po převodu do vlastnictví HMP, MČ Praha 18 převezme do své správy.</w:t>
      </w:r>
    </w:p>
    <w:p w:rsidR="005E36C1" w:rsidRPr="00D84E24" w:rsidRDefault="005E36C1" w:rsidP="005E36C1">
      <w:pPr>
        <w:pStyle w:val="Zkladntextodsazen3"/>
        <w:spacing w:before="120"/>
        <w:ind w:left="284" w:firstLine="425"/>
        <w:jc w:val="both"/>
        <w:rPr>
          <w:sz w:val="24"/>
          <w:szCs w:val="24"/>
        </w:rPr>
      </w:pPr>
      <w:proofErr w:type="gramStart"/>
      <w:r>
        <w:rPr>
          <w:sz w:val="24"/>
          <w:szCs w:val="24"/>
        </w:rPr>
        <w:t>x</w:t>
      </w:r>
      <w:r w:rsidRPr="00D84E24">
        <w:rPr>
          <w:sz w:val="24"/>
          <w:szCs w:val="24"/>
        </w:rPr>
        <w:t>.2.3</w:t>
      </w:r>
      <w:proofErr w:type="gramEnd"/>
      <w:r w:rsidRPr="00D84E24">
        <w:rPr>
          <w:sz w:val="24"/>
          <w:szCs w:val="24"/>
        </w:rPr>
        <w:tab/>
        <w:t>Další přílohy nebo odkazy:</w:t>
      </w:r>
    </w:p>
    <w:p w:rsidR="005E36C1" w:rsidRPr="00992131" w:rsidRDefault="005E36C1" w:rsidP="005E36C1">
      <w:pPr>
        <w:pStyle w:val="Zkladntextodsazen3"/>
        <w:spacing w:after="0"/>
        <w:ind w:left="284" w:firstLine="425"/>
        <w:jc w:val="both"/>
        <w:rPr>
          <w:sz w:val="24"/>
          <w:szCs w:val="24"/>
        </w:rPr>
      </w:pPr>
      <w:r w:rsidRPr="00D84E24">
        <w:rPr>
          <w:sz w:val="24"/>
          <w:szCs w:val="24"/>
        </w:rPr>
        <w:tab/>
      </w:r>
      <w:r w:rsidRPr="00992131">
        <w:rPr>
          <w:sz w:val="24"/>
          <w:szCs w:val="24"/>
        </w:rPr>
        <w:t xml:space="preserve">příloha č. 1 – žádost 1  </w:t>
      </w:r>
      <w:hyperlink r:id="rId29" w:history="1">
        <w:proofErr w:type="spellStart"/>
        <w:r w:rsidR="00992131" w:rsidRPr="00992131">
          <w:rPr>
            <w:rStyle w:val="Hypertextovodkaz"/>
            <w:sz w:val="24"/>
            <w:szCs w:val="24"/>
          </w:rPr>
          <w:t>priloha</w:t>
        </w:r>
        <w:proofErr w:type="spellEnd"/>
      </w:hyperlink>
    </w:p>
    <w:p w:rsidR="005E36C1" w:rsidRPr="00992131" w:rsidRDefault="005E36C1" w:rsidP="005E36C1">
      <w:pPr>
        <w:pStyle w:val="Zkladntextodsazen3"/>
        <w:spacing w:after="0"/>
        <w:ind w:left="284" w:firstLine="425"/>
        <w:jc w:val="both"/>
        <w:rPr>
          <w:sz w:val="24"/>
          <w:szCs w:val="24"/>
        </w:rPr>
      </w:pPr>
      <w:r w:rsidRPr="00992131">
        <w:rPr>
          <w:sz w:val="24"/>
          <w:szCs w:val="24"/>
        </w:rPr>
        <w:tab/>
        <w:t xml:space="preserve">příloha č. 2 – žádost 2  </w:t>
      </w:r>
      <w:hyperlink r:id="rId30" w:history="1">
        <w:proofErr w:type="spellStart"/>
        <w:r w:rsidR="00992131" w:rsidRPr="00992131">
          <w:rPr>
            <w:rStyle w:val="Hypertextovodkaz"/>
            <w:sz w:val="24"/>
            <w:szCs w:val="24"/>
          </w:rPr>
          <w:t>priloha</w:t>
        </w:r>
        <w:proofErr w:type="spellEnd"/>
      </w:hyperlink>
    </w:p>
    <w:p w:rsidR="005E36C1" w:rsidRPr="00992131" w:rsidRDefault="005E36C1" w:rsidP="005E36C1">
      <w:pPr>
        <w:pStyle w:val="Zkladntextodsazen3"/>
        <w:spacing w:after="0"/>
        <w:ind w:left="284" w:firstLine="425"/>
        <w:jc w:val="both"/>
        <w:rPr>
          <w:sz w:val="24"/>
          <w:szCs w:val="24"/>
        </w:rPr>
      </w:pPr>
      <w:r w:rsidRPr="00992131">
        <w:rPr>
          <w:sz w:val="24"/>
          <w:szCs w:val="24"/>
        </w:rPr>
        <w:tab/>
        <w:t xml:space="preserve">příloha č. 3 – situace  </w:t>
      </w:r>
      <w:hyperlink r:id="rId31" w:history="1">
        <w:proofErr w:type="spellStart"/>
        <w:r w:rsidR="00992131" w:rsidRPr="00992131">
          <w:rPr>
            <w:rStyle w:val="Hypertextovodkaz"/>
            <w:sz w:val="24"/>
            <w:szCs w:val="24"/>
          </w:rPr>
          <w:t>priloha</w:t>
        </w:r>
        <w:proofErr w:type="spellEnd"/>
      </w:hyperlink>
    </w:p>
    <w:p w:rsidR="005E36C1" w:rsidRPr="00D84E24" w:rsidRDefault="005E36C1" w:rsidP="005E36C1">
      <w:pPr>
        <w:pStyle w:val="Zkladntextodsazen3"/>
        <w:spacing w:after="0"/>
        <w:ind w:left="284" w:firstLine="425"/>
        <w:jc w:val="both"/>
        <w:rPr>
          <w:sz w:val="24"/>
          <w:szCs w:val="24"/>
        </w:rPr>
      </w:pPr>
      <w:r w:rsidRPr="00992131">
        <w:rPr>
          <w:sz w:val="24"/>
          <w:szCs w:val="24"/>
        </w:rPr>
        <w:tab/>
        <w:t xml:space="preserve">příloha č. 4 – situace  </w:t>
      </w:r>
      <w:hyperlink r:id="rId32" w:history="1">
        <w:proofErr w:type="spellStart"/>
        <w:r w:rsidR="00992131" w:rsidRPr="00992131">
          <w:rPr>
            <w:rStyle w:val="Hypertextovodkaz"/>
            <w:sz w:val="24"/>
            <w:szCs w:val="24"/>
          </w:rPr>
          <w:t>priloha</w:t>
        </w:r>
        <w:proofErr w:type="spellEnd"/>
      </w:hyperlink>
    </w:p>
    <w:p w:rsidR="005E36C1" w:rsidRPr="00D84E24" w:rsidRDefault="005E36C1" w:rsidP="005E36C1">
      <w:pPr>
        <w:pStyle w:val="Zkladntextodsazen"/>
        <w:spacing w:before="120"/>
        <w:ind w:left="0"/>
        <w:rPr>
          <w:b/>
          <w:bCs/>
        </w:rPr>
      </w:pPr>
      <w:proofErr w:type="gramStart"/>
      <w:r>
        <w:rPr>
          <w:b/>
          <w:bCs/>
        </w:rPr>
        <w:t>x</w:t>
      </w:r>
      <w:r w:rsidRPr="00D84E24">
        <w:rPr>
          <w:b/>
          <w:bCs/>
        </w:rPr>
        <w:t>.3</w:t>
      </w:r>
      <w:r w:rsidRPr="00D84E24">
        <w:rPr>
          <w:b/>
          <w:bCs/>
        </w:rPr>
        <w:tab/>
        <w:t>Termín</w:t>
      </w:r>
      <w:proofErr w:type="gramEnd"/>
      <w:r w:rsidRPr="00D84E24">
        <w:rPr>
          <w:b/>
          <w:bCs/>
        </w:rPr>
        <w:t xml:space="preserve"> realizace přijatého usnesení: </w:t>
      </w:r>
      <w:r>
        <w:t>ihned</w:t>
      </w:r>
      <w:r w:rsidRPr="00D84E24">
        <w:t xml:space="preserve"> </w:t>
      </w:r>
    </w:p>
    <w:p w:rsidR="005E36C1" w:rsidRPr="00D84E24" w:rsidRDefault="005E36C1" w:rsidP="005E36C1">
      <w:pPr>
        <w:pStyle w:val="Zkladntextodsazen"/>
        <w:spacing w:before="120"/>
        <w:ind w:left="0"/>
      </w:pPr>
      <w:proofErr w:type="gramStart"/>
      <w:r>
        <w:rPr>
          <w:b/>
          <w:bCs/>
        </w:rPr>
        <w:t>x</w:t>
      </w:r>
      <w:r w:rsidRPr="00D84E24">
        <w:rPr>
          <w:b/>
          <w:bCs/>
        </w:rPr>
        <w:t>.4</w:t>
      </w:r>
      <w:r w:rsidRPr="00D84E24">
        <w:rPr>
          <w:b/>
          <w:bCs/>
        </w:rPr>
        <w:tab/>
        <w:t>Zodpovídá</w:t>
      </w:r>
      <w:proofErr w:type="gramEnd"/>
      <w:r w:rsidRPr="00D84E24">
        <w:rPr>
          <w:b/>
          <w:bCs/>
        </w:rPr>
        <w:t>:</w:t>
      </w:r>
      <w:r w:rsidRPr="00D84E24">
        <w:tab/>
        <w:t>radní Halama (OSM)</w:t>
      </w:r>
    </w:p>
    <w:p w:rsidR="005E36C1" w:rsidRPr="00D84E24" w:rsidRDefault="005E36C1" w:rsidP="005E36C1">
      <w:pPr>
        <w:pStyle w:val="Zkladntextodsazen"/>
        <w:spacing w:before="120"/>
        <w:ind w:left="0"/>
      </w:pPr>
      <w:r>
        <w:rPr>
          <w:b/>
          <w:bCs/>
        </w:rPr>
        <w:t>x</w:t>
      </w:r>
      <w:r w:rsidRPr="00D84E24">
        <w:rPr>
          <w:b/>
          <w:bCs/>
        </w:rPr>
        <w:t>.5</w:t>
      </w:r>
      <w:r w:rsidRPr="00D84E24">
        <w:rPr>
          <w:b/>
          <w:bCs/>
        </w:rPr>
        <w:tab/>
        <w:t>Hlasování:</w:t>
      </w:r>
      <w:r w:rsidRPr="00D84E24">
        <w:tab/>
      </w:r>
      <w:proofErr w:type="gramStart"/>
      <w:r w:rsidRPr="00D84E24">
        <w:t xml:space="preserve">pro   </w:t>
      </w:r>
      <w:proofErr w:type="spellStart"/>
      <w:r>
        <w:t>xx</w:t>
      </w:r>
      <w:proofErr w:type="spellEnd"/>
      <w:proofErr w:type="gramEnd"/>
      <w:r w:rsidRPr="00D84E24">
        <w:tab/>
        <w:t>proti   0</w:t>
      </w:r>
      <w:r w:rsidRPr="00D84E24">
        <w:tab/>
        <w:t>zdržel se   0</w:t>
      </w:r>
    </w:p>
    <w:p w:rsidR="005E36C1" w:rsidRPr="00D84E24" w:rsidRDefault="005E36C1" w:rsidP="005E36C1">
      <w:pPr>
        <w:pStyle w:val="Zkladntextodsazen"/>
        <w:spacing w:before="120"/>
        <w:ind w:left="2127"/>
        <w:rPr>
          <w:b/>
        </w:rPr>
      </w:pPr>
      <w:r w:rsidRPr="00D84E24">
        <w:rPr>
          <w:b/>
        </w:rPr>
        <w:t xml:space="preserve">Usnesení </w:t>
      </w:r>
      <w:r>
        <w:rPr>
          <w:b/>
        </w:rPr>
        <w:t>ne-</w:t>
      </w:r>
      <w:r w:rsidRPr="00D84E24">
        <w:rPr>
          <w:b/>
        </w:rPr>
        <w:t xml:space="preserve">bylo přijato. </w:t>
      </w:r>
    </w:p>
    <w:p w:rsidR="00585F1C" w:rsidRDefault="00585F1C">
      <w:pPr>
        <w:rPr>
          <w:b/>
          <w:smallCaps/>
          <w:color w:val="000000"/>
          <w:szCs w:val="32"/>
        </w:rPr>
      </w:pPr>
      <w:r>
        <w:rPr>
          <w:smallCaps/>
        </w:rPr>
        <w:br w:type="page"/>
      </w:r>
    </w:p>
    <w:p w:rsidR="00585F1C" w:rsidRPr="003C4EA1" w:rsidRDefault="00585F1C" w:rsidP="00585F1C">
      <w:pPr>
        <w:rPr>
          <w:rFonts w:ascii="Times New Roman tučné" w:hAnsi="Times New Roman tučné"/>
          <w:b/>
          <w:smallCaps/>
        </w:rPr>
      </w:pPr>
      <w:r w:rsidRPr="003C4EA1">
        <w:rPr>
          <w:rFonts w:ascii="Times New Roman tučné" w:hAnsi="Times New Roman tučné"/>
          <w:b/>
          <w:smallCaps/>
        </w:rPr>
        <w:t>Radní Stanislav Nekolný, MBA</w:t>
      </w:r>
    </w:p>
    <w:p w:rsidR="00917BDD" w:rsidRPr="00917BDD" w:rsidRDefault="00917BDD" w:rsidP="00917BDD">
      <w:pPr>
        <w:pStyle w:val="Nadpis2"/>
        <w:keepNext w:val="0"/>
        <w:suppressAutoHyphens/>
        <w:spacing w:before="120"/>
        <w:jc w:val="both"/>
        <w:rPr>
          <w:bCs/>
          <w:szCs w:val="24"/>
          <w:u w:val="none"/>
        </w:rPr>
      </w:pPr>
      <w:r w:rsidRPr="00917BDD">
        <w:rPr>
          <w:bCs/>
          <w:szCs w:val="24"/>
          <w:u w:val="none"/>
        </w:rPr>
        <w:t xml:space="preserve">Bod č. </w:t>
      </w:r>
      <w:r>
        <w:rPr>
          <w:bCs/>
          <w:szCs w:val="24"/>
          <w:u w:val="none"/>
        </w:rPr>
        <w:t>x</w:t>
      </w:r>
    </w:p>
    <w:p w:rsidR="00917BDD" w:rsidRPr="00DF57C8" w:rsidRDefault="00917BDD" w:rsidP="00F66F69">
      <w:pPr>
        <w:widowControl w:val="0"/>
        <w:spacing w:before="120"/>
        <w:jc w:val="both"/>
        <w:outlineLvl w:val="0"/>
        <w:rPr>
          <w:b/>
          <w:bCs/>
          <w:u w:val="single"/>
        </w:rPr>
      </w:pPr>
      <w:r w:rsidRPr="00DF57C8">
        <w:rPr>
          <w:b/>
          <w:bCs/>
          <w:u w:val="single"/>
        </w:rPr>
        <w:t>Posunutí termínu zprovoznění ZPS</w:t>
      </w:r>
    </w:p>
    <w:p w:rsidR="00917BDD" w:rsidRPr="00917BDD" w:rsidRDefault="00917BDD" w:rsidP="00917BDD">
      <w:pPr>
        <w:pStyle w:val="Nadpis2"/>
        <w:keepNext w:val="0"/>
        <w:suppressAutoHyphens/>
        <w:spacing w:before="120"/>
        <w:jc w:val="both"/>
        <w:rPr>
          <w:szCs w:val="24"/>
          <w:u w:val="none"/>
        </w:rPr>
      </w:pPr>
      <w:r w:rsidRPr="00917BDD">
        <w:rPr>
          <w:szCs w:val="24"/>
          <w:u w:val="none"/>
        </w:rPr>
        <w:t xml:space="preserve">Předkládá: </w:t>
      </w:r>
      <w:r w:rsidRPr="00917BDD">
        <w:rPr>
          <w:b w:val="0"/>
          <w:szCs w:val="24"/>
          <w:u w:val="none"/>
        </w:rPr>
        <w:t>radní Nekolný</w:t>
      </w:r>
    </w:p>
    <w:p w:rsidR="00917BDD" w:rsidRPr="00DF57C8" w:rsidRDefault="00917BDD" w:rsidP="00917BDD">
      <w:pPr>
        <w:widowControl w:val="0"/>
        <w:tabs>
          <w:tab w:val="left" w:pos="6237"/>
        </w:tabs>
        <w:spacing w:before="120" w:after="120"/>
        <w:jc w:val="both"/>
      </w:pPr>
      <w:r w:rsidRPr="00DF57C8">
        <w:rPr>
          <w:b/>
          <w:bCs/>
        </w:rPr>
        <w:t xml:space="preserve">Odbor: </w:t>
      </w:r>
      <w:r w:rsidRPr="00DF57C8">
        <w:t>--</w:t>
      </w:r>
      <w:r w:rsidRPr="00DF57C8">
        <w:tab/>
      </w:r>
      <w:r w:rsidRPr="00DF57C8">
        <w:rPr>
          <w:b/>
          <w:bCs/>
        </w:rPr>
        <w:t>Zpracoval:</w:t>
      </w:r>
      <w:r w:rsidRPr="00DF57C8">
        <w:t xml:space="preserve"> Lněnička</w:t>
      </w:r>
    </w:p>
    <w:p w:rsidR="00917BDD" w:rsidRPr="00DF57C8" w:rsidRDefault="00917BDD" w:rsidP="00917BDD">
      <w:pPr>
        <w:widowControl w:val="0"/>
        <w:spacing w:before="120" w:after="120"/>
        <w:jc w:val="both"/>
        <w:rPr>
          <w:b/>
        </w:rPr>
      </w:pPr>
      <w:proofErr w:type="gramStart"/>
      <w:r>
        <w:rPr>
          <w:b/>
        </w:rPr>
        <w:t>x</w:t>
      </w:r>
      <w:r w:rsidRPr="00DF57C8">
        <w:rPr>
          <w:b/>
        </w:rPr>
        <w:t>.1</w:t>
      </w:r>
      <w:r w:rsidRPr="00DF57C8">
        <w:rPr>
          <w:b/>
        </w:rPr>
        <w:tab/>
        <w:t>Usnesení</w:t>
      </w:r>
      <w:proofErr w:type="gramEnd"/>
      <w:r w:rsidRPr="00DF57C8">
        <w:rPr>
          <w:b/>
        </w:rPr>
        <w:t xml:space="preserve"> č. </w:t>
      </w:r>
      <w:proofErr w:type="spellStart"/>
      <w:r>
        <w:rPr>
          <w:b/>
        </w:rPr>
        <w:t>xxx</w:t>
      </w:r>
      <w:proofErr w:type="spellEnd"/>
      <w:r w:rsidRPr="00DF57C8">
        <w:rPr>
          <w:b/>
        </w:rPr>
        <w:t>/</w:t>
      </w:r>
      <w:r>
        <w:rPr>
          <w:b/>
        </w:rPr>
        <w:t>Z4</w:t>
      </w:r>
      <w:r w:rsidRPr="00DF57C8">
        <w:rPr>
          <w:b/>
        </w:rPr>
        <w:t>/20</w:t>
      </w:r>
    </w:p>
    <w:p w:rsidR="00EA353F" w:rsidRPr="001A2731" w:rsidRDefault="00EA353F" w:rsidP="00395E7F">
      <w:pPr>
        <w:numPr>
          <w:ilvl w:val="0"/>
          <w:numId w:val="51"/>
        </w:numPr>
        <w:spacing w:before="120" w:after="120"/>
        <w:ind w:left="993" w:hanging="284"/>
        <w:jc w:val="both"/>
      </w:pPr>
      <w:r w:rsidRPr="001A2731">
        <w:t>ZMČ schv</w:t>
      </w:r>
      <w:r>
        <w:t>aluje</w:t>
      </w:r>
      <w:r w:rsidRPr="001A2731">
        <w:t xml:space="preserve"> změnu termínu zahájení zprovoznění zón placeného stání na území MČ Praha 18 (</w:t>
      </w:r>
      <w:proofErr w:type="spellStart"/>
      <w:proofErr w:type="gramStart"/>
      <w:r w:rsidRPr="001A2731">
        <w:t>k.ú</w:t>
      </w:r>
      <w:proofErr w:type="spellEnd"/>
      <w:r w:rsidRPr="001A2731">
        <w:t>.</w:t>
      </w:r>
      <w:proofErr w:type="gramEnd"/>
      <w:r w:rsidRPr="001A2731">
        <w:t xml:space="preserve"> Letňany) z </w:t>
      </w:r>
      <w:proofErr w:type="gramStart"/>
      <w:r w:rsidRPr="001A2731">
        <w:t>04.01.2021</w:t>
      </w:r>
      <w:proofErr w:type="gramEnd"/>
      <w:r w:rsidRPr="001A2731">
        <w:t xml:space="preserve"> na 05.04.2021.</w:t>
      </w:r>
    </w:p>
    <w:p w:rsidR="00EA353F" w:rsidRPr="001A2731" w:rsidRDefault="00EA353F" w:rsidP="00395E7F">
      <w:pPr>
        <w:numPr>
          <w:ilvl w:val="0"/>
          <w:numId w:val="51"/>
        </w:numPr>
        <w:spacing w:before="120" w:after="120"/>
        <w:ind w:left="993" w:hanging="284"/>
        <w:jc w:val="both"/>
      </w:pPr>
      <w:r w:rsidRPr="001A2731">
        <w:t>ZMČ schv</w:t>
      </w:r>
      <w:r>
        <w:t>aluje</w:t>
      </w:r>
      <w:r w:rsidRPr="001A2731">
        <w:t xml:space="preserve"> změnu ceníku návštěvnického parkování pro zóny placeného stání na území MČ Praha 18 dle přílohy. </w:t>
      </w:r>
    </w:p>
    <w:p w:rsidR="00EA353F" w:rsidRPr="001A2731" w:rsidRDefault="00EA353F" w:rsidP="00EA353F">
      <w:pPr>
        <w:pStyle w:val="Zkladntextodsazen3"/>
        <w:spacing w:before="120"/>
        <w:ind w:left="0"/>
        <w:jc w:val="both"/>
        <w:rPr>
          <w:b/>
          <w:bCs/>
          <w:sz w:val="24"/>
          <w:szCs w:val="24"/>
        </w:rPr>
      </w:pPr>
      <w:proofErr w:type="gramStart"/>
      <w:r>
        <w:rPr>
          <w:b/>
          <w:bCs/>
          <w:sz w:val="24"/>
          <w:szCs w:val="24"/>
        </w:rPr>
        <w:t>x.</w:t>
      </w:r>
      <w:r w:rsidRPr="001A2731">
        <w:rPr>
          <w:b/>
          <w:bCs/>
          <w:sz w:val="24"/>
          <w:szCs w:val="24"/>
        </w:rPr>
        <w:t>2</w:t>
      </w:r>
      <w:r w:rsidRPr="001A2731">
        <w:rPr>
          <w:b/>
          <w:bCs/>
          <w:sz w:val="24"/>
          <w:szCs w:val="24"/>
        </w:rPr>
        <w:tab/>
        <w:t>Důvodová</w:t>
      </w:r>
      <w:proofErr w:type="gramEnd"/>
      <w:r w:rsidRPr="001A2731">
        <w:rPr>
          <w:b/>
          <w:bCs/>
          <w:sz w:val="24"/>
          <w:szCs w:val="24"/>
        </w:rPr>
        <w:t xml:space="preserve"> zpráva:</w:t>
      </w:r>
    </w:p>
    <w:p w:rsidR="00EA353F" w:rsidRPr="001A2731" w:rsidRDefault="00EA353F" w:rsidP="00EA353F">
      <w:pPr>
        <w:pStyle w:val="Zkladntextodsazen3"/>
        <w:spacing w:before="120"/>
        <w:ind w:left="1440" w:hanging="720"/>
        <w:jc w:val="both"/>
        <w:rPr>
          <w:sz w:val="24"/>
          <w:szCs w:val="24"/>
        </w:rPr>
      </w:pPr>
      <w:proofErr w:type="gramStart"/>
      <w:r>
        <w:rPr>
          <w:sz w:val="24"/>
          <w:szCs w:val="24"/>
        </w:rPr>
        <w:t>x</w:t>
      </w:r>
      <w:r w:rsidRPr="001A2731">
        <w:rPr>
          <w:sz w:val="24"/>
          <w:szCs w:val="24"/>
        </w:rPr>
        <w:t>.2.1</w:t>
      </w:r>
      <w:proofErr w:type="gramEnd"/>
      <w:r w:rsidRPr="001A2731">
        <w:rPr>
          <w:sz w:val="24"/>
          <w:szCs w:val="24"/>
        </w:rPr>
        <w:tab/>
      </w:r>
      <w:r w:rsidRPr="001A2731">
        <w:rPr>
          <w:sz w:val="24"/>
        </w:rPr>
        <w:t>Legislativní podklady:</w:t>
      </w:r>
    </w:p>
    <w:p w:rsidR="00EA353F" w:rsidRPr="001A2731" w:rsidRDefault="00EA353F" w:rsidP="00EA353F">
      <w:pPr>
        <w:tabs>
          <w:tab w:val="num" w:pos="1800"/>
        </w:tabs>
        <w:ind w:left="1418"/>
        <w:jc w:val="both"/>
      </w:pPr>
      <w:r w:rsidRPr="001A2731">
        <w:t>zákon č. 131/2000 Sb., o hl. městě Praze</w:t>
      </w:r>
    </w:p>
    <w:p w:rsidR="00EA353F" w:rsidRPr="001A2731" w:rsidRDefault="00EA353F" w:rsidP="00EA353F">
      <w:pPr>
        <w:tabs>
          <w:tab w:val="num" w:pos="1800"/>
        </w:tabs>
        <w:ind w:left="1418"/>
        <w:jc w:val="both"/>
      </w:pPr>
      <w:r w:rsidRPr="001A2731">
        <w:t>zákon č. 13/1997 Sb., zákon o pozemních komunikacích</w:t>
      </w:r>
    </w:p>
    <w:p w:rsidR="00EA353F" w:rsidRPr="00906E56" w:rsidRDefault="00EA353F" w:rsidP="00EA353F">
      <w:pPr>
        <w:tabs>
          <w:tab w:val="num" w:pos="1800"/>
        </w:tabs>
        <w:ind w:left="1418"/>
        <w:jc w:val="both"/>
      </w:pPr>
      <w:r w:rsidRPr="00906E56">
        <w:t>vyhláška č. 55/2000 Sb., Statut hl. m. Prahy</w:t>
      </w:r>
    </w:p>
    <w:p w:rsidR="00EA353F" w:rsidRPr="00C657F5" w:rsidRDefault="00EA353F" w:rsidP="00EA353F">
      <w:pPr>
        <w:pStyle w:val="Zkladntextodsazen3"/>
        <w:spacing w:before="120"/>
        <w:ind w:left="0" w:firstLine="720"/>
        <w:jc w:val="both"/>
        <w:rPr>
          <w:sz w:val="24"/>
          <w:szCs w:val="24"/>
        </w:rPr>
      </w:pPr>
      <w:proofErr w:type="gramStart"/>
      <w:r>
        <w:rPr>
          <w:sz w:val="24"/>
          <w:szCs w:val="24"/>
        </w:rPr>
        <w:t>x</w:t>
      </w:r>
      <w:r w:rsidRPr="00C657F5">
        <w:rPr>
          <w:sz w:val="24"/>
          <w:szCs w:val="24"/>
        </w:rPr>
        <w:t>.2.2</w:t>
      </w:r>
      <w:proofErr w:type="gramEnd"/>
      <w:r w:rsidRPr="00C657F5">
        <w:rPr>
          <w:sz w:val="24"/>
          <w:szCs w:val="24"/>
        </w:rPr>
        <w:tab/>
        <w:t>Odůvodnění předkladu:</w:t>
      </w:r>
    </w:p>
    <w:p w:rsidR="00EA353F" w:rsidRPr="001A2731" w:rsidRDefault="00EA353F" w:rsidP="00EA353F">
      <w:pPr>
        <w:spacing w:before="120" w:after="120"/>
        <w:ind w:left="1428"/>
        <w:jc w:val="both"/>
      </w:pPr>
      <w:r>
        <w:rPr>
          <w:rFonts w:eastAsia="Calibri"/>
          <w:lang w:eastAsia="en-US"/>
        </w:rPr>
        <w:t>Návrh na základě</w:t>
      </w:r>
      <w:r w:rsidRPr="001A2731">
        <w:rPr>
          <w:rFonts w:eastAsia="Calibri"/>
          <w:lang w:eastAsia="en-US"/>
        </w:rPr>
        <w:t xml:space="preserve"> žádost</w:t>
      </w:r>
      <w:r>
        <w:rPr>
          <w:rFonts w:eastAsia="Calibri"/>
          <w:lang w:eastAsia="en-US"/>
        </w:rPr>
        <w:t>i</w:t>
      </w:r>
      <w:r w:rsidRPr="001A2731">
        <w:rPr>
          <w:rFonts w:eastAsia="Calibri"/>
          <w:lang w:eastAsia="en-US"/>
        </w:rPr>
        <w:t xml:space="preserve"> Technické správy komunikací hl. m. Prahy, a.s.</w:t>
      </w:r>
      <w:r>
        <w:rPr>
          <w:rFonts w:eastAsia="Calibri"/>
          <w:lang w:eastAsia="en-US"/>
        </w:rPr>
        <w:t>, neboť</w:t>
      </w:r>
      <w:r w:rsidRPr="001A2731">
        <w:rPr>
          <w:rFonts w:eastAsia="Calibri"/>
          <w:lang w:eastAsia="en-US"/>
        </w:rPr>
        <w:t xml:space="preserve"> z důvodu zhoršené epidemiologické situac</w:t>
      </w:r>
      <w:r>
        <w:rPr>
          <w:rFonts w:eastAsia="Calibri"/>
          <w:lang w:eastAsia="en-US"/>
        </w:rPr>
        <w:t>e</w:t>
      </w:r>
      <w:r w:rsidRPr="001A2731">
        <w:rPr>
          <w:rFonts w:eastAsia="Calibri"/>
          <w:lang w:eastAsia="en-US"/>
        </w:rPr>
        <w:t xml:space="preserve"> je připravena zahájit </w:t>
      </w:r>
      <w:r w:rsidRPr="001A2731">
        <w:t>zprovoznění zón placeného stání na územ</w:t>
      </w:r>
      <w:r>
        <w:t>í MČ Praha 18 (</w:t>
      </w:r>
      <w:proofErr w:type="spellStart"/>
      <w:proofErr w:type="gramStart"/>
      <w:r>
        <w:t>k.ú</w:t>
      </w:r>
      <w:proofErr w:type="spellEnd"/>
      <w:r>
        <w:t>.</w:t>
      </w:r>
      <w:proofErr w:type="gramEnd"/>
      <w:r>
        <w:t xml:space="preserve"> Letňany) od </w:t>
      </w:r>
      <w:proofErr w:type="gramStart"/>
      <w:r w:rsidRPr="001A2731">
        <w:t>05.04.2021</w:t>
      </w:r>
      <w:proofErr w:type="gramEnd"/>
      <w:r w:rsidRPr="001A2731">
        <w:t>.</w:t>
      </w:r>
      <w:r>
        <w:t xml:space="preserve"> </w:t>
      </w:r>
    </w:p>
    <w:p w:rsidR="00EA353F" w:rsidRDefault="00EA353F" w:rsidP="00EA353F">
      <w:pPr>
        <w:spacing w:before="120" w:after="120"/>
        <w:ind w:left="1428"/>
        <w:jc w:val="both"/>
      </w:pPr>
      <w:r w:rsidRPr="001A2731">
        <w:rPr>
          <w:rFonts w:eastAsia="Calibri"/>
          <w:lang w:eastAsia="en-US"/>
        </w:rPr>
        <w:t xml:space="preserve">Současně je navržen k úpravě ceník návštěvnického parkování pro zóny placeného stání na území MČ Praha 18 (viz příloha). </w:t>
      </w:r>
    </w:p>
    <w:p w:rsidR="00EA353F" w:rsidRDefault="00EA353F" w:rsidP="00EA353F">
      <w:pPr>
        <w:spacing w:before="120" w:after="120"/>
        <w:ind w:left="708"/>
        <w:jc w:val="both"/>
      </w:pPr>
      <w:proofErr w:type="gramStart"/>
      <w:r>
        <w:t>x.2.3</w:t>
      </w:r>
      <w:proofErr w:type="gramEnd"/>
      <w:r>
        <w:tab/>
        <w:t>Další přílohy a odkazy:</w:t>
      </w:r>
    </w:p>
    <w:p w:rsidR="00EA353F" w:rsidRPr="001F111B" w:rsidRDefault="00EA353F" w:rsidP="00EA353F">
      <w:pPr>
        <w:spacing w:before="120" w:after="120"/>
        <w:ind w:left="1416"/>
        <w:jc w:val="both"/>
      </w:pPr>
      <w:r w:rsidRPr="005C5F18">
        <w:t>Původní a upravený ceník návštěvnického parkování pro zóny placeného stání na území MČ Praha 18</w:t>
      </w:r>
      <w:r w:rsidR="005C5F18">
        <w:t xml:space="preserve"> </w:t>
      </w:r>
      <w:r>
        <w:t xml:space="preserve"> </w:t>
      </w:r>
      <w:hyperlink r:id="rId33" w:history="1">
        <w:proofErr w:type="spellStart"/>
        <w:r w:rsidR="005C5F18" w:rsidRPr="005C5F18">
          <w:rPr>
            <w:rStyle w:val="Hypertextovodkaz"/>
          </w:rPr>
          <w:t>priloha</w:t>
        </w:r>
        <w:proofErr w:type="spellEnd"/>
      </w:hyperlink>
    </w:p>
    <w:p w:rsidR="00917BDD" w:rsidRPr="00917BDD" w:rsidRDefault="00917BDD" w:rsidP="00917BDD">
      <w:pPr>
        <w:pStyle w:val="Zkladntextodsazen"/>
        <w:spacing w:before="120"/>
        <w:ind w:left="0"/>
        <w:rPr>
          <w:bCs/>
        </w:rPr>
      </w:pPr>
      <w:proofErr w:type="gramStart"/>
      <w:r>
        <w:rPr>
          <w:b/>
          <w:bCs/>
        </w:rPr>
        <w:t>x</w:t>
      </w:r>
      <w:r w:rsidRPr="001147DB">
        <w:rPr>
          <w:b/>
          <w:bCs/>
        </w:rPr>
        <w:t>.3</w:t>
      </w:r>
      <w:r w:rsidRPr="001147DB">
        <w:rPr>
          <w:b/>
          <w:bCs/>
        </w:rPr>
        <w:tab/>
        <w:t>Termín</w:t>
      </w:r>
      <w:proofErr w:type="gramEnd"/>
      <w:r w:rsidRPr="001147DB">
        <w:rPr>
          <w:b/>
          <w:bCs/>
        </w:rPr>
        <w:t xml:space="preserve"> realizace přijatého usnesení: </w:t>
      </w:r>
      <w:r w:rsidRPr="00917BDD">
        <w:rPr>
          <w:bCs/>
        </w:rPr>
        <w:t>dle usnesení</w:t>
      </w:r>
    </w:p>
    <w:p w:rsidR="00917BDD" w:rsidRPr="001147DB" w:rsidRDefault="00917BDD" w:rsidP="00917BDD">
      <w:pPr>
        <w:pStyle w:val="Zkladntextodsazen"/>
        <w:spacing w:before="120"/>
        <w:ind w:left="0"/>
      </w:pPr>
      <w:proofErr w:type="gramStart"/>
      <w:r>
        <w:rPr>
          <w:b/>
          <w:bCs/>
        </w:rPr>
        <w:t>x</w:t>
      </w:r>
      <w:r w:rsidRPr="001147DB">
        <w:rPr>
          <w:b/>
          <w:bCs/>
        </w:rPr>
        <w:t>.4</w:t>
      </w:r>
      <w:r w:rsidRPr="001147DB">
        <w:rPr>
          <w:b/>
          <w:bCs/>
        </w:rPr>
        <w:tab/>
        <w:t>Zodpovídá</w:t>
      </w:r>
      <w:proofErr w:type="gramEnd"/>
      <w:r w:rsidRPr="001147DB">
        <w:rPr>
          <w:b/>
          <w:bCs/>
        </w:rPr>
        <w:t>:</w:t>
      </w:r>
      <w:r w:rsidRPr="001147DB">
        <w:tab/>
      </w:r>
      <w:r>
        <w:t>radní Nekolný</w:t>
      </w:r>
      <w:r w:rsidR="00EA353F">
        <w:t xml:space="preserve"> (ODŽP)</w:t>
      </w:r>
    </w:p>
    <w:p w:rsidR="00917BDD" w:rsidRPr="00913986" w:rsidRDefault="00917BDD" w:rsidP="00917BDD">
      <w:pPr>
        <w:pStyle w:val="Zkladntextodsazen"/>
        <w:spacing w:before="120"/>
        <w:ind w:left="0"/>
      </w:pPr>
      <w:r>
        <w:rPr>
          <w:b/>
          <w:bCs/>
        </w:rPr>
        <w:t>x</w:t>
      </w:r>
      <w:r w:rsidRPr="00913986">
        <w:rPr>
          <w:b/>
          <w:bCs/>
        </w:rPr>
        <w:t>.5</w:t>
      </w:r>
      <w:r w:rsidRPr="00913986">
        <w:rPr>
          <w:b/>
          <w:bCs/>
        </w:rPr>
        <w:tab/>
        <w:t>Hlasování:</w:t>
      </w:r>
      <w:r w:rsidRPr="00913986">
        <w:tab/>
      </w:r>
      <w:proofErr w:type="gramStart"/>
      <w:r w:rsidRPr="00913986">
        <w:t xml:space="preserve">pro   </w:t>
      </w:r>
      <w:proofErr w:type="spellStart"/>
      <w:r>
        <w:t>xx</w:t>
      </w:r>
      <w:proofErr w:type="spellEnd"/>
      <w:proofErr w:type="gramEnd"/>
      <w:r w:rsidRPr="00913986">
        <w:tab/>
        <w:t>proti   0</w:t>
      </w:r>
      <w:r w:rsidRPr="00913986">
        <w:tab/>
        <w:t>zdržel se   0</w:t>
      </w:r>
    </w:p>
    <w:p w:rsidR="00917BDD" w:rsidRPr="00913986" w:rsidRDefault="00917BDD" w:rsidP="00917BDD">
      <w:pPr>
        <w:autoSpaceDE w:val="0"/>
        <w:autoSpaceDN w:val="0"/>
        <w:adjustRightInd w:val="0"/>
        <w:spacing w:before="120"/>
        <w:ind w:left="1416" w:firstLine="708"/>
        <w:jc w:val="both"/>
      </w:pPr>
      <w:r w:rsidRPr="00913986">
        <w:rPr>
          <w:b/>
          <w:bCs/>
        </w:rPr>
        <w:t xml:space="preserve">Usnesení </w:t>
      </w:r>
      <w:r>
        <w:rPr>
          <w:b/>
          <w:bCs/>
        </w:rPr>
        <w:t>ne-</w:t>
      </w:r>
      <w:r w:rsidRPr="00913986">
        <w:rPr>
          <w:b/>
          <w:bCs/>
        </w:rPr>
        <w:t>bylo přijato.</w:t>
      </w:r>
    </w:p>
    <w:p w:rsidR="00585F1C" w:rsidRDefault="00917BDD" w:rsidP="00917BDD">
      <w:pPr>
        <w:rPr>
          <w:b/>
          <w:smallCaps/>
          <w:color w:val="000000"/>
          <w:szCs w:val="32"/>
        </w:rPr>
      </w:pPr>
      <w:r>
        <w:rPr>
          <w:b/>
        </w:rPr>
        <w:br w:type="page"/>
      </w:r>
    </w:p>
    <w:p w:rsidR="00F66F69" w:rsidRPr="00F66F69" w:rsidRDefault="00F66F69" w:rsidP="00F66F69">
      <w:pPr>
        <w:pStyle w:val="Nadpis2"/>
        <w:spacing w:before="120" w:after="120"/>
        <w:rPr>
          <w:rFonts w:ascii="Times New Roman tučné" w:hAnsi="Times New Roman tučné"/>
          <w:szCs w:val="24"/>
          <w:u w:val="none"/>
        </w:rPr>
      </w:pPr>
      <w:r w:rsidRPr="00F66F69">
        <w:rPr>
          <w:rFonts w:ascii="Times New Roman tučné" w:hAnsi="Times New Roman tučné"/>
          <w:szCs w:val="24"/>
          <w:u w:val="none"/>
        </w:rPr>
        <w:t xml:space="preserve">Bod č. </w:t>
      </w:r>
      <w:r>
        <w:rPr>
          <w:rFonts w:ascii="Times New Roman tučné" w:hAnsi="Times New Roman tučné"/>
          <w:szCs w:val="24"/>
          <w:u w:val="none"/>
        </w:rPr>
        <w:t>x</w:t>
      </w:r>
    </w:p>
    <w:p w:rsidR="00F66F69" w:rsidRPr="00F66F69" w:rsidRDefault="00F66F69" w:rsidP="00F66F69">
      <w:pPr>
        <w:pStyle w:val="Nadpis2"/>
        <w:spacing w:before="120" w:after="120"/>
        <w:rPr>
          <w:szCs w:val="24"/>
        </w:rPr>
      </w:pPr>
      <w:r w:rsidRPr="00F66F69">
        <w:rPr>
          <w:szCs w:val="24"/>
        </w:rPr>
        <w:t>Pověření RMČ k organizačním opatřením ve věcech ZPS</w:t>
      </w:r>
    </w:p>
    <w:p w:rsidR="00F66F69" w:rsidRPr="00C657F5" w:rsidRDefault="00F66F69" w:rsidP="00F66F69">
      <w:pPr>
        <w:widowControl w:val="0"/>
        <w:spacing w:before="120" w:after="120"/>
        <w:jc w:val="both"/>
      </w:pPr>
      <w:r w:rsidRPr="00C657F5">
        <w:rPr>
          <w:b/>
          <w:bCs/>
        </w:rPr>
        <w:t>Předkládá:</w:t>
      </w:r>
      <w:r>
        <w:t xml:space="preserve"> radní Nekolný</w:t>
      </w:r>
    </w:p>
    <w:p w:rsidR="00F66F69" w:rsidRPr="00C657F5" w:rsidRDefault="00F66F69" w:rsidP="00F66F69">
      <w:pPr>
        <w:widowControl w:val="0"/>
        <w:tabs>
          <w:tab w:val="left" w:pos="6237"/>
        </w:tabs>
        <w:spacing w:before="120" w:after="120"/>
        <w:jc w:val="both"/>
      </w:pPr>
      <w:r w:rsidRPr="00C657F5">
        <w:rPr>
          <w:b/>
          <w:bCs/>
        </w:rPr>
        <w:t>Odbor:</w:t>
      </w:r>
      <w:r>
        <w:rPr>
          <w:bCs/>
        </w:rPr>
        <w:t xml:space="preserve"> --</w:t>
      </w:r>
      <w:r>
        <w:tab/>
      </w:r>
      <w:r>
        <w:rPr>
          <w:b/>
          <w:bCs/>
        </w:rPr>
        <w:t>Zpracoval</w:t>
      </w:r>
      <w:r w:rsidRPr="00C657F5">
        <w:rPr>
          <w:b/>
          <w:bCs/>
        </w:rPr>
        <w:t xml:space="preserve">: </w:t>
      </w:r>
      <w:r>
        <w:rPr>
          <w:bCs/>
        </w:rPr>
        <w:t>Nekolný</w:t>
      </w:r>
    </w:p>
    <w:p w:rsidR="00F66F69" w:rsidRPr="0011007D" w:rsidRDefault="00F66F69" w:rsidP="00F66F69">
      <w:pPr>
        <w:widowControl w:val="0"/>
        <w:spacing w:before="120" w:after="120"/>
        <w:jc w:val="both"/>
        <w:rPr>
          <w:b/>
        </w:rPr>
      </w:pPr>
      <w:proofErr w:type="gramStart"/>
      <w:r>
        <w:rPr>
          <w:b/>
        </w:rPr>
        <w:t>x</w:t>
      </w:r>
      <w:r w:rsidRPr="00061FA8">
        <w:rPr>
          <w:b/>
        </w:rPr>
        <w:t>.1</w:t>
      </w:r>
      <w:r w:rsidRPr="00061FA8">
        <w:rPr>
          <w:b/>
        </w:rPr>
        <w:tab/>
        <w:t>Usnesení</w:t>
      </w:r>
      <w:proofErr w:type="gramEnd"/>
      <w:r w:rsidRPr="00061FA8">
        <w:rPr>
          <w:b/>
        </w:rPr>
        <w:t xml:space="preserve"> č. </w:t>
      </w:r>
      <w:proofErr w:type="spellStart"/>
      <w:r>
        <w:rPr>
          <w:b/>
        </w:rPr>
        <w:t>xxx</w:t>
      </w:r>
      <w:proofErr w:type="spellEnd"/>
      <w:r>
        <w:rPr>
          <w:b/>
        </w:rPr>
        <w:t>/Z4/20</w:t>
      </w:r>
    </w:p>
    <w:p w:rsidR="00F66F69" w:rsidRDefault="00F66F69" w:rsidP="00F66F69">
      <w:pPr>
        <w:spacing w:before="120" w:after="120"/>
        <w:ind w:left="708"/>
        <w:jc w:val="both"/>
      </w:pPr>
      <w:r>
        <w:t>ZMČ pověřuje RMČ k přijímání rozhodnutí ve věcech zón placeného stání na území MČ Praha 18 (dále ZPS), a to v záležitostech:</w:t>
      </w:r>
    </w:p>
    <w:p w:rsidR="00F66F69" w:rsidRDefault="00F66F69" w:rsidP="00395E7F">
      <w:pPr>
        <w:numPr>
          <w:ilvl w:val="0"/>
          <w:numId w:val="50"/>
        </w:numPr>
        <w:tabs>
          <w:tab w:val="clear" w:pos="2498"/>
        </w:tabs>
        <w:ind w:left="993" w:hanging="284"/>
        <w:jc w:val="both"/>
      </w:pPr>
      <w:r>
        <w:t xml:space="preserve">ceníku ZPS, </w:t>
      </w:r>
    </w:p>
    <w:p w:rsidR="00F66F69" w:rsidRDefault="00F66F69" w:rsidP="00395E7F">
      <w:pPr>
        <w:numPr>
          <w:ilvl w:val="0"/>
          <w:numId w:val="50"/>
        </w:numPr>
        <w:tabs>
          <w:tab w:val="clear" w:pos="2498"/>
        </w:tabs>
        <w:ind w:left="993" w:hanging="284"/>
        <w:jc w:val="both"/>
      </w:pPr>
      <w:r>
        <w:t>lokalit, oblastí a etap ZPS,</w:t>
      </w:r>
    </w:p>
    <w:p w:rsidR="00F66F69" w:rsidRPr="001F111B" w:rsidRDefault="00F66F69" w:rsidP="00395E7F">
      <w:pPr>
        <w:numPr>
          <w:ilvl w:val="0"/>
          <w:numId w:val="50"/>
        </w:numPr>
        <w:tabs>
          <w:tab w:val="clear" w:pos="2498"/>
        </w:tabs>
        <w:ind w:left="993" w:hanging="284"/>
        <w:jc w:val="both"/>
      </w:pPr>
      <w:r>
        <w:t xml:space="preserve">průnikových zón ZPS. </w:t>
      </w:r>
    </w:p>
    <w:p w:rsidR="00F66F69" w:rsidRPr="00C657F5" w:rsidRDefault="00F66F69" w:rsidP="00F66F69">
      <w:pPr>
        <w:pStyle w:val="Zkladntextodsazen3"/>
        <w:spacing w:before="120"/>
        <w:ind w:left="0"/>
        <w:jc w:val="both"/>
        <w:rPr>
          <w:b/>
          <w:bCs/>
          <w:sz w:val="24"/>
          <w:szCs w:val="24"/>
        </w:rPr>
      </w:pPr>
      <w:proofErr w:type="gramStart"/>
      <w:r>
        <w:rPr>
          <w:b/>
          <w:bCs/>
          <w:sz w:val="24"/>
          <w:szCs w:val="24"/>
        </w:rPr>
        <w:t>x</w:t>
      </w:r>
      <w:r w:rsidRPr="00C657F5">
        <w:rPr>
          <w:b/>
          <w:bCs/>
          <w:sz w:val="24"/>
          <w:szCs w:val="24"/>
        </w:rPr>
        <w:t>.2</w:t>
      </w:r>
      <w:r w:rsidRPr="00C657F5">
        <w:rPr>
          <w:b/>
          <w:bCs/>
          <w:sz w:val="24"/>
          <w:szCs w:val="24"/>
        </w:rPr>
        <w:tab/>
        <w:t>Důvodová</w:t>
      </w:r>
      <w:proofErr w:type="gramEnd"/>
      <w:r w:rsidRPr="00C657F5">
        <w:rPr>
          <w:b/>
          <w:bCs/>
          <w:sz w:val="24"/>
          <w:szCs w:val="24"/>
        </w:rPr>
        <w:t xml:space="preserve"> zpráva:</w:t>
      </w:r>
    </w:p>
    <w:p w:rsidR="00F66F69" w:rsidRPr="00C657F5" w:rsidRDefault="00F66F69" w:rsidP="00F66F69">
      <w:pPr>
        <w:pStyle w:val="Zkladntextodsazen3"/>
        <w:spacing w:before="120"/>
        <w:ind w:left="1440" w:hanging="720"/>
        <w:jc w:val="both"/>
        <w:rPr>
          <w:sz w:val="24"/>
          <w:szCs w:val="24"/>
        </w:rPr>
      </w:pPr>
      <w:proofErr w:type="gramStart"/>
      <w:r>
        <w:rPr>
          <w:sz w:val="24"/>
          <w:szCs w:val="24"/>
        </w:rPr>
        <w:t>x</w:t>
      </w:r>
      <w:r w:rsidRPr="00C657F5">
        <w:rPr>
          <w:sz w:val="24"/>
          <w:szCs w:val="24"/>
        </w:rPr>
        <w:t>.2.1</w:t>
      </w:r>
      <w:proofErr w:type="gramEnd"/>
      <w:r w:rsidRPr="00C657F5">
        <w:rPr>
          <w:sz w:val="24"/>
          <w:szCs w:val="24"/>
        </w:rPr>
        <w:tab/>
      </w:r>
      <w:r w:rsidRPr="00C657F5">
        <w:rPr>
          <w:sz w:val="24"/>
        </w:rPr>
        <w:t>Legislativní podklady:</w:t>
      </w:r>
    </w:p>
    <w:p w:rsidR="00F66F69" w:rsidRPr="00906E56" w:rsidRDefault="00F66F69" w:rsidP="00F66F69">
      <w:pPr>
        <w:tabs>
          <w:tab w:val="num" w:pos="1800"/>
        </w:tabs>
        <w:ind w:left="1418"/>
        <w:jc w:val="both"/>
      </w:pPr>
      <w:r w:rsidRPr="00906E56">
        <w:t>zákon č. 131/2000 Sb., o hl. městě Praze</w:t>
      </w:r>
    </w:p>
    <w:p w:rsidR="00F66F69" w:rsidRPr="00906E56" w:rsidRDefault="00F66F69" w:rsidP="00F66F69">
      <w:pPr>
        <w:tabs>
          <w:tab w:val="num" w:pos="1800"/>
        </w:tabs>
        <w:ind w:left="1418"/>
        <w:jc w:val="both"/>
      </w:pPr>
      <w:r w:rsidRPr="00906E56">
        <w:t>zákon č. 13/1997 Sb., zákon o pozemních komunikacích</w:t>
      </w:r>
    </w:p>
    <w:p w:rsidR="00F66F69" w:rsidRPr="00906E56" w:rsidRDefault="00F66F69" w:rsidP="00F66F69">
      <w:pPr>
        <w:tabs>
          <w:tab w:val="num" w:pos="1800"/>
        </w:tabs>
        <w:ind w:left="1418"/>
        <w:jc w:val="both"/>
      </w:pPr>
      <w:r w:rsidRPr="00906E56">
        <w:t>vyhláška č. 55/2000 Sb., Statut hl. m. Prahy</w:t>
      </w:r>
    </w:p>
    <w:p w:rsidR="00F66F69" w:rsidRPr="00F33775" w:rsidRDefault="00F66F69" w:rsidP="00F66F69">
      <w:pPr>
        <w:pStyle w:val="Zkladntextodsazen3"/>
        <w:spacing w:before="120"/>
        <w:ind w:left="0" w:firstLine="720"/>
        <w:jc w:val="both"/>
        <w:rPr>
          <w:sz w:val="24"/>
          <w:szCs w:val="24"/>
        </w:rPr>
      </w:pPr>
      <w:proofErr w:type="gramStart"/>
      <w:r>
        <w:rPr>
          <w:sz w:val="24"/>
          <w:szCs w:val="24"/>
        </w:rPr>
        <w:t>x</w:t>
      </w:r>
      <w:r w:rsidRPr="00F33775">
        <w:rPr>
          <w:sz w:val="24"/>
          <w:szCs w:val="24"/>
        </w:rPr>
        <w:t>.2.2</w:t>
      </w:r>
      <w:proofErr w:type="gramEnd"/>
      <w:r w:rsidRPr="00F33775">
        <w:rPr>
          <w:sz w:val="24"/>
          <w:szCs w:val="24"/>
        </w:rPr>
        <w:tab/>
        <w:t>Odůvodnění předkladu:</w:t>
      </w:r>
    </w:p>
    <w:p w:rsidR="00F66F69" w:rsidRPr="00F33775" w:rsidRDefault="00F66F69" w:rsidP="00F66F69">
      <w:pPr>
        <w:spacing w:before="120" w:after="120"/>
        <w:ind w:left="1428"/>
        <w:jc w:val="both"/>
      </w:pPr>
      <w:r w:rsidRPr="00F33775">
        <w:rPr>
          <w:rFonts w:eastAsia="Calibri"/>
          <w:lang w:eastAsia="en-US"/>
        </w:rPr>
        <w:t xml:space="preserve">Návrh na </w:t>
      </w:r>
      <w:r w:rsidRPr="00F33775">
        <w:t xml:space="preserve">pověření RMČ rozhodováním o věcech v souvislosti se ZPS z důvodu možnosti rychle a operativně řešit např. aktuálně vzniklé problematické situace při parkování v souvislosti s akcemi na PVA apod. </w:t>
      </w:r>
    </w:p>
    <w:p w:rsidR="00F66F69" w:rsidRPr="00BA264E" w:rsidRDefault="00F66F69" w:rsidP="00F66F69">
      <w:pPr>
        <w:spacing w:before="120" w:after="120"/>
        <w:jc w:val="both"/>
        <w:rPr>
          <w:b/>
          <w:bCs/>
        </w:rPr>
      </w:pPr>
      <w:proofErr w:type="gramStart"/>
      <w:r>
        <w:rPr>
          <w:b/>
          <w:bCs/>
        </w:rPr>
        <w:t>x</w:t>
      </w:r>
      <w:r w:rsidRPr="00F33775">
        <w:rPr>
          <w:b/>
          <w:bCs/>
        </w:rPr>
        <w:t>.3</w:t>
      </w:r>
      <w:r w:rsidRPr="00F33775">
        <w:rPr>
          <w:b/>
          <w:bCs/>
        </w:rPr>
        <w:tab/>
        <w:t>Termín</w:t>
      </w:r>
      <w:proofErr w:type="gramEnd"/>
      <w:r w:rsidRPr="00F33775">
        <w:rPr>
          <w:b/>
          <w:bCs/>
        </w:rPr>
        <w:t xml:space="preserve"> realizace přijatého usnesení: </w:t>
      </w:r>
      <w:r>
        <w:t>ihned</w:t>
      </w:r>
    </w:p>
    <w:p w:rsidR="00F66F69" w:rsidRPr="00BA264E" w:rsidRDefault="00F66F69" w:rsidP="00F66F69">
      <w:pPr>
        <w:spacing w:after="120"/>
        <w:jc w:val="both"/>
      </w:pPr>
      <w:proofErr w:type="gramStart"/>
      <w:r>
        <w:rPr>
          <w:b/>
          <w:bCs/>
        </w:rPr>
        <w:t>x</w:t>
      </w:r>
      <w:r w:rsidRPr="00BA264E">
        <w:rPr>
          <w:b/>
          <w:bCs/>
        </w:rPr>
        <w:t>.4</w:t>
      </w:r>
      <w:r w:rsidRPr="00BA264E">
        <w:rPr>
          <w:b/>
          <w:bCs/>
        </w:rPr>
        <w:tab/>
        <w:t>Zodpovídá</w:t>
      </w:r>
      <w:proofErr w:type="gramEnd"/>
      <w:r w:rsidRPr="00BA264E">
        <w:rPr>
          <w:b/>
          <w:bCs/>
        </w:rPr>
        <w:t>:</w:t>
      </w:r>
      <w:r w:rsidRPr="00BA264E">
        <w:tab/>
      </w:r>
      <w:r>
        <w:t>radní Nekolný</w:t>
      </w:r>
      <w:r w:rsidRPr="00BA264E">
        <w:t xml:space="preserve"> </w:t>
      </w:r>
      <w:r>
        <w:t>(</w:t>
      </w:r>
      <w:r w:rsidRPr="00BA264E">
        <w:t>ODŽP</w:t>
      </w:r>
      <w:r>
        <w:t>)</w:t>
      </w:r>
    </w:p>
    <w:p w:rsidR="00F66F69" w:rsidRPr="006C1414" w:rsidRDefault="00F66F69" w:rsidP="00F66F69">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F66F69" w:rsidRPr="006C1414" w:rsidRDefault="00F66F69" w:rsidP="00F66F69">
      <w:pPr>
        <w:pStyle w:val="Zkladntextodsazen"/>
        <w:spacing w:before="120"/>
        <w:ind w:left="2127"/>
        <w:rPr>
          <w:b/>
        </w:rPr>
      </w:pPr>
      <w:r w:rsidRPr="006C1414">
        <w:rPr>
          <w:b/>
        </w:rPr>
        <w:t xml:space="preserve">Usnesení </w:t>
      </w:r>
      <w:r>
        <w:rPr>
          <w:b/>
        </w:rPr>
        <w:t>ne-</w:t>
      </w:r>
      <w:r w:rsidRPr="006C1414">
        <w:rPr>
          <w:b/>
        </w:rPr>
        <w:t xml:space="preserve">bylo přijato. </w:t>
      </w:r>
    </w:p>
    <w:p w:rsidR="00F66F69" w:rsidRDefault="00F66F69">
      <w:pPr>
        <w:rPr>
          <w:rFonts w:ascii="Times New Roman tučné" w:hAnsi="Times New Roman tučné"/>
          <w:color w:val="000000"/>
        </w:rPr>
      </w:pPr>
      <w:r>
        <w:rPr>
          <w:rFonts w:ascii="Times New Roman tučné" w:hAnsi="Times New Roman tučné"/>
          <w:b/>
        </w:rPr>
        <w:br w:type="page"/>
      </w:r>
    </w:p>
    <w:p w:rsidR="00227F40" w:rsidRPr="00227F40" w:rsidRDefault="00227F40" w:rsidP="00227F40">
      <w:pPr>
        <w:pStyle w:val="Nadpis2"/>
        <w:keepNext w:val="0"/>
        <w:suppressAutoHyphens/>
        <w:spacing w:before="120"/>
        <w:jc w:val="both"/>
        <w:rPr>
          <w:rFonts w:ascii="Times New Roman tučné" w:hAnsi="Times New Roman tučné"/>
          <w:b w:val="0"/>
          <w:szCs w:val="24"/>
          <w:u w:val="none"/>
        </w:rPr>
      </w:pPr>
      <w:r w:rsidRPr="00227F40">
        <w:rPr>
          <w:rFonts w:ascii="Times New Roman tučné" w:hAnsi="Times New Roman tučné"/>
          <w:b w:val="0"/>
          <w:szCs w:val="24"/>
          <w:u w:val="none"/>
        </w:rPr>
        <w:t xml:space="preserve">Bod č. </w:t>
      </w:r>
      <w:r>
        <w:rPr>
          <w:rFonts w:ascii="Times New Roman tučné" w:hAnsi="Times New Roman tučné"/>
          <w:b w:val="0"/>
          <w:szCs w:val="24"/>
          <w:u w:val="none"/>
        </w:rPr>
        <w:t>x</w:t>
      </w:r>
    </w:p>
    <w:p w:rsidR="00227F40" w:rsidRPr="00A005F8" w:rsidRDefault="00227F40" w:rsidP="00227F40">
      <w:pPr>
        <w:tabs>
          <w:tab w:val="left" w:pos="-1985"/>
        </w:tabs>
        <w:suppressAutoHyphens/>
        <w:spacing w:before="120" w:after="120"/>
        <w:rPr>
          <w:b/>
          <w:u w:val="single"/>
        </w:rPr>
      </w:pPr>
      <w:r>
        <w:rPr>
          <w:b/>
          <w:u w:val="single"/>
        </w:rPr>
        <w:t>Fond pro dopravní infrastrukturu a životní prostředí</w:t>
      </w:r>
      <w:r w:rsidRPr="00A005F8">
        <w:rPr>
          <w:b/>
          <w:u w:val="single"/>
        </w:rPr>
        <w:t xml:space="preserve"> v Letňanech</w:t>
      </w:r>
    </w:p>
    <w:p w:rsidR="00227F40" w:rsidRPr="00A005F8" w:rsidRDefault="00227F40" w:rsidP="00227F40">
      <w:pPr>
        <w:widowControl w:val="0"/>
        <w:spacing w:before="120" w:after="120"/>
        <w:jc w:val="both"/>
      </w:pPr>
      <w:r w:rsidRPr="00A005F8">
        <w:rPr>
          <w:b/>
          <w:bCs/>
        </w:rPr>
        <w:t>Předkládá:</w:t>
      </w:r>
      <w:r>
        <w:t xml:space="preserve"> radní Nekolný</w:t>
      </w:r>
    </w:p>
    <w:p w:rsidR="00227F40" w:rsidRPr="00A005F8" w:rsidRDefault="00227F40" w:rsidP="00227F40">
      <w:pPr>
        <w:widowControl w:val="0"/>
        <w:tabs>
          <w:tab w:val="left" w:pos="6237"/>
        </w:tabs>
        <w:spacing w:before="120" w:after="120"/>
        <w:jc w:val="both"/>
      </w:pPr>
      <w:r w:rsidRPr="00A005F8">
        <w:rPr>
          <w:b/>
          <w:bCs/>
        </w:rPr>
        <w:t xml:space="preserve">Odbor: </w:t>
      </w:r>
      <w:r>
        <w:t>ODŽP</w:t>
      </w:r>
      <w:r w:rsidRPr="00A005F8">
        <w:tab/>
      </w:r>
      <w:r>
        <w:rPr>
          <w:b/>
          <w:bCs/>
        </w:rPr>
        <w:t xml:space="preserve">Zpracovala: </w:t>
      </w:r>
      <w:r w:rsidRPr="00BE63A2">
        <w:rPr>
          <w:bCs/>
        </w:rPr>
        <w:t>Káparová</w:t>
      </w:r>
    </w:p>
    <w:p w:rsidR="00227F40" w:rsidRPr="00A005F8" w:rsidRDefault="00227F40" w:rsidP="00227F40">
      <w:pPr>
        <w:widowControl w:val="0"/>
        <w:tabs>
          <w:tab w:val="left" w:pos="708"/>
          <w:tab w:val="left" w:pos="1416"/>
          <w:tab w:val="left" w:pos="2124"/>
          <w:tab w:val="left" w:pos="2832"/>
          <w:tab w:val="left" w:pos="3250"/>
        </w:tabs>
        <w:spacing w:before="120" w:after="120"/>
        <w:jc w:val="both"/>
      </w:pPr>
      <w:proofErr w:type="gramStart"/>
      <w:r>
        <w:rPr>
          <w:b/>
        </w:rPr>
        <w:t>x</w:t>
      </w:r>
      <w:r w:rsidRPr="00A005F8">
        <w:rPr>
          <w:b/>
        </w:rPr>
        <w:t>.1</w:t>
      </w:r>
      <w:r w:rsidRPr="00A005F8">
        <w:rPr>
          <w:b/>
        </w:rPr>
        <w:tab/>
        <w:t>Usnesení</w:t>
      </w:r>
      <w:proofErr w:type="gramEnd"/>
      <w:r w:rsidRPr="00A005F8">
        <w:rPr>
          <w:b/>
        </w:rPr>
        <w:t xml:space="preserve"> č. </w:t>
      </w:r>
      <w:proofErr w:type="spellStart"/>
      <w:r>
        <w:rPr>
          <w:b/>
        </w:rPr>
        <w:t>xxx</w:t>
      </w:r>
      <w:proofErr w:type="spellEnd"/>
      <w:r w:rsidRPr="00A005F8">
        <w:rPr>
          <w:b/>
        </w:rPr>
        <w:t>/</w:t>
      </w:r>
      <w:r>
        <w:rPr>
          <w:b/>
        </w:rPr>
        <w:t>Z4</w:t>
      </w:r>
      <w:r w:rsidRPr="00A005F8">
        <w:rPr>
          <w:b/>
        </w:rPr>
        <w:t xml:space="preserve">/20 </w:t>
      </w:r>
    </w:p>
    <w:p w:rsidR="00227F40" w:rsidRPr="00A005F8" w:rsidRDefault="00227F40" w:rsidP="00395E7F">
      <w:pPr>
        <w:numPr>
          <w:ilvl w:val="0"/>
          <w:numId w:val="49"/>
        </w:numPr>
        <w:spacing w:before="120" w:after="120"/>
        <w:ind w:left="993" w:hanging="284"/>
        <w:jc w:val="both"/>
      </w:pPr>
      <w:r w:rsidRPr="00A005F8">
        <w:t xml:space="preserve">ZMČ </w:t>
      </w:r>
      <w:r>
        <w:t>schvaluje zřízení „Fondu pro dopravní infrastrukturu a životní prostředí</w:t>
      </w:r>
      <w:r w:rsidRPr="00A005F8">
        <w:t xml:space="preserve"> v Letňanech“ jako peněžního fondu, a to za účelem zlepšení, podp</w:t>
      </w:r>
      <w:r>
        <w:t xml:space="preserve">ory a rozvoje dopravní infrastruktury a životního prostředí na území MČ Praha 18, a to s platností od </w:t>
      </w:r>
      <w:proofErr w:type="gramStart"/>
      <w:r>
        <w:t>05.04.2021</w:t>
      </w:r>
      <w:proofErr w:type="gramEnd"/>
      <w:r>
        <w:t>.</w:t>
      </w:r>
    </w:p>
    <w:p w:rsidR="00227F40" w:rsidRPr="00A005F8" w:rsidRDefault="00227F40" w:rsidP="00395E7F">
      <w:pPr>
        <w:numPr>
          <w:ilvl w:val="0"/>
          <w:numId w:val="49"/>
        </w:numPr>
        <w:spacing w:before="120" w:after="120"/>
        <w:ind w:left="993" w:hanging="284"/>
        <w:jc w:val="both"/>
      </w:pPr>
      <w:r w:rsidRPr="00A005F8">
        <w:t xml:space="preserve">ZMČ </w:t>
      </w:r>
      <w:r>
        <w:t>schvaluje</w:t>
      </w:r>
      <w:r w:rsidRPr="00A005F8">
        <w:t xml:space="preserve"> pravidla </w:t>
      </w:r>
      <w:r>
        <w:t>tvorby a čerpání Fondu pro dopravní infrastrukturu a životní prostředí</w:t>
      </w:r>
      <w:r w:rsidRPr="00A005F8">
        <w:t xml:space="preserve"> v Letňanech:</w:t>
      </w:r>
    </w:p>
    <w:p w:rsidR="00227F40" w:rsidRPr="00BE63A2" w:rsidRDefault="00227F40" w:rsidP="00227F40">
      <w:pPr>
        <w:pBdr>
          <w:top w:val="single" w:sz="4" w:space="1" w:color="auto"/>
        </w:pBdr>
        <w:spacing w:before="60" w:after="60"/>
        <w:ind w:left="539"/>
        <w:jc w:val="center"/>
        <w:rPr>
          <w:b/>
          <w:caps/>
          <w:lang w:val="x-none" w:eastAsia="x-none"/>
        </w:rPr>
      </w:pPr>
      <w:r w:rsidRPr="00BE63A2">
        <w:rPr>
          <w:b/>
          <w:caps/>
          <w:lang w:val="x-none" w:eastAsia="x-none"/>
        </w:rPr>
        <w:t>Pravidla tvorb</w:t>
      </w:r>
      <w:r w:rsidRPr="00BE63A2">
        <w:rPr>
          <w:b/>
          <w:caps/>
          <w:lang w:eastAsia="x-none"/>
        </w:rPr>
        <w:t>y</w:t>
      </w:r>
      <w:r w:rsidRPr="00BE63A2">
        <w:rPr>
          <w:b/>
          <w:caps/>
          <w:lang w:val="x-none" w:eastAsia="x-none"/>
        </w:rPr>
        <w:t xml:space="preserve"> a čerpání účelového Fondu </w:t>
      </w:r>
    </w:p>
    <w:p w:rsidR="00227F40" w:rsidRDefault="00227F40" w:rsidP="00227F40">
      <w:pPr>
        <w:pBdr>
          <w:top w:val="single" w:sz="4" w:space="1" w:color="auto"/>
        </w:pBdr>
        <w:spacing w:before="60" w:after="60"/>
        <w:ind w:left="539"/>
        <w:jc w:val="center"/>
        <w:rPr>
          <w:b/>
          <w:caps/>
          <w:lang w:val="x-none" w:eastAsia="x-none"/>
        </w:rPr>
      </w:pPr>
      <w:r w:rsidRPr="00BE63A2">
        <w:rPr>
          <w:b/>
          <w:caps/>
          <w:lang w:val="x-none" w:eastAsia="x-none"/>
        </w:rPr>
        <w:t xml:space="preserve">pro dopravní infrastrukturu </w:t>
      </w:r>
    </w:p>
    <w:p w:rsidR="00227F40" w:rsidRPr="00BE63A2" w:rsidRDefault="00227F40" w:rsidP="00227F40">
      <w:pPr>
        <w:pBdr>
          <w:top w:val="single" w:sz="4" w:space="1" w:color="auto"/>
        </w:pBdr>
        <w:spacing w:before="60" w:after="60"/>
        <w:ind w:left="539"/>
        <w:jc w:val="center"/>
        <w:rPr>
          <w:b/>
          <w:caps/>
          <w:lang w:val="x-none" w:eastAsia="x-none"/>
        </w:rPr>
      </w:pPr>
      <w:r w:rsidRPr="00BE63A2">
        <w:rPr>
          <w:b/>
          <w:caps/>
          <w:lang w:val="x-none" w:eastAsia="x-none"/>
        </w:rPr>
        <w:t>a životní prostředí v Letňanech</w:t>
      </w:r>
    </w:p>
    <w:p w:rsidR="00227F40" w:rsidRPr="00BE63A2" w:rsidRDefault="00227F40" w:rsidP="00227F40">
      <w:pPr>
        <w:spacing w:before="60" w:after="60"/>
        <w:ind w:left="539"/>
        <w:jc w:val="center"/>
        <w:rPr>
          <w:b/>
          <w:lang w:val="x-none" w:eastAsia="x-none"/>
        </w:rPr>
      </w:pPr>
    </w:p>
    <w:p w:rsidR="00227F40" w:rsidRPr="00BE63A2" w:rsidRDefault="00227F40" w:rsidP="00227F40">
      <w:pPr>
        <w:spacing w:before="60" w:after="60"/>
        <w:ind w:left="539"/>
        <w:jc w:val="center"/>
        <w:rPr>
          <w:b/>
          <w:lang w:val="x-none" w:eastAsia="x-none"/>
        </w:rPr>
      </w:pPr>
      <w:r w:rsidRPr="00BE63A2">
        <w:rPr>
          <w:b/>
          <w:lang w:val="x-none" w:eastAsia="x-none"/>
        </w:rPr>
        <w:t>Článek 1</w:t>
      </w:r>
    </w:p>
    <w:p w:rsidR="00227F40" w:rsidRPr="00BE63A2" w:rsidRDefault="00227F40" w:rsidP="00227F40">
      <w:pPr>
        <w:spacing w:before="60" w:after="60"/>
        <w:ind w:left="539"/>
        <w:jc w:val="center"/>
        <w:rPr>
          <w:b/>
          <w:lang w:val="x-none" w:eastAsia="x-none"/>
        </w:rPr>
      </w:pPr>
      <w:r w:rsidRPr="00BE63A2">
        <w:rPr>
          <w:b/>
          <w:lang w:val="x-none" w:eastAsia="x-none"/>
        </w:rPr>
        <w:t>Úvodní ustanovení a účel fondu</w:t>
      </w:r>
    </w:p>
    <w:p w:rsidR="00227F40" w:rsidRPr="00BE63A2" w:rsidRDefault="00227F40" w:rsidP="00227F40">
      <w:pPr>
        <w:spacing w:before="60" w:after="60"/>
        <w:ind w:left="540"/>
        <w:jc w:val="both"/>
        <w:rPr>
          <w:lang w:val="x-none" w:eastAsia="x-none"/>
        </w:rPr>
      </w:pPr>
      <w:r w:rsidRPr="00BE63A2">
        <w:rPr>
          <w:lang w:val="x-none" w:eastAsia="x-none"/>
        </w:rPr>
        <w:t xml:space="preserve">Fond pro dopravní infrastrukturu a životní prostředí MČ Praha 18 (dále jen „Fond“) je peněžním fondem, který se zřizuje rozhodnutím Zastupitelstva Městské části Praha 18 (dále jen ZMČ) podle § 5 zákona č. 250/2000 Sb., o rozpočtových pravidlech územních rozpočtů, ve znění pozdějších předpisů, jako účelový, který slouží ke zlepšení, podpoře a rozvoji dopravní infrastruktury a životního prostředí na území Městské části Praha 18 (dále jen MČ). </w:t>
      </w:r>
    </w:p>
    <w:p w:rsidR="00227F40" w:rsidRPr="00BE63A2" w:rsidRDefault="00227F40" w:rsidP="00227F40">
      <w:pPr>
        <w:spacing w:before="60" w:after="60"/>
        <w:ind w:left="540"/>
        <w:jc w:val="both"/>
        <w:rPr>
          <w:lang w:val="x-none" w:eastAsia="x-none"/>
        </w:rPr>
      </w:pPr>
      <w:r w:rsidRPr="00BE63A2">
        <w:rPr>
          <w:lang w:val="x-none" w:eastAsia="x-none"/>
        </w:rPr>
        <w:t>Rozhodovat o zřizování a rušení trvalých a dočasných peněžních fondů MČ je vyhrazeno ZMČ, dle písm. i) § 89 zákona č. 131/2000 Sb., o hlavním městě Praze ve znění pozdějších předpisů.</w:t>
      </w:r>
    </w:p>
    <w:p w:rsidR="00227F40" w:rsidRPr="00BE63A2" w:rsidRDefault="00227F40" w:rsidP="00227F40">
      <w:pPr>
        <w:spacing w:before="60" w:after="60"/>
        <w:ind w:left="540"/>
        <w:jc w:val="center"/>
        <w:rPr>
          <w:b/>
          <w:lang w:val="x-none" w:eastAsia="x-none"/>
        </w:rPr>
      </w:pPr>
      <w:r w:rsidRPr="00BE63A2">
        <w:rPr>
          <w:b/>
          <w:lang w:val="x-none" w:eastAsia="x-none"/>
        </w:rPr>
        <w:t>Článek 2</w:t>
      </w:r>
    </w:p>
    <w:p w:rsidR="00227F40" w:rsidRPr="00BE63A2" w:rsidRDefault="00227F40" w:rsidP="00227F40">
      <w:pPr>
        <w:spacing w:before="60" w:after="60"/>
        <w:ind w:left="540"/>
        <w:jc w:val="center"/>
        <w:rPr>
          <w:b/>
          <w:lang w:val="x-none" w:eastAsia="x-none"/>
        </w:rPr>
      </w:pPr>
      <w:r w:rsidRPr="00BE63A2">
        <w:rPr>
          <w:b/>
          <w:lang w:val="x-none" w:eastAsia="x-none"/>
        </w:rPr>
        <w:t>Tvorba fondu</w:t>
      </w:r>
    </w:p>
    <w:p w:rsidR="00227F40" w:rsidRPr="00BE63A2" w:rsidRDefault="00227F40" w:rsidP="00227F40">
      <w:pPr>
        <w:spacing w:before="60" w:after="60"/>
        <w:ind w:left="540"/>
        <w:jc w:val="both"/>
        <w:rPr>
          <w:lang w:val="x-none" w:eastAsia="x-none"/>
        </w:rPr>
      </w:pPr>
      <w:r w:rsidRPr="00BE63A2">
        <w:rPr>
          <w:lang w:val="x-none" w:eastAsia="x-none"/>
        </w:rPr>
        <w:t>Zdrojem fondu mohou být:</w:t>
      </w:r>
    </w:p>
    <w:p w:rsidR="00227F40" w:rsidRPr="00BE63A2" w:rsidRDefault="00227F40" w:rsidP="00395E7F">
      <w:pPr>
        <w:numPr>
          <w:ilvl w:val="1"/>
          <w:numId w:val="46"/>
        </w:numPr>
        <w:tabs>
          <w:tab w:val="clear" w:pos="1800"/>
        </w:tabs>
        <w:spacing w:before="60" w:after="60"/>
        <w:ind w:left="823" w:hanging="284"/>
        <w:jc w:val="both"/>
        <w:rPr>
          <w:lang w:val="x-none" w:eastAsia="x-none"/>
        </w:rPr>
      </w:pPr>
      <w:r w:rsidRPr="00BE63A2">
        <w:rPr>
          <w:lang w:eastAsia="x-none"/>
        </w:rPr>
        <w:t>výtěžek ze zón placeného stání v MČ Praha 18 (z poplatků či sankcí)</w:t>
      </w:r>
    </w:p>
    <w:p w:rsidR="00227F40" w:rsidRPr="00BE63A2" w:rsidRDefault="00227F40" w:rsidP="00395E7F">
      <w:pPr>
        <w:numPr>
          <w:ilvl w:val="1"/>
          <w:numId w:val="46"/>
        </w:numPr>
        <w:tabs>
          <w:tab w:val="clear" w:pos="1800"/>
        </w:tabs>
        <w:spacing w:before="60" w:after="60"/>
        <w:ind w:left="823" w:hanging="284"/>
        <w:jc w:val="both"/>
        <w:rPr>
          <w:lang w:val="x-none" w:eastAsia="x-none"/>
        </w:rPr>
      </w:pPr>
      <w:r w:rsidRPr="00BE63A2">
        <w:rPr>
          <w:lang w:val="x-none" w:eastAsia="x-none"/>
        </w:rPr>
        <w:t>dary, dotace, příspěvky od právnických a fyzických osob;</w:t>
      </w:r>
    </w:p>
    <w:p w:rsidR="00227F40" w:rsidRPr="00BE63A2" w:rsidRDefault="00227F40" w:rsidP="00395E7F">
      <w:pPr>
        <w:numPr>
          <w:ilvl w:val="1"/>
          <w:numId w:val="46"/>
        </w:numPr>
        <w:tabs>
          <w:tab w:val="clear" w:pos="1800"/>
        </w:tabs>
        <w:spacing w:before="60" w:after="60"/>
        <w:ind w:left="823" w:hanging="284"/>
        <w:jc w:val="both"/>
        <w:rPr>
          <w:lang w:val="x-none" w:eastAsia="x-none"/>
        </w:rPr>
      </w:pPr>
      <w:r w:rsidRPr="00BE63A2">
        <w:rPr>
          <w:bCs/>
          <w:lang w:eastAsia="x-none"/>
        </w:rPr>
        <w:t xml:space="preserve"> </w:t>
      </w:r>
      <w:r w:rsidRPr="00BE63A2">
        <w:rPr>
          <w:bCs/>
          <w:lang w:val="x-none" w:eastAsia="x-none"/>
        </w:rPr>
        <w:t xml:space="preserve">zůstatek Fondu k 31.12., který se v rozsahu </w:t>
      </w:r>
      <w:r w:rsidRPr="00BE63A2">
        <w:rPr>
          <w:lang w:val="x-none" w:eastAsia="x-none"/>
        </w:rPr>
        <w:t>n</w:t>
      </w:r>
      <w:r w:rsidRPr="00BE63A2">
        <w:rPr>
          <w:bCs/>
          <w:lang w:val="x-none" w:eastAsia="x-none"/>
        </w:rPr>
        <w:t>evyčerpaných finančních prostředků bez dalšího převádí do následujícího kalendářního roku</w:t>
      </w:r>
      <w:r w:rsidRPr="00BE63A2">
        <w:rPr>
          <w:lang w:val="x-none" w:eastAsia="x-none"/>
        </w:rPr>
        <w:t>;</w:t>
      </w:r>
    </w:p>
    <w:p w:rsidR="00227F40" w:rsidRPr="00BE63A2" w:rsidRDefault="00227F40" w:rsidP="00395E7F">
      <w:pPr>
        <w:numPr>
          <w:ilvl w:val="1"/>
          <w:numId w:val="46"/>
        </w:numPr>
        <w:tabs>
          <w:tab w:val="clear" w:pos="1800"/>
        </w:tabs>
        <w:spacing w:before="60" w:after="60"/>
        <w:ind w:left="823" w:hanging="284"/>
        <w:jc w:val="both"/>
        <w:rPr>
          <w:lang w:val="x-none" w:eastAsia="x-none"/>
        </w:rPr>
      </w:pPr>
      <w:r w:rsidRPr="00BE63A2">
        <w:rPr>
          <w:lang w:eastAsia="x-none"/>
        </w:rPr>
        <w:t xml:space="preserve">převody prostředků z rozpočtu MČ, rozhodne-li tak RMČ či ZMČ; </w:t>
      </w:r>
    </w:p>
    <w:p w:rsidR="00227F40" w:rsidRPr="00BE63A2" w:rsidRDefault="00227F40" w:rsidP="00395E7F">
      <w:pPr>
        <w:numPr>
          <w:ilvl w:val="1"/>
          <w:numId w:val="46"/>
        </w:numPr>
        <w:tabs>
          <w:tab w:val="clear" w:pos="1800"/>
        </w:tabs>
        <w:spacing w:before="60" w:after="60"/>
        <w:ind w:left="823" w:hanging="284"/>
        <w:jc w:val="both"/>
        <w:rPr>
          <w:lang w:val="x-none" w:eastAsia="x-none"/>
        </w:rPr>
      </w:pPr>
      <w:r w:rsidRPr="00BE63A2">
        <w:rPr>
          <w:lang w:val="x-none" w:eastAsia="x-none"/>
        </w:rPr>
        <w:t>úroky z prostředků uložených na bankovním účtu tohoto fondu.</w:t>
      </w:r>
    </w:p>
    <w:p w:rsidR="00227F40" w:rsidRPr="00BE63A2" w:rsidRDefault="00227F40" w:rsidP="00227F40">
      <w:pPr>
        <w:spacing w:before="60" w:after="60"/>
        <w:ind w:left="540"/>
        <w:jc w:val="center"/>
        <w:rPr>
          <w:b/>
          <w:lang w:val="x-none" w:eastAsia="x-none"/>
        </w:rPr>
      </w:pPr>
      <w:r w:rsidRPr="00BE63A2">
        <w:rPr>
          <w:b/>
          <w:lang w:val="x-none" w:eastAsia="x-none"/>
        </w:rPr>
        <w:t>Článek 3</w:t>
      </w:r>
    </w:p>
    <w:p w:rsidR="00227F40" w:rsidRPr="00BE63A2" w:rsidRDefault="00227F40" w:rsidP="00227F40">
      <w:pPr>
        <w:spacing w:before="60" w:after="60"/>
        <w:ind w:left="540"/>
        <w:jc w:val="center"/>
        <w:rPr>
          <w:b/>
          <w:lang w:val="x-none" w:eastAsia="x-none"/>
        </w:rPr>
      </w:pPr>
      <w:r w:rsidRPr="00BE63A2">
        <w:rPr>
          <w:b/>
          <w:lang w:val="x-none" w:eastAsia="x-none"/>
        </w:rPr>
        <w:t>Schvalování použití prostředků fondu a jeho správa</w:t>
      </w:r>
    </w:p>
    <w:p w:rsidR="00227F40" w:rsidRPr="00BE63A2" w:rsidRDefault="00227F40" w:rsidP="00227F40">
      <w:pPr>
        <w:spacing w:before="60" w:after="60"/>
        <w:ind w:firstLine="540"/>
        <w:jc w:val="both"/>
        <w:rPr>
          <w:lang w:val="x-none" w:eastAsia="x-none"/>
        </w:rPr>
      </w:pPr>
      <w:r w:rsidRPr="00BE63A2">
        <w:rPr>
          <w:lang w:val="x-none" w:eastAsia="x-none"/>
        </w:rPr>
        <w:t>O užití prostředku Fondu na konkrétní účel rozhoduje v souladu s těmito pravidly:</w:t>
      </w:r>
    </w:p>
    <w:p w:rsidR="00227F40" w:rsidRPr="00BE63A2" w:rsidRDefault="00227F40" w:rsidP="00395E7F">
      <w:pPr>
        <w:numPr>
          <w:ilvl w:val="0"/>
          <w:numId w:val="48"/>
        </w:numPr>
        <w:spacing w:before="60" w:after="60"/>
        <w:ind w:left="1276" w:hanging="357"/>
        <w:jc w:val="both"/>
        <w:rPr>
          <w:lang w:val="x-none" w:eastAsia="x-none"/>
        </w:rPr>
      </w:pPr>
      <w:r w:rsidRPr="00BE63A2">
        <w:rPr>
          <w:lang w:val="x-none" w:eastAsia="x-none"/>
        </w:rPr>
        <w:t>RMČ do částky 50.000,-Kč a</w:t>
      </w:r>
    </w:p>
    <w:p w:rsidR="00227F40" w:rsidRPr="00BE63A2" w:rsidRDefault="00227F40" w:rsidP="00395E7F">
      <w:pPr>
        <w:numPr>
          <w:ilvl w:val="0"/>
          <w:numId w:val="48"/>
        </w:numPr>
        <w:spacing w:before="60" w:after="60"/>
        <w:ind w:left="1276" w:hanging="357"/>
        <w:jc w:val="both"/>
        <w:rPr>
          <w:lang w:val="x-none" w:eastAsia="x-none"/>
        </w:rPr>
      </w:pPr>
      <w:r w:rsidRPr="00BE63A2">
        <w:rPr>
          <w:lang w:val="x-none" w:eastAsia="x-none"/>
        </w:rPr>
        <w:t xml:space="preserve">ZMČ </w:t>
      </w:r>
      <w:r w:rsidRPr="00BE63A2">
        <w:rPr>
          <w:lang w:eastAsia="x-none"/>
        </w:rPr>
        <w:t xml:space="preserve">na základě doporučení RMČ </w:t>
      </w:r>
      <w:r w:rsidRPr="00BE63A2">
        <w:rPr>
          <w:lang w:val="x-none" w:eastAsia="x-none"/>
        </w:rPr>
        <w:t>od částky 50.000,-Kč a výše.</w:t>
      </w:r>
    </w:p>
    <w:p w:rsidR="00227F40" w:rsidRPr="00BE63A2" w:rsidRDefault="00227F40" w:rsidP="00227F40">
      <w:pPr>
        <w:spacing w:before="60" w:after="60"/>
        <w:ind w:left="540"/>
        <w:jc w:val="center"/>
        <w:rPr>
          <w:b/>
          <w:lang w:val="x-none" w:eastAsia="x-none"/>
        </w:rPr>
      </w:pPr>
      <w:r w:rsidRPr="00BE63A2">
        <w:rPr>
          <w:b/>
          <w:lang w:val="x-none" w:eastAsia="x-none"/>
        </w:rPr>
        <w:t>Článek 4</w:t>
      </w:r>
    </w:p>
    <w:p w:rsidR="00227F40" w:rsidRPr="00BE63A2" w:rsidRDefault="00227F40" w:rsidP="00227F40">
      <w:pPr>
        <w:spacing w:before="60" w:after="60"/>
        <w:ind w:left="540"/>
        <w:jc w:val="center"/>
        <w:rPr>
          <w:b/>
          <w:lang w:val="x-none" w:eastAsia="x-none"/>
        </w:rPr>
      </w:pPr>
      <w:r w:rsidRPr="00BE63A2">
        <w:rPr>
          <w:b/>
          <w:lang w:val="x-none" w:eastAsia="x-none"/>
        </w:rPr>
        <w:t>Výdaje fondu</w:t>
      </w:r>
    </w:p>
    <w:p w:rsidR="00227F40" w:rsidRPr="00BE63A2" w:rsidRDefault="00227F40" w:rsidP="00227F40">
      <w:pPr>
        <w:spacing w:before="60" w:after="60"/>
        <w:ind w:left="540"/>
        <w:jc w:val="both"/>
        <w:rPr>
          <w:lang w:val="x-none" w:eastAsia="x-none"/>
        </w:rPr>
      </w:pPr>
      <w:r w:rsidRPr="00BE63A2">
        <w:rPr>
          <w:lang w:val="x-none" w:eastAsia="x-none"/>
        </w:rPr>
        <w:t>Prostředky Fondu je možno používat výhradně na tyto účely:</w:t>
      </w:r>
    </w:p>
    <w:p w:rsidR="00227F40" w:rsidRPr="00BE63A2" w:rsidRDefault="00227F40" w:rsidP="00395E7F">
      <w:pPr>
        <w:numPr>
          <w:ilvl w:val="1"/>
          <w:numId w:val="45"/>
        </w:numPr>
        <w:tabs>
          <w:tab w:val="clear" w:pos="1968"/>
        </w:tabs>
        <w:spacing w:before="60" w:after="60"/>
        <w:ind w:left="1134" w:hanging="284"/>
        <w:jc w:val="both"/>
        <w:rPr>
          <w:lang w:val="x-none" w:eastAsia="x-none"/>
        </w:rPr>
      </w:pPr>
      <w:r w:rsidRPr="00BE63A2">
        <w:rPr>
          <w:lang w:eastAsia="x-none"/>
        </w:rPr>
        <w:t>do dopravní infrastruktury na území MČ Praha 18.</w:t>
      </w:r>
    </w:p>
    <w:p w:rsidR="00227F40" w:rsidRPr="00BE63A2" w:rsidRDefault="00227F40" w:rsidP="00395E7F">
      <w:pPr>
        <w:numPr>
          <w:ilvl w:val="1"/>
          <w:numId w:val="45"/>
        </w:numPr>
        <w:tabs>
          <w:tab w:val="clear" w:pos="1968"/>
        </w:tabs>
        <w:spacing w:before="60" w:after="60"/>
        <w:ind w:left="1134" w:hanging="284"/>
        <w:jc w:val="both"/>
        <w:rPr>
          <w:lang w:val="x-none" w:eastAsia="x-none"/>
        </w:rPr>
      </w:pPr>
      <w:r w:rsidRPr="00BE63A2">
        <w:rPr>
          <w:lang w:eastAsia="x-none"/>
        </w:rPr>
        <w:t>do životního prostředí na území MČ Praha 18.</w:t>
      </w:r>
    </w:p>
    <w:p w:rsidR="00227F40" w:rsidRPr="00BE63A2" w:rsidRDefault="00227F40" w:rsidP="00395E7F">
      <w:pPr>
        <w:numPr>
          <w:ilvl w:val="1"/>
          <w:numId w:val="45"/>
        </w:numPr>
        <w:tabs>
          <w:tab w:val="clear" w:pos="1968"/>
        </w:tabs>
        <w:spacing w:before="60" w:after="60"/>
        <w:ind w:left="1134" w:hanging="284"/>
        <w:jc w:val="both"/>
        <w:rPr>
          <w:lang w:val="x-none" w:eastAsia="x-none"/>
        </w:rPr>
      </w:pPr>
      <w:r w:rsidRPr="00BE63A2">
        <w:rPr>
          <w:lang w:eastAsia="x-none"/>
        </w:rPr>
        <w:t>bankovní poplatky</w:t>
      </w:r>
    </w:p>
    <w:p w:rsidR="00227F40" w:rsidRPr="00BE63A2" w:rsidRDefault="00227F40" w:rsidP="00227F40">
      <w:pPr>
        <w:spacing w:before="60" w:after="60"/>
        <w:ind w:left="720" w:hanging="180"/>
        <w:jc w:val="center"/>
        <w:rPr>
          <w:b/>
          <w:lang w:val="x-none" w:eastAsia="x-none"/>
        </w:rPr>
      </w:pPr>
      <w:r w:rsidRPr="00BE63A2">
        <w:rPr>
          <w:b/>
          <w:lang w:val="x-none" w:eastAsia="x-none"/>
        </w:rPr>
        <w:t>Článek 5</w:t>
      </w:r>
    </w:p>
    <w:p w:rsidR="00227F40" w:rsidRPr="00BE63A2" w:rsidRDefault="00227F40" w:rsidP="00227F40">
      <w:pPr>
        <w:spacing w:before="60" w:after="60"/>
        <w:ind w:left="720" w:hanging="180"/>
        <w:jc w:val="center"/>
        <w:rPr>
          <w:b/>
          <w:lang w:val="x-none" w:eastAsia="x-none"/>
        </w:rPr>
      </w:pPr>
      <w:r w:rsidRPr="00BE63A2">
        <w:rPr>
          <w:b/>
          <w:lang w:val="x-none" w:eastAsia="x-none"/>
        </w:rPr>
        <w:t>Kontrola použití prostředků fondu</w:t>
      </w:r>
    </w:p>
    <w:p w:rsidR="00227F40" w:rsidRPr="00BE63A2" w:rsidRDefault="00227F40" w:rsidP="00227F40">
      <w:pPr>
        <w:spacing w:before="60" w:after="60"/>
        <w:ind w:left="540"/>
        <w:jc w:val="both"/>
        <w:rPr>
          <w:bCs/>
          <w:lang w:val="x-none" w:eastAsia="x-none"/>
        </w:rPr>
      </w:pPr>
      <w:r w:rsidRPr="00BE63A2">
        <w:rPr>
          <w:lang w:val="x-none" w:eastAsia="x-none"/>
        </w:rPr>
        <w:t xml:space="preserve">Kontrolou tvorby, použití a čerpání prostředků fondu jsou oprávněny provádět RMČ, Kontrolní výbor ZMČ, Finanční výbor ZMČ, </w:t>
      </w:r>
      <w:r w:rsidRPr="00BE63A2">
        <w:rPr>
          <w:bCs/>
          <w:lang w:val="x-none" w:eastAsia="x-none"/>
        </w:rPr>
        <w:t>kontrolní a auditní orgány MČ a další zaměstnanci ÚMČ pověřené prováděním kontrolní činnosti, v souladu s platnou legislativou ČR</w:t>
      </w:r>
    </w:p>
    <w:p w:rsidR="00227F40" w:rsidRPr="00BE63A2" w:rsidRDefault="00227F40" w:rsidP="00227F40">
      <w:pPr>
        <w:spacing w:before="60" w:after="60"/>
        <w:ind w:left="720" w:hanging="180"/>
        <w:jc w:val="center"/>
        <w:rPr>
          <w:b/>
          <w:lang w:val="x-none" w:eastAsia="x-none"/>
        </w:rPr>
      </w:pPr>
      <w:r w:rsidRPr="00BE63A2">
        <w:rPr>
          <w:b/>
          <w:lang w:val="x-none" w:eastAsia="x-none"/>
        </w:rPr>
        <w:t>Článek 6</w:t>
      </w:r>
    </w:p>
    <w:p w:rsidR="00227F40" w:rsidRPr="00BE63A2" w:rsidRDefault="00227F40" w:rsidP="00227F40">
      <w:pPr>
        <w:spacing w:before="60" w:after="60"/>
        <w:ind w:left="720" w:hanging="180"/>
        <w:jc w:val="center"/>
        <w:rPr>
          <w:b/>
          <w:lang w:val="x-none" w:eastAsia="x-none"/>
        </w:rPr>
      </w:pPr>
      <w:r w:rsidRPr="00BE63A2">
        <w:rPr>
          <w:b/>
          <w:lang w:val="x-none" w:eastAsia="x-none"/>
        </w:rPr>
        <w:t>Závěrečná ustanovení</w:t>
      </w:r>
    </w:p>
    <w:p w:rsidR="00227F40" w:rsidRPr="00BE63A2" w:rsidRDefault="00227F40" w:rsidP="00395E7F">
      <w:pPr>
        <w:numPr>
          <w:ilvl w:val="0"/>
          <w:numId w:val="47"/>
        </w:numPr>
        <w:spacing w:before="60" w:after="60"/>
        <w:ind w:left="851" w:hanging="312"/>
        <w:jc w:val="both"/>
        <w:rPr>
          <w:lang w:val="x-none" w:eastAsia="x-none"/>
        </w:rPr>
      </w:pPr>
      <w:r w:rsidRPr="00BE63A2">
        <w:rPr>
          <w:lang w:val="x-none" w:eastAsia="x-none"/>
        </w:rPr>
        <w:t>Tato pravidla Fondu byla schválena ZMČ dne</w:t>
      </w:r>
      <w:r w:rsidRPr="00C915AD">
        <w:rPr>
          <w:lang w:val="x-none" w:eastAsia="x-none"/>
        </w:rPr>
        <w:t xml:space="preserve"> </w:t>
      </w:r>
      <w:proofErr w:type="spellStart"/>
      <w:r w:rsidRPr="00C915AD">
        <w:rPr>
          <w:lang w:eastAsia="x-none"/>
        </w:rPr>
        <w:t>xxx</w:t>
      </w:r>
      <w:proofErr w:type="spellEnd"/>
      <w:r>
        <w:rPr>
          <w:color w:val="FF0000"/>
          <w:lang w:eastAsia="x-none"/>
        </w:rPr>
        <w:t xml:space="preserve"> </w:t>
      </w:r>
      <w:r w:rsidRPr="00BE63A2">
        <w:rPr>
          <w:lang w:val="x-none" w:eastAsia="x-none"/>
        </w:rPr>
        <w:t>usnesení</w:t>
      </w:r>
      <w:r>
        <w:rPr>
          <w:lang w:eastAsia="x-none"/>
        </w:rPr>
        <w:t>m</w:t>
      </w:r>
      <w:r w:rsidRPr="00BE63A2">
        <w:rPr>
          <w:lang w:val="x-none" w:eastAsia="x-none"/>
        </w:rPr>
        <w:t xml:space="preserve"> č. </w:t>
      </w:r>
      <w:proofErr w:type="spellStart"/>
      <w:r w:rsidRPr="00BE63A2">
        <w:rPr>
          <w:lang w:eastAsia="x-none"/>
        </w:rPr>
        <w:t>xxx</w:t>
      </w:r>
      <w:proofErr w:type="spellEnd"/>
      <w:r w:rsidRPr="00BE63A2">
        <w:rPr>
          <w:lang w:eastAsia="x-none"/>
        </w:rPr>
        <w:t>/</w:t>
      </w:r>
      <w:proofErr w:type="spellStart"/>
      <w:r w:rsidRPr="00BE63A2">
        <w:rPr>
          <w:lang w:val="x-none" w:eastAsia="x-none"/>
        </w:rPr>
        <w:t>Zx</w:t>
      </w:r>
      <w:proofErr w:type="spellEnd"/>
      <w:r w:rsidRPr="00BE63A2">
        <w:rPr>
          <w:lang w:val="x-none" w:eastAsia="x-none"/>
        </w:rPr>
        <w:t>/20.</w:t>
      </w:r>
    </w:p>
    <w:p w:rsidR="00227F40" w:rsidRPr="00BE63A2" w:rsidRDefault="00227F40" w:rsidP="00395E7F">
      <w:pPr>
        <w:numPr>
          <w:ilvl w:val="0"/>
          <w:numId w:val="47"/>
        </w:numPr>
        <w:pBdr>
          <w:bottom w:val="single" w:sz="4" w:space="1" w:color="auto"/>
        </w:pBdr>
        <w:spacing w:before="60" w:after="60"/>
        <w:ind w:left="851" w:hanging="312"/>
        <w:jc w:val="both"/>
        <w:rPr>
          <w:lang w:val="x-none" w:eastAsia="x-none"/>
        </w:rPr>
      </w:pPr>
      <w:r w:rsidRPr="00BE63A2">
        <w:rPr>
          <w:lang w:val="x-none" w:eastAsia="x-none"/>
        </w:rPr>
        <w:t>Tato pravidla nabývají platnosti a účinnosti dnem schválení ZMČ.</w:t>
      </w:r>
    </w:p>
    <w:p w:rsidR="00227F40" w:rsidRPr="00A005F8" w:rsidRDefault="00227F40" w:rsidP="00227F40">
      <w:pPr>
        <w:widowControl w:val="0"/>
        <w:spacing w:before="120" w:after="120"/>
        <w:jc w:val="both"/>
        <w:rPr>
          <w:b/>
        </w:rPr>
      </w:pPr>
      <w:proofErr w:type="spellStart"/>
      <w:proofErr w:type="gramStart"/>
      <w:r>
        <w:rPr>
          <w:b/>
          <w:bCs/>
        </w:rPr>
        <w:t>x.x</w:t>
      </w:r>
      <w:proofErr w:type="spellEnd"/>
      <w:r>
        <w:rPr>
          <w:b/>
          <w:bCs/>
        </w:rPr>
        <w:tab/>
      </w:r>
      <w:r w:rsidRPr="00A005F8">
        <w:rPr>
          <w:b/>
          <w:bCs/>
        </w:rPr>
        <w:t>Důvodová</w:t>
      </w:r>
      <w:proofErr w:type="gramEnd"/>
      <w:r w:rsidRPr="00A005F8">
        <w:rPr>
          <w:b/>
          <w:bCs/>
        </w:rPr>
        <w:t xml:space="preserve"> zpráva:</w:t>
      </w:r>
    </w:p>
    <w:p w:rsidR="00227F40" w:rsidRPr="00A005F8" w:rsidRDefault="00227F40" w:rsidP="00227F40">
      <w:pPr>
        <w:spacing w:before="120" w:after="120"/>
        <w:ind w:left="709"/>
        <w:jc w:val="both"/>
      </w:pPr>
      <w:proofErr w:type="gramStart"/>
      <w:r>
        <w:t>xx.2.1</w:t>
      </w:r>
      <w:proofErr w:type="gramEnd"/>
      <w:r>
        <w:tab/>
      </w:r>
      <w:r w:rsidRPr="00A005F8">
        <w:t>Legislativní podklady:</w:t>
      </w:r>
    </w:p>
    <w:p w:rsidR="00227F40" w:rsidRPr="00A005F8" w:rsidRDefault="00227F40" w:rsidP="00227F40">
      <w:pPr>
        <w:ind w:left="708" w:firstLine="708"/>
        <w:jc w:val="both"/>
      </w:pPr>
      <w:r w:rsidRPr="00A005F8">
        <w:t>zákon č. 131/2000 Sb</w:t>
      </w:r>
      <w:r>
        <w:t>.</w:t>
      </w:r>
      <w:r w:rsidRPr="00A005F8">
        <w:t>, o hl. m. Praze</w:t>
      </w:r>
    </w:p>
    <w:p w:rsidR="00227F40" w:rsidRPr="00A005F8" w:rsidRDefault="00227F40" w:rsidP="00227F40">
      <w:pPr>
        <w:ind w:left="1418"/>
        <w:jc w:val="both"/>
      </w:pPr>
      <w:r w:rsidRPr="00A005F8">
        <w:t>zákon č. 250/2000 Sb. o rozpočtových pravidlech</w:t>
      </w:r>
    </w:p>
    <w:p w:rsidR="00227F40" w:rsidRPr="00A005F8" w:rsidRDefault="00227F40" w:rsidP="00227F40">
      <w:pPr>
        <w:ind w:left="1418"/>
        <w:jc w:val="both"/>
        <w:rPr>
          <w:rFonts w:eastAsia="NIEIJM+TimesNewRoman"/>
        </w:rPr>
      </w:pPr>
      <w:r w:rsidRPr="00A005F8">
        <w:rPr>
          <w:rFonts w:eastAsia="NIEIJM+TimesNewRoman"/>
        </w:rPr>
        <w:t xml:space="preserve">zákon č. 320/2001 Sb., o finanční kontrole ve veřejné správě a o změně některých zákonů </w:t>
      </w:r>
    </w:p>
    <w:p w:rsidR="00227F40" w:rsidRPr="00A005F8" w:rsidRDefault="00227F40" w:rsidP="00227F40">
      <w:pPr>
        <w:ind w:left="1418"/>
        <w:jc w:val="both"/>
      </w:pPr>
      <w:r w:rsidRPr="00A005F8">
        <w:rPr>
          <w:rFonts w:eastAsia="NIEIJM+TimesNewRoman"/>
        </w:rPr>
        <w:t xml:space="preserve">zákon č. 255/2012 Sb., o kontrole (kontrolní řád) </w:t>
      </w:r>
    </w:p>
    <w:p w:rsidR="00227F40" w:rsidRDefault="00227F40" w:rsidP="00227F40">
      <w:pPr>
        <w:ind w:left="1418"/>
        <w:jc w:val="both"/>
      </w:pPr>
      <w:r w:rsidRPr="00A005F8">
        <w:rPr>
          <w:rFonts w:eastAsia="NIEIHL+TimesNewRoman"/>
        </w:rPr>
        <w:t>zákon č. 89/2012 Sb., občanský zákoník</w:t>
      </w:r>
      <w:r w:rsidRPr="004F4410">
        <w:t xml:space="preserve"> </w:t>
      </w:r>
    </w:p>
    <w:p w:rsidR="00227F40" w:rsidRDefault="00227F40" w:rsidP="00227F40">
      <w:pPr>
        <w:ind w:left="1416"/>
        <w:jc w:val="both"/>
      </w:pPr>
      <w:r w:rsidRPr="00906E56">
        <w:t>zákon č. 13/1997 Sb., zákon o pozemních komunikacích</w:t>
      </w:r>
      <w:r w:rsidRPr="004F4410">
        <w:t xml:space="preserve"> </w:t>
      </w:r>
    </w:p>
    <w:p w:rsidR="00227F40" w:rsidRPr="00906E56" w:rsidRDefault="00227F40" w:rsidP="00227F40">
      <w:pPr>
        <w:ind w:left="1416"/>
        <w:jc w:val="both"/>
      </w:pPr>
      <w:r w:rsidRPr="00906E56">
        <w:t>vyhláška č. 55/2000 Sb., Statut hl. m. Prahy</w:t>
      </w:r>
    </w:p>
    <w:p w:rsidR="00227F40" w:rsidRPr="00A005F8" w:rsidRDefault="00227F40" w:rsidP="00227F40">
      <w:pPr>
        <w:spacing w:before="120" w:after="120"/>
        <w:ind w:left="720"/>
        <w:jc w:val="both"/>
      </w:pPr>
      <w:proofErr w:type="gramStart"/>
      <w:r>
        <w:t>x.</w:t>
      </w:r>
      <w:r w:rsidRPr="00A005F8">
        <w:t>2.2</w:t>
      </w:r>
      <w:proofErr w:type="gramEnd"/>
      <w:r w:rsidRPr="00A005F8">
        <w:tab/>
        <w:t>Odůvodnění předkladu:</w:t>
      </w:r>
    </w:p>
    <w:p w:rsidR="00227F40" w:rsidRPr="00A005F8" w:rsidRDefault="00227F40" w:rsidP="00227F40">
      <w:pPr>
        <w:autoSpaceDE w:val="0"/>
        <w:autoSpaceDN w:val="0"/>
        <w:adjustRightInd w:val="0"/>
        <w:spacing w:before="120" w:after="120"/>
        <w:ind w:left="1416"/>
        <w:jc w:val="both"/>
      </w:pPr>
      <w:r>
        <w:rPr>
          <w:bCs/>
          <w:lang w:eastAsia="en-US"/>
        </w:rPr>
        <w:t xml:space="preserve">ZMČ usnesením č. 058/22/20 ze dne </w:t>
      </w:r>
      <w:proofErr w:type="gramStart"/>
      <w:r>
        <w:rPr>
          <w:bCs/>
          <w:lang w:eastAsia="en-US"/>
        </w:rPr>
        <w:t>26.08.2020</w:t>
      </w:r>
      <w:proofErr w:type="gramEnd"/>
      <w:r>
        <w:rPr>
          <w:bCs/>
          <w:lang w:eastAsia="en-US"/>
        </w:rPr>
        <w:t xml:space="preserve"> uložilo radnímu Nekolnému na další jednání ZMČ předložit k projednání návrh na zřízení „Fondu pro dopravní infrastrukturu a životní prostředí“, jako peněžitého fondu zřizovaného za účelem zlepšení, podpory a rozvoje dopravní infrastruktury a životního prostředí na území MČ Praha 18 (k. </w:t>
      </w:r>
      <w:proofErr w:type="spellStart"/>
      <w:r>
        <w:rPr>
          <w:bCs/>
          <w:lang w:eastAsia="en-US"/>
        </w:rPr>
        <w:t>ú.</w:t>
      </w:r>
      <w:proofErr w:type="spellEnd"/>
      <w:r>
        <w:rPr>
          <w:bCs/>
          <w:lang w:eastAsia="en-US"/>
        </w:rPr>
        <w:t xml:space="preserve"> Letňan), a to včetně pravidel o tvorbě a čerpání tohoto fondu. Oblast dopravní infrastruktury a životního prostředí</w:t>
      </w:r>
      <w:r w:rsidRPr="00A005F8">
        <w:rPr>
          <w:bCs/>
          <w:lang w:eastAsia="en-US"/>
        </w:rPr>
        <w:t xml:space="preserve"> je význa</w:t>
      </w:r>
      <w:r>
        <w:rPr>
          <w:bCs/>
          <w:lang w:eastAsia="en-US"/>
        </w:rPr>
        <w:t xml:space="preserve">mnou součástí veřejného života. Radní Nekolný navrhuje </w:t>
      </w:r>
      <w:r w:rsidRPr="00A005F8">
        <w:rPr>
          <w:bCs/>
          <w:lang w:eastAsia="en-US"/>
        </w:rPr>
        <w:t>zřízení zvláštního (účelového) peněžního fondu</w:t>
      </w:r>
      <w:r w:rsidRPr="00077070">
        <w:rPr>
          <w:bCs/>
          <w:lang w:eastAsia="en-US"/>
        </w:rPr>
        <w:t xml:space="preserve"> pro dopravní infrastrukturu a životní prostředí</w:t>
      </w:r>
      <w:r w:rsidRPr="00A005F8">
        <w:rPr>
          <w:bCs/>
          <w:lang w:eastAsia="en-US"/>
        </w:rPr>
        <w:t>, jeho</w:t>
      </w:r>
      <w:r w:rsidRPr="00077070">
        <w:rPr>
          <w:bCs/>
          <w:lang w:eastAsia="en-US"/>
        </w:rPr>
        <w:t>ž základním zdrojem by měl být v</w:t>
      </w:r>
      <w:r w:rsidRPr="00077070">
        <w:t xml:space="preserve">ýtěžek ze zón placeného stání v MČ Praha 18 (z poplatků či sankcí). </w:t>
      </w:r>
      <w:r w:rsidRPr="00A005F8">
        <w:t>O zříz</w:t>
      </w:r>
      <w:r>
        <w:t>ení tohoto fondu rozhoduje ZMČ.</w:t>
      </w:r>
    </w:p>
    <w:p w:rsidR="00227F40" w:rsidRPr="00227F40" w:rsidRDefault="00227F40" w:rsidP="00227F40">
      <w:pPr>
        <w:spacing w:before="120" w:after="120"/>
        <w:jc w:val="both"/>
      </w:pPr>
      <w:proofErr w:type="gramStart"/>
      <w:r>
        <w:rPr>
          <w:b/>
          <w:bCs/>
        </w:rPr>
        <w:t>x</w:t>
      </w:r>
      <w:r w:rsidRPr="00BA264E">
        <w:rPr>
          <w:b/>
          <w:bCs/>
        </w:rPr>
        <w:t>.3</w:t>
      </w:r>
      <w:r w:rsidRPr="00BA264E">
        <w:rPr>
          <w:b/>
          <w:bCs/>
        </w:rPr>
        <w:tab/>
        <w:t>Termín</w:t>
      </w:r>
      <w:proofErr w:type="gramEnd"/>
      <w:r w:rsidRPr="00BA264E">
        <w:rPr>
          <w:b/>
          <w:bCs/>
        </w:rPr>
        <w:t xml:space="preserve"> realizace přijatého usnesení: </w:t>
      </w:r>
      <w:r>
        <w:t>dle usnesení</w:t>
      </w:r>
    </w:p>
    <w:p w:rsidR="00227F40" w:rsidRPr="00BA264E" w:rsidRDefault="00227F40" w:rsidP="00227F40">
      <w:pPr>
        <w:spacing w:after="120"/>
        <w:jc w:val="both"/>
      </w:pPr>
      <w:proofErr w:type="gramStart"/>
      <w:r>
        <w:rPr>
          <w:b/>
          <w:bCs/>
        </w:rPr>
        <w:t>x</w:t>
      </w:r>
      <w:r w:rsidRPr="00BA264E">
        <w:rPr>
          <w:b/>
          <w:bCs/>
        </w:rPr>
        <w:t>.4</w:t>
      </w:r>
      <w:r w:rsidRPr="00BA264E">
        <w:rPr>
          <w:b/>
          <w:bCs/>
        </w:rPr>
        <w:tab/>
        <w:t>Zodpovídá</w:t>
      </w:r>
      <w:proofErr w:type="gramEnd"/>
      <w:r w:rsidRPr="00BA264E">
        <w:rPr>
          <w:b/>
          <w:bCs/>
        </w:rPr>
        <w:t>:</w:t>
      </w:r>
      <w:r w:rsidRPr="00BA264E">
        <w:tab/>
      </w:r>
      <w:r>
        <w:t>radní Nekolný</w:t>
      </w:r>
      <w:r w:rsidRPr="00BE63A2">
        <w:t xml:space="preserve"> </w:t>
      </w:r>
      <w:r>
        <w:t>(</w:t>
      </w:r>
      <w:r w:rsidRPr="00BA264E">
        <w:t>ODŽP</w:t>
      </w:r>
      <w:r>
        <w:t>, EO)</w:t>
      </w:r>
    </w:p>
    <w:p w:rsidR="00227F40" w:rsidRPr="006C1414" w:rsidRDefault="00227F40" w:rsidP="00227F40">
      <w:pPr>
        <w:pStyle w:val="Zkladntextodsazen"/>
        <w:spacing w:before="120"/>
        <w:ind w:left="0"/>
      </w:pPr>
      <w:r>
        <w:rPr>
          <w:b/>
          <w:bCs/>
        </w:rPr>
        <w:t>x</w:t>
      </w:r>
      <w:r w:rsidRPr="006C1414">
        <w:rPr>
          <w:b/>
          <w:bCs/>
        </w:rPr>
        <w:t>.5</w:t>
      </w:r>
      <w:r w:rsidRPr="006C1414">
        <w:rPr>
          <w:b/>
          <w:bCs/>
        </w:rPr>
        <w:tab/>
        <w:t>Hlasování:</w:t>
      </w:r>
      <w:r w:rsidRPr="006C1414">
        <w:tab/>
      </w:r>
      <w:proofErr w:type="gramStart"/>
      <w:r w:rsidRPr="006C1414">
        <w:t xml:space="preserve">pro   </w:t>
      </w:r>
      <w:proofErr w:type="spellStart"/>
      <w:r>
        <w:t>xx</w:t>
      </w:r>
      <w:proofErr w:type="spellEnd"/>
      <w:proofErr w:type="gramEnd"/>
      <w:r w:rsidRPr="006C1414">
        <w:tab/>
        <w:t>proti   0</w:t>
      </w:r>
      <w:r w:rsidRPr="006C1414">
        <w:tab/>
        <w:t>zdržel se   0</w:t>
      </w:r>
    </w:p>
    <w:p w:rsidR="00227F40" w:rsidRPr="006C1414" w:rsidRDefault="00227F40" w:rsidP="00227F40">
      <w:pPr>
        <w:pStyle w:val="Zkladntextodsazen"/>
        <w:spacing w:before="120"/>
        <w:ind w:left="2127"/>
        <w:rPr>
          <w:b/>
        </w:rPr>
      </w:pPr>
      <w:r w:rsidRPr="006C1414">
        <w:rPr>
          <w:b/>
        </w:rPr>
        <w:t xml:space="preserve">Usnesení </w:t>
      </w:r>
      <w:r>
        <w:rPr>
          <w:b/>
        </w:rPr>
        <w:t>ne-</w:t>
      </w:r>
      <w:r w:rsidRPr="006C1414">
        <w:rPr>
          <w:b/>
        </w:rPr>
        <w:t xml:space="preserve">bylo přijato. </w:t>
      </w:r>
    </w:p>
    <w:p w:rsidR="00227F40" w:rsidRPr="00BA264E" w:rsidRDefault="00227F40" w:rsidP="00227F40">
      <w:pPr>
        <w:spacing w:before="120" w:after="120"/>
        <w:ind w:left="1353"/>
        <w:jc w:val="both"/>
        <w:rPr>
          <w:b/>
        </w:rPr>
      </w:pPr>
      <w:r w:rsidRPr="00EA7EAA">
        <w:t xml:space="preserve"> </w:t>
      </w:r>
    </w:p>
    <w:p w:rsidR="003B02F5" w:rsidRPr="00321EE5" w:rsidRDefault="00227F40" w:rsidP="00227F40">
      <w:pPr>
        <w:pStyle w:val="Nadpis2"/>
        <w:spacing w:before="120" w:after="120"/>
        <w:rPr>
          <w:smallCaps/>
          <w:u w:val="none"/>
        </w:rPr>
      </w:pPr>
      <w:r>
        <w:rPr>
          <w:b w:val="0"/>
          <w:smallCaps/>
        </w:rPr>
        <w:br w:type="page"/>
      </w:r>
      <w:r w:rsidR="003B02F5" w:rsidRPr="00321EE5">
        <w:rPr>
          <w:smallCaps/>
          <w:u w:val="none"/>
        </w:rPr>
        <w:t xml:space="preserve">Tajemník Ing. Tomáš Chvála  </w:t>
      </w:r>
    </w:p>
    <w:p w:rsidR="00CF4015" w:rsidRPr="00CF4015" w:rsidRDefault="00CF4015" w:rsidP="00CF4015">
      <w:pPr>
        <w:pStyle w:val="Nadpis2"/>
        <w:spacing w:before="120" w:after="120"/>
        <w:rPr>
          <w:szCs w:val="24"/>
          <w:u w:val="none"/>
        </w:rPr>
      </w:pPr>
      <w:r w:rsidRPr="00CF4015">
        <w:rPr>
          <w:szCs w:val="24"/>
          <w:u w:val="none"/>
        </w:rPr>
        <w:t xml:space="preserve">Bod č. </w:t>
      </w:r>
      <w:r>
        <w:rPr>
          <w:szCs w:val="24"/>
          <w:u w:val="none"/>
        </w:rPr>
        <w:t>x</w:t>
      </w:r>
    </w:p>
    <w:p w:rsidR="00CF4015" w:rsidRPr="00CF4015" w:rsidRDefault="00CF4015" w:rsidP="00CF4015">
      <w:pPr>
        <w:pStyle w:val="Nadpis2"/>
        <w:spacing w:before="120" w:after="120"/>
        <w:rPr>
          <w:szCs w:val="24"/>
        </w:rPr>
      </w:pPr>
      <w:r w:rsidRPr="00CF4015">
        <w:rPr>
          <w:szCs w:val="24"/>
        </w:rPr>
        <w:t>Vyřazení majetku z evidence</w:t>
      </w:r>
    </w:p>
    <w:p w:rsidR="00CF4015" w:rsidRPr="00D84E24" w:rsidRDefault="00CF4015" w:rsidP="00CF4015">
      <w:pPr>
        <w:widowControl w:val="0"/>
        <w:spacing w:before="120" w:after="120"/>
        <w:jc w:val="both"/>
      </w:pPr>
      <w:r w:rsidRPr="00D84E24">
        <w:rPr>
          <w:b/>
          <w:bCs/>
        </w:rPr>
        <w:t>Předkládá:</w:t>
      </w:r>
      <w:r w:rsidRPr="00D84E24">
        <w:t xml:space="preserve"> tajemník Chvála</w:t>
      </w:r>
    </w:p>
    <w:p w:rsidR="00CF4015" w:rsidRPr="00D84E24" w:rsidRDefault="00CF4015" w:rsidP="00CF4015">
      <w:pPr>
        <w:widowControl w:val="0"/>
        <w:tabs>
          <w:tab w:val="left" w:pos="6237"/>
        </w:tabs>
        <w:spacing w:before="120" w:after="120"/>
        <w:jc w:val="both"/>
      </w:pPr>
      <w:r w:rsidRPr="00D84E24">
        <w:rPr>
          <w:b/>
          <w:bCs/>
        </w:rPr>
        <w:t xml:space="preserve">Odbor: </w:t>
      </w:r>
      <w:r w:rsidRPr="00D84E24">
        <w:t>OHSI</w:t>
      </w:r>
      <w:r w:rsidRPr="00D84E24">
        <w:tab/>
      </w:r>
      <w:r w:rsidRPr="00D84E24">
        <w:rPr>
          <w:b/>
          <w:bCs/>
        </w:rPr>
        <w:t>Zpracovala:</w:t>
      </w:r>
      <w:r w:rsidRPr="00D84E24">
        <w:t xml:space="preserve"> Prošková</w:t>
      </w:r>
    </w:p>
    <w:p w:rsidR="00CF4015" w:rsidRPr="00D84E24" w:rsidRDefault="00CF4015" w:rsidP="00CF4015">
      <w:pPr>
        <w:widowControl w:val="0"/>
        <w:spacing w:before="120" w:after="120"/>
        <w:jc w:val="both"/>
        <w:rPr>
          <w:b/>
        </w:rPr>
      </w:pPr>
      <w:proofErr w:type="gramStart"/>
      <w:r>
        <w:rPr>
          <w:b/>
        </w:rPr>
        <w:t>x</w:t>
      </w:r>
      <w:r w:rsidRPr="00D84E24">
        <w:rPr>
          <w:b/>
        </w:rPr>
        <w:t>.1</w:t>
      </w:r>
      <w:r w:rsidRPr="00D84E24">
        <w:rPr>
          <w:b/>
        </w:rPr>
        <w:tab/>
        <w:t>Usnesení</w:t>
      </w:r>
      <w:proofErr w:type="gramEnd"/>
      <w:r w:rsidRPr="00D84E24">
        <w:rPr>
          <w:b/>
        </w:rPr>
        <w:t xml:space="preserve"> č. </w:t>
      </w:r>
      <w:proofErr w:type="spellStart"/>
      <w:r>
        <w:rPr>
          <w:b/>
        </w:rPr>
        <w:t>xxx</w:t>
      </w:r>
      <w:proofErr w:type="spellEnd"/>
      <w:r w:rsidRPr="00D84E24">
        <w:rPr>
          <w:b/>
        </w:rPr>
        <w:t>/</w:t>
      </w:r>
      <w:r>
        <w:rPr>
          <w:b/>
        </w:rPr>
        <w:t>Z4</w:t>
      </w:r>
      <w:r w:rsidRPr="00D84E24">
        <w:rPr>
          <w:b/>
        </w:rPr>
        <w:t>/20</w:t>
      </w:r>
    </w:p>
    <w:p w:rsidR="00C03B2E" w:rsidRDefault="00C03B2E" w:rsidP="00C03B2E">
      <w:pPr>
        <w:spacing w:before="120" w:after="120"/>
        <w:ind w:left="993" w:hanging="284"/>
        <w:jc w:val="both"/>
      </w:pPr>
      <w:r>
        <w:t xml:space="preserve">1. </w:t>
      </w:r>
      <w:r w:rsidR="00CF4015" w:rsidRPr="00D84E24">
        <w:t>ZMČ schv</w:t>
      </w:r>
      <w:r w:rsidR="00CF4015">
        <w:t>aluje</w:t>
      </w:r>
      <w:r w:rsidR="00CF4015" w:rsidRPr="00D84E24">
        <w:t xml:space="preserve"> likvidaci majetku MČ Praha 18 dle přílohy v celkové hodnotě 460.000,00 Kč.</w:t>
      </w:r>
    </w:p>
    <w:p w:rsidR="00C03B2E" w:rsidRDefault="00C03B2E" w:rsidP="00C03B2E">
      <w:pPr>
        <w:spacing w:before="120" w:after="120"/>
        <w:ind w:left="1134" w:hanging="425"/>
        <w:jc w:val="both"/>
      </w:pPr>
      <w:r>
        <w:t>2. ZMČ schvaluje likvidaci majetku MČ Praha 18 dle přílohy usnesení v celkové hodnotě 318.941,48 Kč.</w:t>
      </w:r>
    </w:p>
    <w:p w:rsidR="00CF4015" w:rsidRPr="00D84E24" w:rsidRDefault="00CF4015" w:rsidP="00CF4015">
      <w:pPr>
        <w:widowControl w:val="0"/>
        <w:spacing w:before="120" w:after="120"/>
        <w:jc w:val="both"/>
        <w:rPr>
          <w:b/>
        </w:rPr>
      </w:pPr>
      <w:proofErr w:type="gramStart"/>
      <w:r>
        <w:rPr>
          <w:b/>
          <w:bCs/>
        </w:rPr>
        <w:t>x</w:t>
      </w:r>
      <w:r w:rsidRPr="00D84E24">
        <w:rPr>
          <w:b/>
          <w:bCs/>
        </w:rPr>
        <w:t>.2</w:t>
      </w:r>
      <w:r w:rsidRPr="00D84E24">
        <w:rPr>
          <w:b/>
          <w:bCs/>
        </w:rPr>
        <w:tab/>
        <w:t>Důvodová</w:t>
      </w:r>
      <w:proofErr w:type="gramEnd"/>
      <w:r w:rsidRPr="00D84E24">
        <w:rPr>
          <w:b/>
          <w:bCs/>
        </w:rPr>
        <w:t xml:space="preserve"> zpráva:</w:t>
      </w:r>
    </w:p>
    <w:p w:rsidR="00CF4015" w:rsidRPr="00D84E24" w:rsidRDefault="00CF4015" w:rsidP="00CF4015">
      <w:pPr>
        <w:pStyle w:val="Zkladntextodsazen3"/>
        <w:spacing w:before="120"/>
        <w:ind w:left="720"/>
        <w:jc w:val="both"/>
        <w:rPr>
          <w:sz w:val="24"/>
          <w:szCs w:val="24"/>
        </w:rPr>
      </w:pPr>
      <w:proofErr w:type="gramStart"/>
      <w:r>
        <w:rPr>
          <w:sz w:val="24"/>
          <w:szCs w:val="24"/>
        </w:rPr>
        <w:t>x</w:t>
      </w:r>
      <w:r w:rsidRPr="00D84E24">
        <w:rPr>
          <w:sz w:val="24"/>
          <w:szCs w:val="24"/>
        </w:rPr>
        <w:t>.2.1</w:t>
      </w:r>
      <w:proofErr w:type="gramEnd"/>
      <w:r w:rsidRPr="00D84E24">
        <w:rPr>
          <w:sz w:val="24"/>
          <w:szCs w:val="24"/>
        </w:rPr>
        <w:tab/>
        <w:t>Legislativní podklady:</w:t>
      </w:r>
    </w:p>
    <w:p w:rsidR="00CF4015" w:rsidRPr="00D84E24" w:rsidRDefault="00CF4015" w:rsidP="00CF4015">
      <w:pPr>
        <w:pStyle w:val="Zkladntextodsazen3"/>
        <w:spacing w:before="120"/>
        <w:ind w:left="1418"/>
        <w:jc w:val="both"/>
        <w:rPr>
          <w:sz w:val="24"/>
          <w:szCs w:val="24"/>
        </w:rPr>
      </w:pPr>
      <w:r w:rsidRPr="00D84E24">
        <w:rPr>
          <w:sz w:val="24"/>
          <w:szCs w:val="24"/>
        </w:rPr>
        <w:t>zákon č. 131/2000 Sb., o hl. m. Praze</w:t>
      </w:r>
    </w:p>
    <w:p w:rsidR="00CF4015" w:rsidRPr="00D84E24" w:rsidRDefault="00CF4015" w:rsidP="00CF4015">
      <w:pPr>
        <w:pStyle w:val="Zkladntextodsazen3"/>
        <w:spacing w:before="120"/>
        <w:ind w:left="720"/>
        <w:jc w:val="both"/>
        <w:rPr>
          <w:sz w:val="24"/>
          <w:szCs w:val="24"/>
        </w:rPr>
      </w:pPr>
      <w:proofErr w:type="gramStart"/>
      <w:r>
        <w:rPr>
          <w:sz w:val="24"/>
          <w:szCs w:val="24"/>
        </w:rPr>
        <w:t>x</w:t>
      </w:r>
      <w:r w:rsidRPr="00D84E24">
        <w:rPr>
          <w:sz w:val="24"/>
          <w:szCs w:val="24"/>
        </w:rPr>
        <w:t>.2.2</w:t>
      </w:r>
      <w:proofErr w:type="gramEnd"/>
      <w:r w:rsidRPr="00D84E24">
        <w:rPr>
          <w:sz w:val="24"/>
          <w:szCs w:val="24"/>
        </w:rPr>
        <w:tab/>
        <w:t>Odůvodnění předkladu:</w:t>
      </w:r>
    </w:p>
    <w:p w:rsidR="00CF4015" w:rsidRDefault="00C03B2E" w:rsidP="00CF4015">
      <w:pPr>
        <w:pStyle w:val="Zkladntextodsazen3"/>
        <w:spacing w:before="120"/>
        <w:ind w:left="1440"/>
        <w:jc w:val="both"/>
        <w:rPr>
          <w:sz w:val="24"/>
          <w:szCs w:val="24"/>
        </w:rPr>
      </w:pPr>
      <w:r>
        <w:rPr>
          <w:bCs/>
          <w:sz w:val="24"/>
          <w:szCs w:val="24"/>
        </w:rPr>
        <w:t>V bodě č. 1 usnesení se j</w:t>
      </w:r>
      <w:r w:rsidR="00CF4015" w:rsidRPr="00D84E24">
        <w:rPr>
          <w:bCs/>
          <w:sz w:val="24"/>
          <w:szCs w:val="24"/>
        </w:rPr>
        <w:t xml:space="preserve">edná o poškozené vozidlo </w:t>
      </w:r>
      <w:r w:rsidR="00CF4015" w:rsidRPr="00D84E24">
        <w:rPr>
          <w:sz w:val="24"/>
          <w:szCs w:val="24"/>
        </w:rPr>
        <w:t xml:space="preserve">Škoda Octavia RZ 7AI 7782, inventární číslo MC18H00021RU, v pořizovací ceně 460.000,00 Kč. Pojišťovnou Kooperativa a.s. bylo plnění za poškozené vozidlo stanoveno formou totální škody s ohledem na technicky nemožnou nebo ekonomicky nerentabilní opravu. </w:t>
      </w:r>
      <w:r w:rsidR="00CF4015" w:rsidRPr="00D84E24">
        <w:rPr>
          <w:bCs/>
          <w:sz w:val="24"/>
          <w:szCs w:val="24"/>
        </w:rPr>
        <w:t>Šk</w:t>
      </w:r>
      <w:r w:rsidR="00CF4015" w:rsidRPr="00D84E24">
        <w:rPr>
          <w:sz w:val="24"/>
          <w:szCs w:val="24"/>
        </w:rPr>
        <w:t xml:space="preserve">odní a likvidační komise projednala na jednání dne </w:t>
      </w:r>
      <w:proofErr w:type="gramStart"/>
      <w:r w:rsidR="00CF4015" w:rsidRPr="00D84E24">
        <w:rPr>
          <w:sz w:val="24"/>
          <w:szCs w:val="24"/>
        </w:rPr>
        <w:t>14.09.2020</w:t>
      </w:r>
      <w:proofErr w:type="gramEnd"/>
      <w:r w:rsidR="00CF4015" w:rsidRPr="00D84E24">
        <w:rPr>
          <w:sz w:val="24"/>
          <w:szCs w:val="24"/>
        </w:rPr>
        <w:t xml:space="preserve"> návrh na vyřazení a vyjmutí tohoto majetku z účetní a majetkové evidence MČ Praha 18 včetně stanovení částečné úhrady za způsobenou škodu, která vznikla na majetku MČ Praha18. </w:t>
      </w:r>
    </w:p>
    <w:p w:rsidR="00C03B2E" w:rsidRPr="00003C8F" w:rsidRDefault="00C03B2E" w:rsidP="00C03B2E">
      <w:pPr>
        <w:pStyle w:val="Zkladntextodsazen3"/>
        <w:spacing w:before="120"/>
        <w:ind w:left="1440"/>
        <w:jc w:val="both"/>
        <w:rPr>
          <w:sz w:val="24"/>
          <w:szCs w:val="24"/>
        </w:rPr>
      </w:pPr>
      <w:r>
        <w:rPr>
          <w:bCs/>
          <w:sz w:val="24"/>
          <w:szCs w:val="24"/>
        </w:rPr>
        <w:t xml:space="preserve">V bodě č. 2 usnesení o tunelovou myčku, umístěnou v ZŠ Třinecká, </w:t>
      </w:r>
      <w:r>
        <w:rPr>
          <w:sz w:val="24"/>
          <w:szCs w:val="24"/>
        </w:rPr>
        <w:t xml:space="preserve">inventární číslo PID MC18H0001YFG v pořizovací ceně 318.941,48 Kč, která byla součástí souboru zařízení kuchyně, pořízeného v roce 2005. Myčka je nefunkční a její oprava nerentabilní. </w:t>
      </w:r>
      <w:r>
        <w:rPr>
          <w:bCs/>
          <w:sz w:val="24"/>
          <w:szCs w:val="24"/>
        </w:rPr>
        <w:t>Šk</w:t>
      </w:r>
      <w:r>
        <w:rPr>
          <w:sz w:val="24"/>
          <w:szCs w:val="24"/>
        </w:rPr>
        <w:t xml:space="preserve">odní a likvidační komise projednala na svém jednání dne </w:t>
      </w:r>
      <w:proofErr w:type="gramStart"/>
      <w:r>
        <w:rPr>
          <w:sz w:val="24"/>
          <w:szCs w:val="24"/>
        </w:rPr>
        <w:t>05.10.2020</w:t>
      </w:r>
      <w:proofErr w:type="gramEnd"/>
      <w:r w:rsidRPr="00E224E1">
        <w:rPr>
          <w:sz w:val="24"/>
          <w:szCs w:val="24"/>
        </w:rPr>
        <w:t xml:space="preserve"> </w:t>
      </w:r>
      <w:r>
        <w:rPr>
          <w:sz w:val="24"/>
          <w:szCs w:val="24"/>
        </w:rPr>
        <w:t xml:space="preserve">návrh na vyřazení opotřebovaného a nefunkčního majetku a jeho vyjmutí z evidence majetku MČ Praha 18. </w:t>
      </w:r>
    </w:p>
    <w:p w:rsidR="00CF4015" w:rsidRPr="00D84E24" w:rsidRDefault="00CF4015" w:rsidP="00CF4015">
      <w:pPr>
        <w:tabs>
          <w:tab w:val="left" w:pos="1440"/>
        </w:tabs>
        <w:spacing w:before="120" w:after="120"/>
        <w:ind w:firstLine="720"/>
        <w:jc w:val="both"/>
      </w:pPr>
      <w:proofErr w:type="gramStart"/>
      <w:r>
        <w:t>x</w:t>
      </w:r>
      <w:r w:rsidRPr="00D84E24">
        <w:t>.2.3</w:t>
      </w:r>
      <w:proofErr w:type="gramEnd"/>
      <w:r w:rsidRPr="00D84E24">
        <w:tab/>
        <w:t>Další přílohy nebo odkazy</w:t>
      </w:r>
    </w:p>
    <w:p w:rsidR="00CF4015" w:rsidRPr="00D84E24" w:rsidRDefault="00CF4015" w:rsidP="00CF4015">
      <w:pPr>
        <w:tabs>
          <w:tab w:val="left" w:pos="1440"/>
        </w:tabs>
        <w:ind w:left="1440"/>
        <w:jc w:val="both"/>
      </w:pPr>
      <w:r w:rsidRPr="007C7344">
        <w:t xml:space="preserve">zápis z jednání Škodní a likvidační komise  </w:t>
      </w:r>
      <w:hyperlink r:id="rId34" w:history="1">
        <w:proofErr w:type="spellStart"/>
        <w:r w:rsidR="00B50E25" w:rsidRPr="007C7344">
          <w:rPr>
            <w:rStyle w:val="Hypertextovodkaz"/>
          </w:rPr>
          <w:t>priloha</w:t>
        </w:r>
        <w:proofErr w:type="spellEnd"/>
      </w:hyperlink>
      <w:r w:rsidR="007C7344">
        <w:rPr>
          <w:rStyle w:val="Hypertextovodkaz"/>
        </w:rPr>
        <w:t xml:space="preserve">, </w:t>
      </w:r>
      <w:hyperlink r:id="rId35" w:history="1">
        <w:proofErr w:type="spellStart"/>
        <w:r w:rsidR="007C7344" w:rsidRPr="007C7344">
          <w:rPr>
            <w:rStyle w:val="Hypertextovodkaz"/>
          </w:rPr>
          <w:t>priloha</w:t>
        </w:r>
        <w:proofErr w:type="spellEnd"/>
      </w:hyperlink>
    </w:p>
    <w:p w:rsidR="00CF4015" w:rsidRPr="00D84E24" w:rsidRDefault="00CF4015" w:rsidP="00CF4015">
      <w:pPr>
        <w:pStyle w:val="Zkladntextodsazen"/>
        <w:tabs>
          <w:tab w:val="left" w:pos="720"/>
        </w:tabs>
        <w:spacing w:before="120"/>
        <w:ind w:left="1440" w:hanging="1440"/>
        <w:rPr>
          <w:b/>
          <w:bCs/>
        </w:rPr>
      </w:pPr>
      <w:proofErr w:type="gramStart"/>
      <w:r>
        <w:rPr>
          <w:b/>
          <w:bCs/>
        </w:rPr>
        <w:t>x</w:t>
      </w:r>
      <w:r w:rsidRPr="00D84E24">
        <w:rPr>
          <w:b/>
          <w:bCs/>
        </w:rPr>
        <w:t>.3</w:t>
      </w:r>
      <w:r w:rsidRPr="00D84E24">
        <w:rPr>
          <w:b/>
          <w:bCs/>
        </w:rPr>
        <w:tab/>
        <w:t>Termín</w:t>
      </w:r>
      <w:proofErr w:type="gramEnd"/>
      <w:r w:rsidRPr="00D84E24">
        <w:rPr>
          <w:b/>
          <w:bCs/>
        </w:rPr>
        <w:t xml:space="preserve"> realizace přijatého usnesení:</w:t>
      </w:r>
      <w:r w:rsidRPr="00D84E24">
        <w:t xml:space="preserve"> </w:t>
      </w:r>
      <w:r>
        <w:t>ihned</w:t>
      </w:r>
    </w:p>
    <w:p w:rsidR="00CF4015" w:rsidRPr="00D84E24" w:rsidRDefault="00CF4015" w:rsidP="00CF4015">
      <w:pPr>
        <w:pStyle w:val="Zkladntextodsazen"/>
        <w:spacing w:before="120"/>
        <w:ind w:left="0"/>
      </w:pPr>
      <w:proofErr w:type="gramStart"/>
      <w:r>
        <w:rPr>
          <w:b/>
          <w:bCs/>
        </w:rPr>
        <w:t>x</w:t>
      </w:r>
      <w:r w:rsidRPr="00D84E24">
        <w:rPr>
          <w:b/>
          <w:bCs/>
        </w:rPr>
        <w:t>.4</w:t>
      </w:r>
      <w:r w:rsidRPr="00D84E24">
        <w:rPr>
          <w:b/>
          <w:bCs/>
        </w:rPr>
        <w:tab/>
        <w:t>Zodpovídá</w:t>
      </w:r>
      <w:proofErr w:type="gramEnd"/>
      <w:r w:rsidRPr="00D84E24">
        <w:rPr>
          <w:b/>
          <w:bCs/>
        </w:rPr>
        <w:t>:</w:t>
      </w:r>
      <w:r w:rsidRPr="00D84E24">
        <w:tab/>
      </w:r>
      <w:r>
        <w:t>tajemník</w:t>
      </w:r>
      <w:r w:rsidRPr="00D84E24">
        <w:t xml:space="preserve"> </w:t>
      </w:r>
      <w:r>
        <w:t>(</w:t>
      </w:r>
      <w:r w:rsidRPr="00D84E24">
        <w:t>EO, OHSI, OKT</w:t>
      </w:r>
      <w:r>
        <w:t>)</w:t>
      </w:r>
    </w:p>
    <w:p w:rsidR="00CF4015" w:rsidRPr="00D84E24" w:rsidRDefault="00CF4015" w:rsidP="00CF4015">
      <w:pPr>
        <w:pStyle w:val="Zkladntextodsazen"/>
        <w:spacing w:before="120"/>
        <w:ind w:left="0"/>
      </w:pPr>
      <w:r>
        <w:rPr>
          <w:b/>
          <w:bCs/>
        </w:rPr>
        <w:t>x</w:t>
      </w:r>
      <w:r w:rsidRPr="00D84E24">
        <w:rPr>
          <w:b/>
          <w:bCs/>
        </w:rPr>
        <w:t>.5</w:t>
      </w:r>
      <w:r w:rsidRPr="00D84E24">
        <w:rPr>
          <w:b/>
          <w:bCs/>
        </w:rPr>
        <w:tab/>
        <w:t>Hlasování:</w:t>
      </w:r>
      <w:r w:rsidRPr="00D84E24">
        <w:tab/>
      </w:r>
      <w:proofErr w:type="gramStart"/>
      <w:r w:rsidRPr="00D84E24">
        <w:t xml:space="preserve">pro   </w:t>
      </w:r>
      <w:proofErr w:type="spellStart"/>
      <w:r>
        <w:t>xx</w:t>
      </w:r>
      <w:proofErr w:type="spellEnd"/>
      <w:proofErr w:type="gramEnd"/>
      <w:r w:rsidRPr="00D84E24">
        <w:tab/>
        <w:t xml:space="preserve">proti   </w:t>
      </w:r>
      <w:r>
        <w:t>x</w:t>
      </w:r>
      <w:r w:rsidRPr="00D84E24">
        <w:tab/>
        <w:t xml:space="preserve">zdržel se   </w:t>
      </w:r>
      <w:r>
        <w:t>x</w:t>
      </w:r>
    </w:p>
    <w:p w:rsidR="00CF4015" w:rsidRPr="00D84E24" w:rsidRDefault="00CF4015" w:rsidP="00CF4015">
      <w:pPr>
        <w:pStyle w:val="Zkladntextodsazen"/>
        <w:spacing w:before="120"/>
        <w:ind w:left="2127"/>
        <w:rPr>
          <w:b/>
        </w:rPr>
      </w:pPr>
      <w:r w:rsidRPr="00D84E24">
        <w:rPr>
          <w:b/>
        </w:rPr>
        <w:t xml:space="preserve">Usnesení </w:t>
      </w:r>
      <w:r>
        <w:rPr>
          <w:b/>
        </w:rPr>
        <w:t>ne-</w:t>
      </w:r>
      <w:r w:rsidRPr="00D84E24">
        <w:rPr>
          <w:b/>
        </w:rPr>
        <w:t>bylo přijato.</w:t>
      </w:r>
    </w:p>
    <w:p w:rsidR="006F7B7A" w:rsidRDefault="006F7B7A">
      <w:pPr>
        <w:rPr>
          <w:b/>
          <w:smallCaps/>
          <w:color w:val="000000"/>
          <w:szCs w:val="32"/>
        </w:rPr>
      </w:pPr>
      <w:r>
        <w:rPr>
          <w:smallCaps/>
        </w:rPr>
        <w:br w:type="page"/>
      </w:r>
    </w:p>
    <w:p w:rsidR="009E2519" w:rsidRDefault="009E2519" w:rsidP="009E2519">
      <w:pPr>
        <w:pStyle w:val="Nadpis2"/>
        <w:keepNext w:val="0"/>
        <w:suppressAutoHyphens/>
        <w:spacing w:before="120" w:after="120"/>
        <w:jc w:val="both"/>
        <w:rPr>
          <w:smallCaps/>
          <w:u w:val="none"/>
        </w:rPr>
      </w:pPr>
      <w:r>
        <w:rPr>
          <w:smallCaps/>
          <w:u w:val="none"/>
        </w:rPr>
        <w:t>Zastupitel Mgr. Zbyněk Walter</w:t>
      </w:r>
    </w:p>
    <w:p w:rsidR="009E2519" w:rsidRDefault="009E2519" w:rsidP="009E2519">
      <w:pPr>
        <w:pStyle w:val="Nadpis2"/>
        <w:keepNext w:val="0"/>
        <w:suppressAutoHyphens/>
        <w:spacing w:before="120" w:after="120"/>
        <w:jc w:val="both"/>
        <w:rPr>
          <w:color w:val="auto"/>
          <w:u w:val="none"/>
        </w:rPr>
      </w:pPr>
      <w:r>
        <w:rPr>
          <w:color w:val="auto"/>
          <w:u w:val="none"/>
        </w:rPr>
        <w:t>Bod č. x</w:t>
      </w:r>
    </w:p>
    <w:p w:rsidR="009E2519" w:rsidRDefault="009E2519" w:rsidP="009E2519">
      <w:pPr>
        <w:pStyle w:val="Zkladnodstavec"/>
        <w:tabs>
          <w:tab w:val="center" w:pos="1276"/>
        </w:tabs>
        <w:spacing w:before="120" w:after="120" w:line="240" w:lineRule="auto"/>
        <w:rPr>
          <w:b/>
          <w:color w:val="auto"/>
          <w:u w:val="single"/>
        </w:rPr>
      </w:pPr>
      <w:r>
        <w:rPr>
          <w:b/>
          <w:color w:val="auto"/>
          <w:u w:val="single"/>
        </w:rPr>
        <w:t>Plán činnosti Kontrolního výboru ZMČ na rok 2021</w:t>
      </w:r>
    </w:p>
    <w:p w:rsidR="009E2519" w:rsidRDefault="009E2519" w:rsidP="009E2519">
      <w:pPr>
        <w:spacing w:before="120" w:after="120"/>
        <w:rPr>
          <w:b/>
        </w:rPr>
      </w:pPr>
      <w:r>
        <w:rPr>
          <w:b/>
        </w:rPr>
        <w:t>Předkládá:</w:t>
      </w:r>
      <w:r>
        <w:t xml:space="preserve"> zastupitel Walter</w:t>
      </w:r>
    </w:p>
    <w:p w:rsidR="009E2519" w:rsidRDefault="009E2519" w:rsidP="009E2519">
      <w:pPr>
        <w:tabs>
          <w:tab w:val="left" w:pos="6237"/>
        </w:tabs>
        <w:spacing w:before="120" w:after="120"/>
      </w:pPr>
      <w:r>
        <w:rPr>
          <w:b/>
        </w:rPr>
        <w:t xml:space="preserve">Odbor: </w:t>
      </w:r>
      <w:r>
        <w:t>OKT</w:t>
      </w:r>
      <w:r>
        <w:tab/>
      </w:r>
      <w:r>
        <w:rPr>
          <w:b/>
        </w:rPr>
        <w:t>Zpracovala:</w:t>
      </w:r>
      <w:r>
        <w:t xml:space="preserve"> Kubíčková</w:t>
      </w:r>
    </w:p>
    <w:p w:rsidR="009E2519" w:rsidRDefault="009E2519" w:rsidP="009E2519">
      <w:pPr>
        <w:spacing w:before="120" w:after="120"/>
        <w:jc w:val="both"/>
        <w:rPr>
          <w:b/>
        </w:rPr>
      </w:pPr>
      <w:proofErr w:type="gramStart"/>
      <w:r>
        <w:rPr>
          <w:b/>
        </w:rPr>
        <w:t>x.1</w:t>
      </w:r>
      <w:r>
        <w:rPr>
          <w:b/>
        </w:rPr>
        <w:tab/>
        <w:t>Usnesení</w:t>
      </w:r>
      <w:proofErr w:type="gramEnd"/>
      <w:r>
        <w:rPr>
          <w:b/>
        </w:rPr>
        <w:t xml:space="preserve"> č. </w:t>
      </w:r>
      <w:proofErr w:type="spellStart"/>
      <w:r>
        <w:rPr>
          <w:b/>
        </w:rPr>
        <w:t>xxx</w:t>
      </w:r>
      <w:proofErr w:type="spellEnd"/>
      <w:r>
        <w:rPr>
          <w:b/>
        </w:rPr>
        <w:t>/Z4/20</w:t>
      </w:r>
    </w:p>
    <w:p w:rsidR="009E2519" w:rsidRDefault="009E2519" w:rsidP="009E2519">
      <w:pPr>
        <w:spacing w:before="120" w:after="120"/>
        <w:ind w:left="708"/>
        <w:jc w:val="both"/>
      </w:pPr>
      <w:r>
        <w:t>ZMČ schvaluje plán činnosti Kontrolního výboru ZMČ na rok 2021 takto:</w:t>
      </w:r>
    </w:p>
    <w:p w:rsidR="00165356" w:rsidRPr="00165356" w:rsidRDefault="00165356" w:rsidP="00165356">
      <w:pPr>
        <w:pStyle w:val="Zkladnodstavec"/>
        <w:pBdr>
          <w:top w:val="single" w:sz="4" w:space="1" w:color="auto"/>
          <w:left w:val="single" w:sz="4" w:space="4" w:color="auto"/>
          <w:right w:val="single" w:sz="4" w:space="4" w:color="auto"/>
        </w:pBdr>
        <w:tabs>
          <w:tab w:val="left" w:pos="1247"/>
          <w:tab w:val="left" w:pos="1474"/>
          <w:tab w:val="center" w:pos="7720"/>
        </w:tabs>
        <w:spacing w:before="454" w:line="276" w:lineRule="auto"/>
        <w:jc w:val="center"/>
        <w:rPr>
          <w:b/>
          <w:bCs/>
          <w:sz w:val="20"/>
          <w:szCs w:val="20"/>
        </w:rPr>
      </w:pPr>
      <w:r w:rsidRPr="00165356">
        <w:rPr>
          <w:b/>
          <w:bCs/>
          <w:sz w:val="20"/>
          <w:szCs w:val="20"/>
        </w:rPr>
        <w:t>Plán činnosti Kontrolního výboru ZMČ Praha 18 na rok 2021</w:t>
      </w:r>
    </w:p>
    <w:p w:rsidR="00165356" w:rsidRPr="00165356" w:rsidRDefault="00165356" w:rsidP="00165356">
      <w:pPr>
        <w:pStyle w:val="Zkladnodstavec"/>
        <w:pBdr>
          <w:left w:val="single" w:sz="4" w:space="4" w:color="auto"/>
          <w:right w:val="single" w:sz="4" w:space="4" w:color="auto"/>
        </w:pBdr>
        <w:tabs>
          <w:tab w:val="left" w:pos="1247"/>
          <w:tab w:val="left" w:pos="1474"/>
          <w:tab w:val="center" w:pos="7720"/>
        </w:tabs>
        <w:spacing w:before="240" w:line="276" w:lineRule="auto"/>
        <w:rPr>
          <w:b/>
          <w:bCs/>
          <w:sz w:val="20"/>
          <w:szCs w:val="20"/>
        </w:rPr>
      </w:pPr>
      <w:r w:rsidRPr="00165356">
        <w:rPr>
          <w:b/>
          <w:bCs/>
          <w:sz w:val="20"/>
          <w:szCs w:val="20"/>
        </w:rPr>
        <w:t>Leden (</w:t>
      </w:r>
      <w:proofErr w:type="gramStart"/>
      <w:r w:rsidRPr="00165356">
        <w:rPr>
          <w:b/>
          <w:bCs/>
          <w:sz w:val="20"/>
          <w:szCs w:val="20"/>
        </w:rPr>
        <w:t>13.01.2021</w:t>
      </w:r>
      <w:proofErr w:type="gramEnd"/>
      <w:r w:rsidRPr="00165356">
        <w:rPr>
          <w:b/>
          <w:bCs/>
          <w:sz w:val="20"/>
          <w:szCs w:val="20"/>
        </w:rPr>
        <w:t>)</w:t>
      </w:r>
    </w:p>
    <w:p w:rsidR="00165356" w:rsidRPr="00165356" w:rsidRDefault="00165356" w:rsidP="00165356">
      <w:pPr>
        <w:pStyle w:val="Zkladnodstavec"/>
        <w:pBdr>
          <w:left w:val="single" w:sz="4" w:space="4" w:color="auto"/>
          <w:right w:val="single" w:sz="4" w:space="4" w:color="auto"/>
        </w:pBdr>
        <w:tabs>
          <w:tab w:val="center" w:pos="7720"/>
        </w:tabs>
        <w:spacing w:line="276" w:lineRule="auto"/>
        <w:ind w:left="851" w:hanging="851"/>
        <w:rPr>
          <w:sz w:val="20"/>
          <w:szCs w:val="20"/>
        </w:rPr>
      </w:pPr>
      <w:r w:rsidRPr="00165356">
        <w:rPr>
          <w:sz w:val="20"/>
          <w:szCs w:val="20"/>
        </w:rPr>
        <w:t>–</w:t>
      </w:r>
      <w:r w:rsidRPr="00165356">
        <w:rPr>
          <w:sz w:val="20"/>
          <w:szCs w:val="20"/>
        </w:rPr>
        <w:tab/>
        <w:t xml:space="preserve">Kontrola plnění úkolů přijatých na minulých jednáních KV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Kontrola plnění usnesení přijatých ZMČ a RMČ</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Stav vyřizování petic, stížností a podnětů občanů</w:t>
      </w:r>
    </w:p>
    <w:p w:rsidR="00165356" w:rsidRPr="00165356" w:rsidRDefault="00165356" w:rsidP="00165356">
      <w:pPr>
        <w:pStyle w:val="Zkladnodstavec"/>
        <w:numPr>
          <w:ilvl w:val="0"/>
          <w:numId w:val="69"/>
        </w:numPr>
        <w:pBdr>
          <w:left w:val="single" w:sz="4" w:space="4" w:color="auto"/>
          <w:right w:val="single" w:sz="4" w:space="4" w:color="auto"/>
        </w:pBdr>
        <w:tabs>
          <w:tab w:val="center" w:pos="7720"/>
        </w:tabs>
        <w:spacing w:before="60" w:line="276" w:lineRule="auto"/>
        <w:ind w:hanging="720"/>
        <w:jc w:val="both"/>
        <w:textAlignment w:val="auto"/>
        <w:rPr>
          <w:sz w:val="20"/>
          <w:szCs w:val="20"/>
        </w:rPr>
      </w:pPr>
      <w:r w:rsidRPr="00165356">
        <w:rPr>
          <w:sz w:val="20"/>
          <w:szCs w:val="20"/>
        </w:rPr>
        <w:t xml:space="preserve">  Zpráva o činnosti KV za 2. pololetí 2020</w:t>
      </w:r>
    </w:p>
    <w:p w:rsidR="00165356" w:rsidRPr="00165356" w:rsidRDefault="00165356" w:rsidP="00165356">
      <w:pPr>
        <w:pStyle w:val="Zkladnodstavec"/>
        <w:pBdr>
          <w:left w:val="single" w:sz="4" w:space="4" w:color="auto"/>
          <w:right w:val="single" w:sz="4" w:space="4" w:color="auto"/>
        </w:pBdr>
        <w:spacing w:before="60" w:line="276" w:lineRule="auto"/>
        <w:rPr>
          <w:i/>
          <w:iCs/>
          <w:sz w:val="20"/>
          <w:szCs w:val="20"/>
        </w:rPr>
      </w:pPr>
      <w:r w:rsidRPr="00165356">
        <w:rPr>
          <w:sz w:val="20"/>
          <w:szCs w:val="20"/>
        </w:rPr>
        <w:t>-</w:t>
      </w:r>
      <w:r w:rsidRPr="00165356">
        <w:rPr>
          <w:sz w:val="20"/>
          <w:szCs w:val="20"/>
        </w:rPr>
        <w:tab/>
        <w:t xml:space="preserve">   Podněty ze strany ZMČ a RMČ</w:t>
      </w:r>
      <w:r w:rsidRPr="00165356">
        <w:rPr>
          <w:i/>
          <w:iCs/>
          <w:sz w:val="20"/>
          <w:szCs w:val="20"/>
        </w:rPr>
        <w:t xml:space="preserve">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 xml:space="preserve">– </w:t>
      </w:r>
      <w:r w:rsidRPr="00165356">
        <w:rPr>
          <w:sz w:val="20"/>
          <w:szCs w:val="20"/>
        </w:rPr>
        <w:tab/>
        <w:t>Podněty od členů KV</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w:t>
      </w:r>
      <w:r w:rsidRPr="00165356">
        <w:rPr>
          <w:sz w:val="20"/>
          <w:szCs w:val="20"/>
        </w:rPr>
        <w:tab/>
        <w:t>Různé</w:t>
      </w:r>
    </w:p>
    <w:p w:rsidR="00165356" w:rsidRPr="00165356" w:rsidRDefault="00165356" w:rsidP="00165356">
      <w:pPr>
        <w:pStyle w:val="Zkladnodstavec"/>
        <w:pBdr>
          <w:left w:val="single" w:sz="4" w:space="4" w:color="auto"/>
          <w:right w:val="single" w:sz="4" w:space="4" w:color="auto"/>
        </w:pBdr>
        <w:tabs>
          <w:tab w:val="left" w:pos="1247"/>
          <w:tab w:val="left" w:pos="1474"/>
          <w:tab w:val="center" w:pos="7720"/>
        </w:tabs>
        <w:spacing w:before="120" w:line="276" w:lineRule="auto"/>
        <w:rPr>
          <w:b/>
          <w:bCs/>
          <w:sz w:val="20"/>
          <w:szCs w:val="20"/>
        </w:rPr>
      </w:pPr>
      <w:r w:rsidRPr="00165356">
        <w:rPr>
          <w:b/>
          <w:bCs/>
          <w:sz w:val="20"/>
          <w:szCs w:val="20"/>
        </w:rPr>
        <w:t>Únor (</w:t>
      </w:r>
      <w:proofErr w:type="gramStart"/>
      <w:r w:rsidRPr="00165356">
        <w:rPr>
          <w:b/>
          <w:bCs/>
          <w:sz w:val="20"/>
          <w:szCs w:val="20"/>
        </w:rPr>
        <w:t>10.02.2021</w:t>
      </w:r>
      <w:proofErr w:type="gramEnd"/>
      <w:r w:rsidRPr="00165356">
        <w:rPr>
          <w:b/>
          <w:bCs/>
          <w:sz w:val="20"/>
          <w:szCs w:val="20"/>
        </w:rPr>
        <w:t>)</w:t>
      </w:r>
    </w:p>
    <w:p w:rsidR="00165356" w:rsidRPr="00165356" w:rsidRDefault="00165356" w:rsidP="00165356">
      <w:pPr>
        <w:pStyle w:val="Zkladnodstavec"/>
        <w:pBdr>
          <w:left w:val="single" w:sz="4" w:space="4" w:color="auto"/>
          <w:right w:val="single" w:sz="4" w:space="4" w:color="auto"/>
        </w:pBdr>
        <w:tabs>
          <w:tab w:val="center" w:pos="7720"/>
        </w:tabs>
        <w:spacing w:line="276" w:lineRule="auto"/>
        <w:ind w:left="851" w:hanging="851"/>
        <w:rPr>
          <w:sz w:val="20"/>
          <w:szCs w:val="20"/>
        </w:rPr>
      </w:pPr>
      <w:r w:rsidRPr="00165356">
        <w:rPr>
          <w:sz w:val="20"/>
          <w:szCs w:val="20"/>
        </w:rPr>
        <w:t>–</w:t>
      </w:r>
      <w:r w:rsidRPr="00165356">
        <w:rPr>
          <w:sz w:val="20"/>
          <w:szCs w:val="20"/>
        </w:rPr>
        <w:tab/>
        <w:t xml:space="preserve">Kontrola plnění úkolů přijatých na minulých jednáních KV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Kontrola plnění usnesení přijatých ZMČ a RMČ</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Stav vyřizování petic, stížností a podnětů občanů</w:t>
      </w:r>
    </w:p>
    <w:p w:rsidR="00165356" w:rsidRPr="00165356" w:rsidRDefault="00165356" w:rsidP="00165356">
      <w:pPr>
        <w:pStyle w:val="Zkladnodstavec"/>
        <w:pBdr>
          <w:left w:val="single" w:sz="4" w:space="4" w:color="auto"/>
          <w:right w:val="single" w:sz="4" w:space="4" w:color="auto"/>
        </w:pBdr>
        <w:spacing w:before="60" w:line="276" w:lineRule="auto"/>
        <w:rPr>
          <w:i/>
          <w:iCs/>
          <w:sz w:val="20"/>
          <w:szCs w:val="20"/>
        </w:rPr>
      </w:pPr>
      <w:r w:rsidRPr="00165356">
        <w:rPr>
          <w:b/>
          <w:bCs/>
          <w:sz w:val="20"/>
          <w:szCs w:val="20"/>
        </w:rPr>
        <w:t>-</w:t>
      </w:r>
      <w:r w:rsidRPr="00165356">
        <w:rPr>
          <w:sz w:val="20"/>
          <w:szCs w:val="20"/>
        </w:rPr>
        <w:tab/>
        <w:t xml:space="preserve">   Podněty ze strany ZMČ a RMČ</w:t>
      </w:r>
      <w:r w:rsidRPr="00165356">
        <w:rPr>
          <w:i/>
          <w:iCs/>
          <w:sz w:val="20"/>
          <w:szCs w:val="20"/>
        </w:rPr>
        <w:t xml:space="preserve">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 xml:space="preserve">– </w:t>
      </w:r>
      <w:r w:rsidRPr="00165356">
        <w:rPr>
          <w:sz w:val="20"/>
          <w:szCs w:val="20"/>
        </w:rPr>
        <w:tab/>
        <w:t>Podněty od členů KV</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w:t>
      </w:r>
      <w:r w:rsidRPr="00165356">
        <w:rPr>
          <w:sz w:val="20"/>
          <w:szCs w:val="20"/>
        </w:rPr>
        <w:tab/>
        <w:t>Různé</w:t>
      </w:r>
    </w:p>
    <w:p w:rsidR="00165356" w:rsidRPr="00165356" w:rsidRDefault="00165356" w:rsidP="00165356">
      <w:pPr>
        <w:pStyle w:val="Zkladnodstavec"/>
        <w:pBdr>
          <w:left w:val="single" w:sz="4" w:space="4" w:color="auto"/>
          <w:right w:val="single" w:sz="4" w:space="4" w:color="auto"/>
        </w:pBdr>
        <w:tabs>
          <w:tab w:val="center" w:pos="7720"/>
        </w:tabs>
        <w:spacing w:before="120" w:line="276" w:lineRule="auto"/>
        <w:rPr>
          <w:b/>
          <w:bCs/>
          <w:sz w:val="20"/>
          <w:szCs w:val="20"/>
        </w:rPr>
      </w:pPr>
      <w:r w:rsidRPr="00165356">
        <w:rPr>
          <w:b/>
          <w:bCs/>
          <w:sz w:val="20"/>
          <w:szCs w:val="20"/>
        </w:rPr>
        <w:t>Březen (</w:t>
      </w:r>
      <w:proofErr w:type="gramStart"/>
      <w:r w:rsidRPr="00165356">
        <w:rPr>
          <w:b/>
          <w:bCs/>
          <w:sz w:val="20"/>
          <w:szCs w:val="20"/>
        </w:rPr>
        <w:t>10.03.2021</w:t>
      </w:r>
      <w:proofErr w:type="gramEnd"/>
      <w:r w:rsidRPr="00165356">
        <w:rPr>
          <w:b/>
          <w:bCs/>
          <w:sz w:val="20"/>
          <w:szCs w:val="20"/>
        </w:rPr>
        <w:t>)</w:t>
      </w:r>
    </w:p>
    <w:p w:rsidR="00165356" w:rsidRPr="00165356" w:rsidRDefault="00165356" w:rsidP="00165356">
      <w:pPr>
        <w:pStyle w:val="Zkladnodstavec"/>
        <w:pBdr>
          <w:left w:val="single" w:sz="4" w:space="4" w:color="auto"/>
          <w:right w:val="single" w:sz="4" w:space="4" w:color="auto"/>
        </w:pBdr>
        <w:tabs>
          <w:tab w:val="center" w:pos="7720"/>
        </w:tabs>
        <w:spacing w:line="276" w:lineRule="auto"/>
        <w:ind w:left="851" w:hanging="851"/>
        <w:rPr>
          <w:sz w:val="20"/>
          <w:szCs w:val="20"/>
        </w:rPr>
      </w:pPr>
      <w:r w:rsidRPr="00165356">
        <w:rPr>
          <w:sz w:val="20"/>
          <w:szCs w:val="20"/>
        </w:rPr>
        <w:t>–</w:t>
      </w:r>
      <w:r w:rsidRPr="00165356">
        <w:rPr>
          <w:sz w:val="20"/>
          <w:szCs w:val="20"/>
        </w:rPr>
        <w:tab/>
        <w:t xml:space="preserve">Kontrola plnění úkolů přijatých na minulých jednáních KV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Kontrola plnění usnesení přijatých ZMČ a RMČ</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Stav vyřizování petic, stížností a podnětů občanů</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Kontrola vyúčtování dotací v oblasti kultury, sportu a sociální oblasti za rok 2020</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Podněty ze strany ZMČ a RMČ</w:t>
      </w:r>
      <w:r w:rsidRPr="00165356">
        <w:rPr>
          <w:i/>
          <w:iCs/>
          <w:sz w:val="20"/>
          <w:szCs w:val="20"/>
        </w:rPr>
        <w:t xml:space="preserve">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 xml:space="preserve">– </w:t>
      </w:r>
      <w:r w:rsidRPr="00165356">
        <w:rPr>
          <w:sz w:val="20"/>
          <w:szCs w:val="20"/>
        </w:rPr>
        <w:tab/>
        <w:t>Podněty od členů KV</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w:t>
      </w:r>
      <w:r w:rsidRPr="00165356">
        <w:rPr>
          <w:sz w:val="20"/>
          <w:szCs w:val="20"/>
        </w:rPr>
        <w:tab/>
        <w:t>Různé</w:t>
      </w:r>
    </w:p>
    <w:p w:rsidR="00165356" w:rsidRPr="00165356" w:rsidRDefault="00165356" w:rsidP="00165356">
      <w:pPr>
        <w:pStyle w:val="Zkladnodstavec"/>
        <w:pBdr>
          <w:left w:val="single" w:sz="4" w:space="4" w:color="auto"/>
          <w:right w:val="single" w:sz="4" w:space="4" w:color="auto"/>
        </w:pBdr>
        <w:tabs>
          <w:tab w:val="center" w:pos="7720"/>
        </w:tabs>
        <w:spacing w:before="120" w:line="276" w:lineRule="auto"/>
        <w:rPr>
          <w:b/>
          <w:bCs/>
          <w:sz w:val="20"/>
          <w:szCs w:val="20"/>
        </w:rPr>
      </w:pPr>
      <w:r w:rsidRPr="00165356">
        <w:rPr>
          <w:b/>
          <w:bCs/>
          <w:sz w:val="20"/>
          <w:szCs w:val="20"/>
        </w:rPr>
        <w:t>Duben (</w:t>
      </w:r>
      <w:proofErr w:type="gramStart"/>
      <w:r w:rsidRPr="00165356">
        <w:rPr>
          <w:b/>
          <w:bCs/>
          <w:sz w:val="20"/>
          <w:szCs w:val="20"/>
        </w:rPr>
        <w:t>14.04.2021</w:t>
      </w:r>
      <w:proofErr w:type="gramEnd"/>
      <w:r w:rsidRPr="00165356">
        <w:rPr>
          <w:b/>
          <w:bCs/>
          <w:sz w:val="20"/>
          <w:szCs w:val="20"/>
        </w:rPr>
        <w:t>)</w:t>
      </w:r>
    </w:p>
    <w:p w:rsidR="00165356" w:rsidRPr="00165356" w:rsidRDefault="00165356" w:rsidP="00165356">
      <w:pPr>
        <w:pStyle w:val="Zkladnodstavec"/>
        <w:pBdr>
          <w:left w:val="single" w:sz="4" w:space="4" w:color="auto"/>
          <w:right w:val="single" w:sz="4" w:space="4" w:color="auto"/>
        </w:pBdr>
        <w:tabs>
          <w:tab w:val="center" w:pos="7720"/>
        </w:tabs>
        <w:spacing w:line="276" w:lineRule="auto"/>
        <w:ind w:left="851" w:hanging="851"/>
        <w:rPr>
          <w:sz w:val="20"/>
          <w:szCs w:val="20"/>
        </w:rPr>
      </w:pPr>
      <w:r w:rsidRPr="00165356">
        <w:rPr>
          <w:sz w:val="20"/>
          <w:szCs w:val="20"/>
        </w:rPr>
        <w:t>–</w:t>
      </w:r>
      <w:r w:rsidRPr="00165356">
        <w:rPr>
          <w:sz w:val="20"/>
          <w:szCs w:val="20"/>
        </w:rPr>
        <w:tab/>
        <w:t xml:space="preserve">Kontrola plnění úkolů přijatých na minulých jednáních KV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Kontrola plnění usnesení přijatých ZMČ a RMČ</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Stav vyřizování petic, stížností a podnětů občanů</w:t>
      </w:r>
    </w:p>
    <w:p w:rsidR="00165356" w:rsidRPr="00165356" w:rsidRDefault="0021583B" w:rsidP="0021583B">
      <w:pPr>
        <w:pStyle w:val="Zkladnodstavec"/>
        <w:numPr>
          <w:ilvl w:val="0"/>
          <w:numId w:val="69"/>
        </w:numPr>
        <w:pBdr>
          <w:left w:val="single" w:sz="4" w:space="4" w:color="auto"/>
          <w:right w:val="single" w:sz="4" w:space="4" w:color="auto"/>
        </w:pBdr>
        <w:tabs>
          <w:tab w:val="center" w:pos="7720"/>
        </w:tabs>
        <w:spacing w:before="60" w:line="276" w:lineRule="auto"/>
        <w:ind w:hanging="720"/>
        <w:jc w:val="both"/>
        <w:rPr>
          <w:sz w:val="20"/>
          <w:szCs w:val="20"/>
        </w:rPr>
      </w:pPr>
      <w:r>
        <w:rPr>
          <w:sz w:val="20"/>
          <w:szCs w:val="20"/>
        </w:rPr>
        <w:t xml:space="preserve">   </w:t>
      </w:r>
      <w:r w:rsidR="00165356" w:rsidRPr="00165356">
        <w:rPr>
          <w:sz w:val="20"/>
          <w:szCs w:val="20"/>
        </w:rPr>
        <w:t>Stav chodníků, komunikací, parkovišť po zimě – jednání s OHSI</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 xml:space="preserve">Kontrola zprávy o výsledcích finanční kontroly za rok 2020 (přezkoumání a vyhodnocení účinnosti vnitřního kontrolního systému MČ) </w:t>
      </w:r>
    </w:p>
    <w:p w:rsidR="00165356" w:rsidRPr="00165356" w:rsidRDefault="00165356" w:rsidP="00165356">
      <w:pPr>
        <w:pStyle w:val="Zkladnodstavec"/>
        <w:numPr>
          <w:ilvl w:val="0"/>
          <w:numId w:val="63"/>
        </w:numPr>
        <w:pBdr>
          <w:left w:val="single" w:sz="4" w:space="4" w:color="auto"/>
          <w:right w:val="single" w:sz="4" w:space="4" w:color="auto"/>
        </w:pBdr>
        <w:spacing w:before="60" w:line="276" w:lineRule="auto"/>
        <w:ind w:left="709" w:hanging="709"/>
        <w:textAlignment w:val="auto"/>
        <w:rPr>
          <w:b/>
          <w:sz w:val="20"/>
          <w:szCs w:val="20"/>
        </w:rPr>
      </w:pPr>
      <w:r w:rsidRPr="00165356">
        <w:rPr>
          <w:sz w:val="20"/>
          <w:szCs w:val="20"/>
        </w:rPr>
        <w:t xml:space="preserve">   Podněty ze strany ZMČ a RMČ</w:t>
      </w:r>
      <w:r w:rsidRPr="00165356">
        <w:rPr>
          <w:i/>
          <w:iCs/>
          <w:sz w:val="20"/>
          <w:szCs w:val="20"/>
        </w:rPr>
        <w:t xml:space="preserve">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 xml:space="preserve">– </w:t>
      </w:r>
      <w:r w:rsidRPr="00165356">
        <w:rPr>
          <w:sz w:val="20"/>
          <w:szCs w:val="20"/>
        </w:rPr>
        <w:tab/>
        <w:t>Podněty od členů KV</w:t>
      </w:r>
    </w:p>
    <w:p w:rsidR="00165356" w:rsidRPr="00165356" w:rsidRDefault="00165356" w:rsidP="00165356">
      <w:pPr>
        <w:pStyle w:val="Zkladnodstavec"/>
        <w:pBdr>
          <w:left w:val="single" w:sz="4" w:space="4" w:color="auto"/>
          <w:right w:val="single" w:sz="4" w:space="4" w:color="auto"/>
        </w:pBdr>
        <w:tabs>
          <w:tab w:val="center" w:pos="7720"/>
        </w:tabs>
        <w:spacing w:before="120" w:line="276" w:lineRule="auto"/>
        <w:ind w:left="851" w:hanging="851"/>
        <w:rPr>
          <w:sz w:val="20"/>
          <w:szCs w:val="20"/>
        </w:rPr>
      </w:pPr>
      <w:r w:rsidRPr="00165356">
        <w:rPr>
          <w:sz w:val="20"/>
          <w:szCs w:val="20"/>
        </w:rPr>
        <w:t>–</w:t>
      </w:r>
      <w:r w:rsidRPr="00165356">
        <w:rPr>
          <w:sz w:val="20"/>
          <w:szCs w:val="20"/>
        </w:rPr>
        <w:tab/>
        <w:t>Různé</w:t>
      </w:r>
    </w:p>
    <w:p w:rsidR="00165356" w:rsidRPr="00165356" w:rsidRDefault="00165356" w:rsidP="00165356">
      <w:pPr>
        <w:pStyle w:val="Zkladnodstavec"/>
        <w:pBdr>
          <w:left w:val="single" w:sz="4" w:space="4" w:color="auto"/>
          <w:right w:val="single" w:sz="4" w:space="4" w:color="auto"/>
        </w:pBdr>
        <w:tabs>
          <w:tab w:val="center" w:pos="7720"/>
        </w:tabs>
        <w:spacing w:line="276" w:lineRule="auto"/>
        <w:rPr>
          <w:b/>
          <w:bCs/>
          <w:sz w:val="20"/>
          <w:szCs w:val="20"/>
        </w:rPr>
      </w:pPr>
      <w:r w:rsidRPr="00165356">
        <w:rPr>
          <w:b/>
          <w:bCs/>
          <w:sz w:val="20"/>
          <w:szCs w:val="20"/>
        </w:rPr>
        <w:t>Květen (</w:t>
      </w:r>
      <w:proofErr w:type="gramStart"/>
      <w:r w:rsidRPr="00165356">
        <w:rPr>
          <w:b/>
          <w:bCs/>
          <w:sz w:val="20"/>
          <w:szCs w:val="20"/>
        </w:rPr>
        <w:t>12.05.2021</w:t>
      </w:r>
      <w:proofErr w:type="gramEnd"/>
      <w:r w:rsidRPr="00165356">
        <w:rPr>
          <w:b/>
          <w:bCs/>
          <w:sz w:val="20"/>
          <w:szCs w:val="20"/>
        </w:rPr>
        <w:t>)</w:t>
      </w:r>
    </w:p>
    <w:p w:rsidR="00165356" w:rsidRPr="00165356" w:rsidRDefault="00165356" w:rsidP="00165356">
      <w:pPr>
        <w:pStyle w:val="Zkladnodstavec"/>
        <w:numPr>
          <w:ilvl w:val="0"/>
          <w:numId w:val="64"/>
        </w:numPr>
        <w:pBdr>
          <w:left w:val="single" w:sz="4" w:space="4" w:color="auto"/>
          <w:right w:val="single" w:sz="4" w:space="4" w:color="auto"/>
        </w:pBdr>
        <w:tabs>
          <w:tab w:val="clear" w:pos="1215"/>
          <w:tab w:val="num" w:pos="851"/>
          <w:tab w:val="center" w:pos="7720"/>
        </w:tabs>
        <w:spacing w:line="276" w:lineRule="auto"/>
        <w:ind w:hanging="1215"/>
        <w:textAlignment w:val="auto"/>
        <w:rPr>
          <w:sz w:val="20"/>
          <w:szCs w:val="20"/>
        </w:rPr>
      </w:pPr>
      <w:r w:rsidRPr="00165356">
        <w:rPr>
          <w:sz w:val="20"/>
          <w:szCs w:val="20"/>
        </w:rPr>
        <w:t xml:space="preserve">Kontrola plnění úkolů přijatých na minulých jednáních KV  </w:t>
      </w:r>
    </w:p>
    <w:p w:rsidR="00165356" w:rsidRPr="00165356" w:rsidRDefault="00165356" w:rsidP="00165356">
      <w:pPr>
        <w:pStyle w:val="Zkladnodstavec"/>
        <w:numPr>
          <w:ilvl w:val="0"/>
          <w:numId w:val="64"/>
        </w:numPr>
        <w:pBdr>
          <w:left w:val="single" w:sz="4" w:space="4" w:color="auto"/>
          <w:right w:val="single" w:sz="4" w:space="4" w:color="auto"/>
        </w:pBdr>
        <w:tabs>
          <w:tab w:val="clear" w:pos="1215"/>
          <w:tab w:val="num" w:pos="851"/>
          <w:tab w:val="center" w:pos="7720"/>
        </w:tabs>
        <w:spacing w:before="60" w:line="276" w:lineRule="auto"/>
        <w:ind w:hanging="1215"/>
        <w:textAlignment w:val="auto"/>
        <w:rPr>
          <w:i/>
          <w:iCs/>
          <w:sz w:val="20"/>
          <w:szCs w:val="20"/>
        </w:rPr>
      </w:pPr>
      <w:r w:rsidRPr="00165356">
        <w:rPr>
          <w:sz w:val="20"/>
          <w:szCs w:val="20"/>
        </w:rPr>
        <w:t>Kontrola plnění usnesení přijatých ZMČ a RMČ</w:t>
      </w:r>
    </w:p>
    <w:p w:rsidR="00165356" w:rsidRPr="00165356" w:rsidRDefault="00165356" w:rsidP="00165356">
      <w:pPr>
        <w:pStyle w:val="Zkladnodstavec"/>
        <w:numPr>
          <w:ilvl w:val="0"/>
          <w:numId w:val="64"/>
        </w:numPr>
        <w:pBdr>
          <w:left w:val="single" w:sz="4" w:space="4" w:color="auto"/>
          <w:right w:val="single" w:sz="4" w:space="4" w:color="auto"/>
        </w:pBdr>
        <w:tabs>
          <w:tab w:val="clear" w:pos="1215"/>
          <w:tab w:val="num" w:pos="851"/>
          <w:tab w:val="center" w:pos="7720"/>
        </w:tabs>
        <w:spacing w:before="60" w:line="276" w:lineRule="auto"/>
        <w:ind w:hanging="1215"/>
        <w:jc w:val="both"/>
        <w:textAlignment w:val="auto"/>
        <w:rPr>
          <w:sz w:val="20"/>
          <w:szCs w:val="20"/>
        </w:rPr>
      </w:pPr>
      <w:r w:rsidRPr="00165356">
        <w:rPr>
          <w:sz w:val="20"/>
          <w:szCs w:val="20"/>
        </w:rPr>
        <w:t>Stav vyřizování petic, stížností a podnětů občanů</w:t>
      </w:r>
    </w:p>
    <w:p w:rsidR="00165356" w:rsidRPr="00165356" w:rsidRDefault="00165356" w:rsidP="00165356">
      <w:pPr>
        <w:pStyle w:val="Zkladnodstavec"/>
        <w:numPr>
          <w:ilvl w:val="0"/>
          <w:numId w:val="64"/>
        </w:numPr>
        <w:pBdr>
          <w:left w:val="single" w:sz="4" w:space="4" w:color="auto"/>
          <w:right w:val="single" w:sz="4" w:space="4" w:color="auto"/>
        </w:pBdr>
        <w:tabs>
          <w:tab w:val="clear" w:pos="1215"/>
          <w:tab w:val="num" w:pos="851"/>
          <w:tab w:val="center" w:pos="7720"/>
        </w:tabs>
        <w:spacing w:before="60" w:line="276" w:lineRule="auto"/>
        <w:ind w:left="851" w:hanging="851"/>
        <w:jc w:val="both"/>
        <w:textAlignment w:val="auto"/>
        <w:rPr>
          <w:i/>
          <w:iCs/>
          <w:sz w:val="20"/>
          <w:szCs w:val="20"/>
        </w:rPr>
      </w:pPr>
      <w:r w:rsidRPr="00165356">
        <w:rPr>
          <w:sz w:val="20"/>
          <w:szCs w:val="20"/>
        </w:rPr>
        <w:t>Kontrola vybraných výběrových řízení dle zákona o veřejných zakázkách</w:t>
      </w:r>
    </w:p>
    <w:p w:rsidR="00165356" w:rsidRPr="00165356" w:rsidRDefault="00165356" w:rsidP="00165356">
      <w:pPr>
        <w:pStyle w:val="Zkladnodstavec"/>
        <w:numPr>
          <w:ilvl w:val="0"/>
          <w:numId w:val="64"/>
        </w:numPr>
        <w:pBdr>
          <w:left w:val="single" w:sz="4" w:space="4" w:color="auto"/>
          <w:right w:val="single" w:sz="4" w:space="4" w:color="auto"/>
        </w:pBdr>
        <w:tabs>
          <w:tab w:val="clear" w:pos="1215"/>
          <w:tab w:val="num" w:pos="851"/>
          <w:tab w:val="center" w:pos="7720"/>
        </w:tabs>
        <w:spacing w:before="60" w:line="276" w:lineRule="auto"/>
        <w:ind w:left="851" w:hanging="851"/>
        <w:jc w:val="both"/>
        <w:textAlignment w:val="auto"/>
        <w:rPr>
          <w:i/>
          <w:iCs/>
          <w:sz w:val="20"/>
          <w:szCs w:val="20"/>
        </w:rPr>
      </w:pPr>
      <w:r w:rsidRPr="00165356">
        <w:rPr>
          <w:sz w:val="20"/>
          <w:szCs w:val="20"/>
        </w:rPr>
        <w:t>Podněty ze strany ZMČ a RMČ</w:t>
      </w:r>
      <w:r w:rsidRPr="00165356">
        <w:rPr>
          <w:i/>
          <w:iCs/>
          <w:sz w:val="20"/>
          <w:szCs w:val="20"/>
        </w:rPr>
        <w:t xml:space="preserve">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 xml:space="preserve">– </w:t>
      </w:r>
      <w:r w:rsidRPr="00165356">
        <w:rPr>
          <w:sz w:val="20"/>
          <w:szCs w:val="20"/>
        </w:rPr>
        <w:tab/>
        <w:t>Podněty od členů KV</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sz w:val="20"/>
          <w:szCs w:val="20"/>
        </w:rPr>
      </w:pPr>
      <w:r w:rsidRPr="00165356">
        <w:rPr>
          <w:sz w:val="20"/>
          <w:szCs w:val="20"/>
        </w:rPr>
        <w:t>–</w:t>
      </w:r>
      <w:r w:rsidRPr="00165356">
        <w:rPr>
          <w:sz w:val="20"/>
          <w:szCs w:val="20"/>
        </w:rPr>
        <w:tab/>
        <w:t>Různé</w:t>
      </w:r>
    </w:p>
    <w:p w:rsidR="00165356" w:rsidRPr="00165356" w:rsidRDefault="00165356" w:rsidP="00165356">
      <w:pPr>
        <w:pStyle w:val="Zkladnodstavec"/>
        <w:pBdr>
          <w:left w:val="single" w:sz="4" w:space="4" w:color="auto"/>
          <w:right w:val="single" w:sz="4" w:space="4" w:color="auto"/>
        </w:pBdr>
        <w:tabs>
          <w:tab w:val="center" w:pos="7720"/>
        </w:tabs>
        <w:spacing w:before="120" w:line="276" w:lineRule="auto"/>
        <w:rPr>
          <w:b/>
          <w:bCs/>
          <w:sz w:val="20"/>
          <w:szCs w:val="20"/>
        </w:rPr>
      </w:pPr>
      <w:r w:rsidRPr="00165356">
        <w:rPr>
          <w:b/>
          <w:bCs/>
          <w:sz w:val="20"/>
          <w:szCs w:val="20"/>
        </w:rPr>
        <w:t>Červen (</w:t>
      </w:r>
      <w:proofErr w:type="gramStart"/>
      <w:r w:rsidRPr="00165356">
        <w:rPr>
          <w:b/>
          <w:bCs/>
          <w:sz w:val="20"/>
          <w:szCs w:val="20"/>
        </w:rPr>
        <w:t>16.06.2021</w:t>
      </w:r>
      <w:proofErr w:type="gramEnd"/>
      <w:r w:rsidRPr="00165356">
        <w:rPr>
          <w:b/>
          <w:bCs/>
          <w:sz w:val="20"/>
          <w:szCs w:val="20"/>
        </w:rPr>
        <w:t>)</w:t>
      </w:r>
      <w:r w:rsidRPr="00165356">
        <w:rPr>
          <w:b/>
          <w:bCs/>
          <w:sz w:val="20"/>
          <w:szCs w:val="20"/>
        </w:rPr>
        <w:tab/>
      </w:r>
    </w:p>
    <w:p w:rsidR="00165356" w:rsidRPr="00165356" w:rsidRDefault="00165356" w:rsidP="00165356">
      <w:pPr>
        <w:pStyle w:val="Zkladnodstavec"/>
        <w:pBdr>
          <w:left w:val="single" w:sz="4" w:space="4" w:color="auto"/>
          <w:right w:val="single" w:sz="4" w:space="4" w:color="auto"/>
        </w:pBdr>
        <w:tabs>
          <w:tab w:val="center" w:pos="7720"/>
        </w:tabs>
        <w:spacing w:line="276" w:lineRule="auto"/>
        <w:ind w:left="851" w:hanging="851"/>
        <w:rPr>
          <w:sz w:val="20"/>
          <w:szCs w:val="20"/>
        </w:rPr>
      </w:pPr>
      <w:r w:rsidRPr="00165356">
        <w:rPr>
          <w:spacing w:val="-1"/>
          <w:sz w:val="20"/>
          <w:szCs w:val="20"/>
        </w:rPr>
        <w:t>–</w:t>
      </w:r>
      <w:r w:rsidRPr="00165356">
        <w:rPr>
          <w:spacing w:val="-1"/>
          <w:sz w:val="20"/>
          <w:szCs w:val="20"/>
        </w:rPr>
        <w:tab/>
      </w:r>
      <w:r w:rsidRPr="00165356">
        <w:rPr>
          <w:sz w:val="20"/>
          <w:szCs w:val="20"/>
        </w:rPr>
        <w:t xml:space="preserve">Kontrola plnění úkolů přijatých na minulých jednáních KV  </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Kontrola plnění usnesení přijatých ZMČ a RMČ</w:t>
      </w:r>
    </w:p>
    <w:p w:rsidR="0021583B" w:rsidRDefault="00165356" w:rsidP="0021583B">
      <w:pPr>
        <w:pStyle w:val="Zkladnodstavec"/>
        <w:pBdr>
          <w:left w:val="single" w:sz="4" w:space="4" w:color="auto"/>
          <w:right w:val="single" w:sz="4" w:space="4" w:color="auto"/>
        </w:pBdr>
        <w:tabs>
          <w:tab w:val="center" w:pos="7720"/>
        </w:tabs>
        <w:spacing w:before="60" w:line="276" w:lineRule="auto"/>
        <w:ind w:left="851" w:hanging="851"/>
        <w:jc w:val="both"/>
        <w:rPr>
          <w:sz w:val="20"/>
          <w:szCs w:val="20"/>
        </w:rPr>
      </w:pPr>
      <w:r w:rsidRPr="00165356">
        <w:rPr>
          <w:sz w:val="20"/>
          <w:szCs w:val="20"/>
        </w:rPr>
        <w:t xml:space="preserve">– </w:t>
      </w:r>
      <w:r w:rsidRPr="00165356">
        <w:rPr>
          <w:sz w:val="20"/>
          <w:szCs w:val="20"/>
        </w:rPr>
        <w:tab/>
        <w:t>Stav vyřizování petic, stížností a podnětů občanů</w:t>
      </w:r>
    </w:p>
    <w:p w:rsidR="00165356" w:rsidRPr="00165356" w:rsidRDefault="00165356" w:rsidP="0021583B">
      <w:pPr>
        <w:pStyle w:val="Zkladnodstavec"/>
        <w:numPr>
          <w:ilvl w:val="0"/>
          <w:numId w:val="69"/>
        </w:numPr>
        <w:pBdr>
          <w:left w:val="single" w:sz="4" w:space="4" w:color="auto"/>
          <w:right w:val="single" w:sz="4" w:space="4" w:color="auto"/>
        </w:pBdr>
        <w:tabs>
          <w:tab w:val="center" w:pos="7720"/>
        </w:tabs>
        <w:spacing w:before="60" w:line="276" w:lineRule="auto"/>
        <w:ind w:hanging="720"/>
        <w:jc w:val="both"/>
        <w:rPr>
          <w:sz w:val="20"/>
          <w:szCs w:val="20"/>
        </w:rPr>
      </w:pPr>
      <w:r w:rsidRPr="00165356">
        <w:rPr>
          <w:sz w:val="20"/>
          <w:szCs w:val="20"/>
        </w:rPr>
        <w:t xml:space="preserve"> </w:t>
      </w:r>
      <w:r w:rsidR="0021583B">
        <w:rPr>
          <w:sz w:val="20"/>
          <w:szCs w:val="20"/>
        </w:rPr>
        <w:t xml:space="preserve">  </w:t>
      </w:r>
      <w:r w:rsidRPr="00165356">
        <w:rPr>
          <w:sz w:val="20"/>
          <w:szCs w:val="20"/>
        </w:rPr>
        <w:t>Zpráva o činnosti KV za 1. pololetí 2021</w:t>
      </w:r>
    </w:p>
    <w:p w:rsidR="00165356" w:rsidRPr="00165356" w:rsidRDefault="00165356" w:rsidP="00165356">
      <w:pPr>
        <w:pStyle w:val="Zkladnodstavec"/>
        <w:pBdr>
          <w:left w:val="single" w:sz="4" w:space="4" w:color="auto"/>
          <w:right w:val="single" w:sz="4" w:space="4" w:color="auto"/>
        </w:pBdr>
        <w:tabs>
          <w:tab w:val="center" w:pos="7720"/>
        </w:tabs>
        <w:spacing w:before="60" w:line="276" w:lineRule="auto"/>
        <w:ind w:left="851" w:hanging="851"/>
        <w:rPr>
          <w:i/>
          <w:iCs/>
          <w:sz w:val="20"/>
          <w:szCs w:val="20"/>
        </w:rPr>
      </w:pPr>
      <w:r w:rsidRPr="00165356">
        <w:rPr>
          <w:sz w:val="20"/>
          <w:szCs w:val="20"/>
        </w:rPr>
        <w:t>–</w:t>
      </w:r>
      <w:r w:rsidRPr="00165356">
        <w:rPr>
          <w:sz w:val="20"/>
          <w:szCs w:val="20"/>
        </w:rPr>
        <w:tab/>
        <w:t>Podněty ze strany ZMČ a RMČ</w:t>
      </w:r>
      <w:r w:rsidRPr="00165356">
        <w:rPr>
          <w:i/>
          <w:iCs/>
          <w:sz w:val="20"/>
          <w:szCs w:val="20"/>
        </w:rPr>
        <w:t xml:space="preserve"> </w:t>
      </w:r>
    </w:p>
    <w:p w:rsidR="00165356" w:rsidRPr="00165356" w:rsidRDefault="00165356" w:rsidP="00165356">
      <w:pPr>
        <w:pStyle w:val="Zkladnodstavec"/>
        <w:pBdr>
          <w:left w:val="single" w:sz="4" w:space="3" w:color="auto"/>
          <w:right w:val="single" w:sz="4" w:space="1" w:color="auto"/>
        </w:pBdr>
        <w:tabs>
          <w:tab w:val="center" w:pos="7720"/>
        </w:tabs>
        <w:spacing w:before="60" w:line="276" w:lineRule="auto"/>
        <w:ind w:left="851" w:hanging="851"/>
        <w:rPr>
          <w:sz w:val="20"/>
          <w:szCs w:val="20"/>
        </w:rPr>
      </w:pPr>
      <w:r w:rsidRPr="00165356">
        <w:rPr>
          <w:sz w:val="20"/>
          <w:szCs w:val="20"/>
        </w:rPr>
        <w:t xml:space="preserve">– </w:t>
      </w:r>
      <w:r w:rsidRPr="00165356">
        <w:rPr>
          <w:sz w:val="20"/>
          <w:szCs w:val="20"/>
        </w:rPr>
        <w:tab/>
        <w:t>Podněty od členů KV</w:t>
      </w:r>
    </w:p>
    <w:p w:rsidR="00165356" w:rsidRPr="00165356" w:rsidRDefault="00165356" w:rsidP="00165356">
      <w:pPr>
        <w:pStyle w:val="Zkladnodstavec"/>
        <w:pBdr>
          <w:left w:val="single" w:sz="4" w:space="3" w:color="auto"/>
          <w:right w:val="single" w:sz="4" w:space="1" w:color="auto"/>
        </w:pBdr>
        <w:tabs>
          <w:tab w:val="center" w:pos="7720"/>
        </w:tabs>
        <w:spacing w:before="60" w:line="276" w:lineRule="auto"/>
        <w:ind w:left="851" w:hanging="851"/>
        <w:rPr>
          <w:sz w:val="20"/>
          <w:szCs w:val="20"/>
        </w:rPr>
      </w:pPr>
      <w:r w:rsidRPr="00165356">
        <w:rPr>
          <w:sz w:val="20"/>
          <w:szCs w:val="20"/>
        </w:rPr>
        <w:t>–</w:t>
      </w:r>
      <w:r w:rsidRPr="00165356">
        <w:rPr>
          <w:sz w:val="20"/>
          <w:szCs w:val="20"/>
        </w:rPr>
        <w:tab/>
        <w:t>Různé</w:t>
      </w:r>
    </w:p>
    <w:p w:rsidR="00165356" w:rsidRPr="00165356" w:rsidRDefault="00165356" w:rsidP="00165356">
      <w:pPr>
        <w:pStyle w:val="Zkladnodstavec"/>
        <w:pBdr>
          <w:left w:val="single" w:sz="4" w:space="3" w:color="auto"/>
          <w:right w:val="single" w:sz="4" w:space="1" w:color="auto"/>
        </w:pBdr>
        <w:tabs>
          <w:tab w:val="center" w:pos="7720"/>
        </w:tabs>
        <w:spacing w:before="60" w:line="276" w:lineRule="auto"/>
        <w:ind w:left="851" w:hanging="851"/>
        <w:rPr>
          <w:b/>
          <w:sz w:val="20"/>
          <w:szCs w:val="20"/>
        </w:rPr>
      </w:pPr>
      <w:r w:rsidRPr="00165356">
        <w:rPr>
          <w:b/>
          <w:sz w:val="20"/>
          <w:szCs w:val="20"/>
        </w:rPr>
        <w:t>Září (</w:t>
      </w:r>
      <w:proofErr w:type="gramStart"/>
      <w:r w:rsidRPr="00165356">
        <w:rPr>
          <w:b/>
          <w:sz w:val="20"/>
          <w:szCs w:val="20"/>
        </w:rPr>
        <w:t>08.09.2021</w:t>
      </w:r>
      <w:proofErr w:type="gramEnd"/>
      <w:r w:rsidRPr="00165356">
        <w:rPr>
          <w:b/>
          <w:sz w:val="20"/>
          <w:szCs w:val="20"/>
        </w:rPr>
        <w:t>)</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 xml:space="preserve">Kontrola plnění úkolů přijatých na minulých jednáních KV  </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i/>
          <w:iCs/>
          <w:color w:val="auto"/>
          <w:sz w:val="20"/>
          <w:szCs w:val="20"/>
        </w:rPr>
      </w:pPr>
      <w:r w:rsidRPr="00165356">
        <w:rPr>
          <w:color w:val="auto"/>
          <w:sz w:val="20"/>
          <w:szCs w:val="20"/>
        </w:rPr>
        <w:t>Kontrola plnění usnesení přijatých ZMČ a RMČ</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jc w:val="both"/>
        <w:textAlignment w:val="auto"/>
        <w:rPr>
          <w:color w:val="auto"/>
          <w:sz w:val="20"/>
          <w:szCs w:val="20"/>
        </w:rPr>
      </w:pPr>
      <w:r w:rsidRPr="00165356">
        <w:rPr>
          <w:color w:val="auto"/>
          <w:sz w:val="20"/>
          <w:szCs w:val="20"/>
        </w:rPr>
        <w:t>Stav vyřizování petic, stížností a podnětů občanů</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i/>
          <w:iCs/>
          <w:color w:val="auto"/>
          <w:sz w:val="20"/>
          <w:szCs w:val="20"/>
        </w:rPr>
      </w:pPr>
      <w:r w:rsidRPr="00165356">
        <w:rPr>
          <w:color w:val="auto"/>
          <w:sz w:val="20"/>
          <w:szCs w:val="20"/>
        </w:rPr>
        <w:t>Podněty ze strany ZMČ a RMČ</w:t>
      </w:r>
      <w:r w:rsidRPr="00165356">
        <w:rPr>
          <w:i/>
          <w:iCs/>
          <w:color w:val="auto"/>
          <w:sz w:val="20"/>
          <w:szCs w:val="20"/>
        </w:rPr>
        <w:t xml:space="preserve"> </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Podněty od členů KV</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Různé</w:t>
      </w:r>
    </w:p>
    <w:p w:rsidR="00165356" w:rsidRPr="00165356" w:rsidRDefault="00165356" w:rsidP="00165356">
      <w:pPr>
        <w:pStyle w:val="Zkladnodstavec"/>
        <w:pBdr>
          <w:left w:val="single" w:sz="4" w:space="3" w:color="auto"/>
          <w:right w:val="single" w:sz="4" w:space="1" w:color="auto"/>
        </w:pBdr>
        <w:tabs>
          <w:tab w:val="center" w:pos="7720"/>
        </w:tabs>
        <w:spacing w:before="60" w:line="276" w:lineRule="auto"/>
        <w:ind w:left="851" w:hanging="851"/>
        <w:rPr>
          <w:b/>
          <w:sz w:val="20"/>
          <w:szCs w:val="20"/>
        </w:rPr>
      </w:pPr>
      <w:r w:rsidRPr="00165356">
        <w:rPr>
          <w:b/>
          <w:sz w:val="20"/>
          <w:szCs w:val="20"/>
        </w:rPr>
        <w:t>Říjen (</w:t>
      </w:r>
      <w:proofErr w:type="gramStart"/>
      <w:r w:rsidRPr="00165356">
        <w:rPr>
          <w:b/>
          <w:sz w:val="20"/>
          <w:szCs w:val="20"/>
        </w:rPr>
        <w:t>13.10.2021</w:t>
      </w:r>
      <w:proofErr w:type="gramEnd"/>
      <w:r w:rsidRPr="00165356">
        <w:rPr>
          <w:b/>
          <w:sz w:val="20"/>
          <w:szCs w:val="20"/>
        </w:rPr>
        <w:t>)</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 xml:space="preserve">Kontrola plnění úkolů přijatých na minulých jednáních KV  </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textAlignment w:val="auto"/>
        <w:rPr>
          <w:i/>
          <w:iCs/>
          <w:color w:val="auto"/>
          <w:sz w:val="20"/>
          <w:szCs w:val="20"/>
        </w:rPr>
      </w:pPr>
      <w:r w:rsidRPr="00165356">
        <w:rPr>
          <w:color w:val="auto"/>
          <w:sz w:val="20"/>
          <w:szCs w:val="20"/>
        </w:rPr>
        <w:t>Kontrola plnění usnesení přijatých ZMČ a RMČ</w:t>
      </w:r>
    </w:p>
    <w:p w:rsidR="00165356" w:rsidRPr="00165356" w:rsidRDefault="00165356" w:rsidP="00165356">
      <w:pPr>
        <w:pStyle w:val="Zkladnodstavec"/>
        <w:numPr>
          <w:ilvl w:val="0"/>
          <w:numId w:val="65"/>
        </w:numPr>
        <w:pBdr>
          <w:left w:val="single" w:sz="4" w:space="3" w:color="auto"/>
          <w:right w:val="single" w:sz="4" w:space="1" w:color="auto"/>
        </w:pBdr>
        <w:spacing w:line="360" w:lineRule="auto"/>
        <w:ind w:left="0" w:firstLine="0"/>
        <w:jc w:val="both"/>
        <w:textAlignment w:val="auto"/>
        <w:rPr>
          <w:color w:val="auto"/>
          <w:sz w:val="20"/>
          <w:szCs w:val="20"/>
        </w:rPr>
      </w:pPr>
      <w:r w:rsidRPr="00165356">
        <w:rPr>
          <w:color w:val="auto"/>
          <w:sz w:val="20"/>
          <w:szCs w:val="20"/>
        </w:rPr>
        <w:t>Stav vyřizování petic, stížností a podnětů občanů</w:t>
      </w:r>
    </w:p>
    <w:p w:rsidR="00165356" w:rsidRPr="00165356" w:rsidRDefault="00165356" w:rsidP="00165356">
      <w:pPr>
        <w:pStyle w:val="Zkladnodstavec"/>
        <w:numPr>
          <w:ilvl w:val="0"/>
          <w:numId w:val="63"/>
        </w:numPr>
        <w:pBdr>
          <w:left w:val="single" w:sz="4" w:space="3" w:color="auto"/>
          <w:right w:val="single" w:sz="4" w:space="1" w:color="auto"/>
        </w:pBdr>
        <w:spacing w:line="360" w:lineRule="auto"/>
        <w:ind w:left="0" w:firstLine="0"/>
        <w:jc w:val="both"/>
        <w:textAlignment w:val="auto"/>
        <w:rPr>
          <w:color w:val="auto"/>
          <w:sz w:val="20"/>
          <w:szCs w:val="20"/>
        </w:rPr>
      </w:pPr>
      <w:r w:rsidRPr="00165356">
        <w:rPr>
          <w:color w:val="auto"/>
          <w:sz w:val="20"/>
          <w:szCs w:val="20"/>
        </w:rPr>
        <w:t>Kontrola stavu přípravy na zimní sezónu s OHSI</w:t>
      </w:r>
    </w:p>
    <w:p w:rsidR="00165356" w:rsidRPr="00165356" w:rsidRDefault="00165356" w:rsidP="00165356">
      <w:pPr>
        <w:pStyle w:val="Zkladnodstavec"/>
        <w:numPr>
          <w:ilvl w:val="0"/>
          <w:numId w:val="63"/>
        </w:numPr>
        <w:pBdr>
          <w:left w:val="single" w:sz="4" w:space="1" w:color="auto"/>
          <w:right w:val="single" w:sz="4" w:space="1" w:color="auto"/>
        </w:pBdr>
        <w:spacing w:line="360" w:lineRule="auto"/>
        <w:ind w:hanging="720"/>
        <w:jc w:val="both"/>
        <w:textAlignment w:val="auto"/>
        <w:rPr>
          <w:color w:val="auto"/>
          <w:sz w:val="20"/>
          <w:szCs w:val="20"/>
        </w:rPr>
      </w:pPr>
      <w:r w:rsidRPr="00165356">
        <w:rPr>
          <w:color w:val="auto"/>
          <w:sz w:val="20"/>
          <w:szCs w:val="20"/>
        </w:rPr>
        <w:t>Jednání s Městskou policií o bezpečnosti v závěru roku</w:t>
      </w:r>
    </w:p>
    <w:p w:rsidR="00165356" w:rsidRPr="00165356" w:rsidRDefault="00165356" w:rsidP="00165356">
      <w:pPr>
        <w:pStyle w:val="Zkladnodstavec"/>
        <w:numPr>
          <w:ilvl w:val="0"/>
          <w:numId w:val="66"/>
        </w:numPr>
        <w:pBdr>
          <w:left w:val="single" w:sz="4" w:space="3" w:color="auto"/>
          <w:right w:val="single" w:sz="4" w:space="1" w:color="auto"/>
        </w:pBdr>
        <w:spacing w:line="360" w:lineRule="auto"/>
        <w:ind w:left="0" w:firstLine="0"/>
        <w:textAlignment w:val="auto"/>
        <w:rPr>
          <w:b/>
          <w:color w:val="auto"/>
          <w:sz w:val="20"/>
          <w:szCs w:val="20"/>
        </w:rPr>
      </w:pPr>
      <w:r w:rsidRPr="00165356">
        <w:rPr>
          <w:color w:val="auto"/>
          <w:sz w:val="20"/>
          <w:szCs w:val="20"/>
        </w:rPr>
        <w:t>Podněty ze strany ZMČ a RMČ</w:t>
      </w:r>
      <w:r w:rsidRPr="00165356">
        <w:rPr>
          <w:i/>
          <w:iCs/>
          <w:color w:val="auto"/>
          <w:sz w:val="20"/>
          <w:szCs w:val="20"/>
        </w:rPr>
        <w:t xml:space="preserve"> </w:t>
      </w:r>
    </w:p>
    <w:p w:rsidR="00165356" w:rsidRPr="00165356" w:rsidRDefault="00165356" w:rsidP="00165356">
      <w:pPr>
        <w:pStyle w:val="Zkladnodstavec"/>
        <w:numPr>
          <w:ilvl w:val="0"/>
          <w:numId w:val="66"/>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Podněty od členů KV</w:t>
      </w:r>
    </w:p>
    <w:p w:rsidR="00165356" w:rsidRPr="00165356" w:rsidRDefault="00165356" w:rsidP="00165356">
      <w:pPr>
        <w:pStyle w:val="Zkladnodstavec"/>
        <w:numPr>
          <w:ilvl w:val="0"/>
          <w:numId w:val="66"/>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Různé</w:t>
      </w:r>
    </w:p>
    <w:p w:rsidR="00165356" w:rsidRPr="00165356" w:rsidRDefault="00165356" w:rsidP="00165356">
      <w:pPr>
        <w:pStyle w:val="Zkladnodstavec"/>
        <w:pBdr>
          <w:left w:val="single" w:sz="4" w:space="3" w:color="auto"/>
          <w:right w:val="single" w:sz="4" w:space="1" w:color="auto"/>
        </w:pBdr>
        <w:tabs>
          <w:tab w:val="center" w:pos="7720"/>
        </w:tabs>
        <w:spacing w:before="60" w:line="276" w:lineRule="auto"/>
        <w:ind w:left="851" w:hanging="851"/>
        <w:rPr>
          <w:b/>
          <w:sz w:val="20"/>
          <w:szCs w:val="20"/>
        </w:rPr>
      </w:pPr>
      <w:r w:rsidRPr="00165356">
        <w:rPr>
          <w:b/>
          <w:sz w:val="20"/>
          <w:szCs w:val="20"/>
        </w:rPr>
        <w:t>Listopad (</w:t>
      </w:r>
      <w:proofErr w:type="gramStart"/>
      <w:r w:rsidRPr="00165356">
        <w:rPr>
          <w:b/>
          <w:sz w:val="20"/>
          <w:szCs w:val="20"/>
        </w:rPr>
        <w:t>10.11.2021</w:t>
      </w:r>
      <w:proofErr w:type="gramEnd"/>
      <w:r w:rsidRPr="00165356">
        <w:rPr>
          <w:b/>
          <w:sz w:val="20"/>
          <w:szCs w:val="20"/>
        </w:rPr>
        <w:t>)</w:t>
      </w:r>
    </w:p>
    <w:p w:rsidR="00165356" w:rsidRPr="00165356" w:rsidRDefault="00165356" w:rsidP="00165356">
      <w:pPr>
        <w:pStyle w:val="Zkladnodstavec"/>
        <w:numPr>
          <w:ilvl w:val="0"/>
          <w:numId w:val="67"/>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 xml:space="preserve">Kontrola plnění úkolů přijatých na minulých jednáních KV  </w:t>
      </w:r>
    </w:p>
    <w:p w:rsidR="00165356" w:rsidRPr="00165356" w:rsidRDefault="00165356" w:rsidP="00165356">
      <w:pPr>
        <w:pStyle w:val="Zkladnodstavec"/>
        <w:numPr>
          <w:ilvl w:val="0"/>
          <w:numId w:val="67"/>
        </w:numPr>
        <w:pBdr>
          <w:left w:val="single" w:sz="4" w:space="3" w:color="auto"/>
          <w:right w:val="single" w:sz="4" w:space="1" w:color="auto"/>
        </w:pBdr>
        <w:spacing w:line="360" w:lineRule="auto"/>
        <w:ind w:left="0" w:firstLine="0"/>
        <w:textAlignment w:val="auto"/>
        <w:rPr>
          <w:i/>
          <w:iCs/>
          <w:color w:val="auto"/>
          <w:sz w:val="20"/>
          <w:szCs w:val="20"/>
        </w:rPr>
      </w:pPr>
      <w:r w:rsidRPr="00165356">
        <w:rPr>
          <w:color w:val="auto"/>
          <w:sz w:val="20"/>
          <w:szCs w:val="20"/>
        </w:rPr>
        <w:t>Kontrola plnění usnesení přijatých ZMČ a RMČ</w:t>
      </w:r>
    </w:p>
    <w:p w:rsidR="00165356" w:rsidRPr="00165356" w:rsidRDefault="00165356" w:rsidP="00165356">
      <w:pPr>
        <w:pStyle w:val="Zkladnodstavec"/>
        <w:numPr>
          <w:ilvl w:val="0"/>
          <w:numId w:val="67"/>
        </w:numPr>
        <w:pBdr>
          <w:left w:val="single" w:sz="4" w:space="3" w:color="auto"/>
          <w:right w:val="single" w:sz="4" w:space="1" w:color="auto"/>
        </w:pBdr>
        <w:spacing w:line="360" w:lineRule="auto"/>
        <w:ind w:left="0" w:firstLine="0"/>
        <w:jc w:val="both"/>
        <w:textAlignment w:val="auto"/>
        <w:rPr>
          <w:color w:val="auto"/>
          <w:sz w:val="20"/>
          <w:szCs w:val="20"/>
        </w:rPr>
      </w:pPr>
      <w:r w:rsidRPr="00165356">
        <w:rPr>
          <w:color w:val="auto"/>
          <w:sz w:val="20"/>
          <w:szCs w:val="20"/>
        </w:rPr>
        <w:t>Stav vyřizování petic, stížností a podnětů občanů</w:t>
      </w:r>
    </w:p>
    <w:p w:rsidR="00165356" w:rsidRPr="00165356" w:rsidRDefault="00165356" w:rsidP="00165356">
      <w:pPr>
        <w:pStyle w:val="Zkladnodstavec"/>
        <w:numPr>
          <w:ilvl w:val="0"/>
          <w:numId w:val="67"/>
        </w:numPr>
        <w:pBdr>
          <w:left w:val="single" w:sz="4" w:space="3" w:color="auto"/>
          <w:right w:val="single" w:sz="4" w:space="1" w:color="auto"/>
        </w:pBdr>
        <w:spacing w:line="360" w:lineRule="auto"/>
        <w:ind w:left="0" w:firstLine="0"/>
        <w:textAlignment w:val="auto"/>
        <w:rPr>
          <w:color w:val="auto"/>
          <w:sz w:val="20"/>
          <w:szCs w:val="20"/>
        </w:rPr>
      </w:pPr>
      <w:r w:rsidRPr="00165356">
        <w:rPr>
          <w:color w:val="auto"/>
          <w:sz w:val="20"/>
          <w:szCs w:val="20"/>
        </w:rPr>
        <w:t>Plán činnosti KV na rok 2022</w:t>
      </w:r>
    </w:p>
    <w:p w:rsidR="00165356" w:rsidRPr="00165356" w:rsidRDefault="00165356" w:rsidP="00165356">
      <w:pPr>
        <w:pStyle w:val="Zkladnodstavec"/>
        <w:numPr>
          <w:ilvl w:val="0"/>
          <w:numId w:val="67"/>
        </w:numPr>
        <w:pBdr>
          <w:left w:val="single" w:sz="4" w:space="3" w:color="auto"/>
          <w:right w:val="single" w:sz="4" w:space="1" w:color="auto"/>
        </w:pBdr>
        <w:spacing w:line="360" w:lineRule="auto"/>
        <w:ind w:left="0" w:firstLine="0"/>
        <w:textAlignment w:val="auto"/>
        <w:rPr>
          <w:i/>
          <w:iCs/>
          <w:color w:val="auto"/>
          <w:sz w:val="20"/>
          <w:szCs w:val="20"/>
        </w:rPr>
      </w:pPr>
      <w:r w:rsidRPr="00165356">
        <w:rPr>
          <w:color w:val="auto"/>
          <w:sz w:val="20"/>
          <w:szCs w:val="20"/>
        </w:rPr>
        <w:t>Podněty ze strany ZMČ a RMČ</w:t>
      </w:r>
      <w:r w:rsidRPr="00165356">
        <w:rPr>
          <w:i/>
          <w:iCs/>
          <w:color w:val="auto"/>
          <w:sz w:val="20"/>
          <w:szCs w:val="20"/>
        </w:rPr>
        <w:t xml:space="preserve"> </w:t>
      </w:r>
    </w:p>
    <w:p w:rsidR="00165356" w:rsidRPr="00165356" w:rsidRDefault="00165356" w:rsidP="00165356">
      <w:pPr>
        <w:pStyle w:val="Zkladnodstavec"/>
        <w:numPr>
          <w:ilvl w:val="0"/>
          <w:numId w:val="67"/>
        </w:numPr>
        <w:pBdr>
          <w:left w:val="single" w:sz="4" w:space="1" w:color="auto"/>
          <w:right w:val="single" w:sz="4" w:space="1" w:color="auto"/>
        </w:pBdr>
        <w:spacing w:line="360" w:lineRule="auto"/>
        <w:ind w:left="-42" w:firstLine="0"/>
        <w:textAlignment w:val="auto"/>
        <w:rPr>
          <w:color w:val="auto"/>
          <w:sz w:val="20"/>
          <w:szCs w:val="20"/>
        </w:rPr>
      </w:pPr>
      <w:r w:rsidRPr="00165356">
        <w:rPr>
          <w:color w:val="auto"/>
          <w:sz w:val="20"/>
          <w:szCs w:val="20"/>
        </w:rPr>
        <w:t>Podněty od členů KV</w:t>
      </w:r>
    </w:p>
    <w:p w:rsidR="00165356" w:rsidRPr="00165356" w:rsidRDefault="00165356" w:rsidP="00165356">
      <w:pPr>
        <w:pStyle w:val="Zkladnodstavec"/>
        <w:numPr>
          <w:ilvl w:val="0"/>
          <w:numId w:val="67"/>
        </w:numPr>
        <w:pBdr>
          <w:left w:val="single" w:sz="4" w:space="1" w:color="auto"/>
          <w:right w:val="single" w:sz="4" w:space="1" w:color="auto"/>
        </w:pBdr>
        <w:spacing w:line="360" w:lineRule="auto"/>
        <w:ind w:left="-42" w:firstLine="0"/>
        <w:textAlignment w:val="auto"/>
        <w:rPr>
          <w:color w:val="auto"/>
          <w:sz w:val="20"/>
          <w:szCs w:val="20"/>
        </w:rPr>
      </w:pPr>
      <w:r w:rsidRPr="00165356">
        <w:rPr>
          <w:color w:val="auto"/>
          <w:sz w:val="20"/>
          <w:szCs w:val="20"/>
        </w:rPr>
        <w:t>Různé</w:t>
      </w:r>
    </w:p>
    <w:p w:rsidR="00165356" w:rsidRPr="00165356" w:rsidRDefault="00165356" w:rsidP="00165356">
      <w:pPr>
        <w:pStyle w:val="Zkladnodstavec"/>
        <w:pBdr>
          <w:left w:val="single" w:sz="4" w:space="1" w:color="auto"/>
          <w:right w:val="single" w:sz="4" w:space="1" w:color="auto"/>
        </w:pBdr>
        <w:tabs>
          <w:tab w:val="center" w:pos="7720"/>
        </w:tabs>
        <w:spacing w:before="60" w:line="276" w:lineRule="auto"/>
        <w:ind w:left="-42" w:firstLine="42"/>
        <w:rPr>
          <w:b/>
          <w:sz w:val="20"/>
          <w:szCs w:val="20"/>
        </w:rPr>
      </w:pPr>
      <w:r w:rsidRPr="00165356">
        <w:rPr>
          <w:b/>
          <w:sz w:val="20"/>
          <w:szCs w:val="20"/>
        </w:rPr>
        <w:t>Prosinec (</w:t>
      </w:r>
      <w:proofErr w:type="gramStart"/>
      <w:r w:rsidRPr="00165356">
        <w:rPr>
          <w:b/>
          <w:sz w:val="20"/>
          <w:szCs w:val="20"/>
        </w:rPr>
        <w:t>08.12.2021</w:t>
      </w:r>
      <w:proofErr w:type="gramEnd"/>
      <w:r w:rsidRPr="00165356">
        <w:rPr>
          <w:b/>
          <w:sz w:val="20"/>
          <w:szCs w:val="20"/>
        </w:rPr>
        <w:t>)</w:t>
      </w:r>
    </w:p>
    <w:p w:rsidR="00165356" w:rsidRPr="00165356" w:rsidRDefault="00165356" w:rsidP="00165356">
      <w:pPr>
        <w:pStyle w:val="Zkladnodstavec"/>
        <w:numPr>
          <w:ilvl w:val="0"/>
          <w:numId w:val="68"/>
        </w:numPr>
        <w:pBdr>
          <w:left w:val="single" w:sz="4" w:space="1" w:color="auto"/>
          <w:right w:val="single" w:sz="4" w:space="1" w:color="auto"/>
        </w:pBdr>
        <w:spacing w:line="360" w:lineRule="auto"/>
        <w:ind w:left="-42" w:firstLine="0"/>
        <w:textAlignment w:val="auto"/>
        <w:rPr>
          <w:color w:val="auto"/>
          <w:sz w:val="20"/>
          <w:szCs w:val="20"/>
        </w:rPr>
      </w:pPr>
      <w:r w:rsidRPr="00165356">
        <w:rPr>
          <w:color w:val="auto"/>
          <w:sz w:val="20"/>
          <w:szCs w:val="20"/>
        </w:rPr>
        <w:t xml:space="preserve">Kontrola plnění úkolů přijatých na minulých jednáních KV  </w:t>
      </w:r>
    </w:p>
    <w:p w:rsidR="00165356" w:rsidRPr="00165356" w:rsidRDefault="00165356" w:rsidP="00165356">
      <w:pPr>
        <w:pStyle w:val="Zkladnodstavec"/>
        <w:numPr>
          <w:ilvl w:val="0"/>
          <w:numId w:val="68"/>
        </w:numPr>
        <w:pBdr>
          <w:left w:val="single" w:sz="4" w:space="1" w:color="auto"/>
          <w:right w:val="single" w:sz="4" w:space="1" w:color="auto"/>
        </w:pBdr>
        <w:spacing w:line="360" w:lineRule="auto"/>
        <w:ind w:left="-42" w:firstLine="0"/>
        <w:textAlignment w:val="auto"/>
        <w:rPr>
          <w:i/>
          <w:iCs/>
          <w:color w:val="auto"/>
          <w:sz w:val="20"/>
          <w:szCs w:val="20"/>
        </w:rPr>
      </w:pPr>
      <w:r w:rsidRPr="00165356">
        <w:rPr>
          <w:color w:val="auto"/>
          <w:sz w:val="20"/>
          <w:szCs w:val="20"/>
        </w:rPr>
        <w:t>Kontrola plnění usnesení přijatých ZMČ a RMČ</w:t>
      </w:r>
    </w:p>
    <w:p w:rsidR="00165356" w:rsidRPr="00165356" w:rsidRDefault="00165356" w:rsidP="00165356">
      <w:pPr>
        <w:pStyle w:val="Zkladnodstavec"/>
        <w:numPr>
          <w:ilvl w:val="0"/>
          <w:numId w:val="68"/>
        </w:numPr>
        <w:pBdr>
          <w:left w:val="single" w:sz="4" w:space="1" w:color="auto"/>
          <w:right w:val="single" w:sz="4" w:space="1" w:color="auto"/>
        </w:pBdr>
        <w:spacing w:line="360" w:lineRule="auto"/>
        <w:ind w:left="-42" w:firstLine="0"/>
        <w:jc w:val="both"/>
        <w:textAlignment w:val="auto"/>
        <w:rPr>
          <w:color w:val="auto"/>
          <w:sz w:val="20"/>
          <w:szCs w:val="20"/>
        </w:rPr>
      </w:pPr>
      <w:r w:rsidRPr="00165356">
        <w:rPr>
          <w:color w:val="auto"/>
          <w:sz w:val="20"/>
          <w:szCs w:val="20"/>
        </w:rPr>
        <w:t>Stav vyřizování petic, stížností a podnětů občanů</w:t>
      </w:r>
    </w:p>
    <w:p w:rsidR="00165356" w:rsidRPr="00165356" w:rsidRDefault="00165356" w:rsidP="00165356">
      <w:pPr>
        <w:pStyle w:val="Zkladnodstavec"/>
        <w:numPr>
          <w:ilvl w:val="0"/>
          <w:numId w:val="69"/>
        </w:numPr>
        <w:pBdr>
          <w:left w:val="single" w:sz="4" w:space="3" w:color="auto"/>
          <w:right w:val="single" w:sz="4" w:space="1" w:color="auto"/>
        </w:pBdr>
        <w:spacing w:line="360" w:lineRule="auto"/>
        <w:ind w:hanging="720"/>
        <w:jc w:val="both"/>
        <w:textAlignment w:val="auto"/>
        <w:rPr>
          <w:color w:val="auto"/>
          <w:sz w:val="20"/>
          <w:szCs w:val="20"/>
        </w:rPr>
      </w:pPr>
      <w:r w:rsidRPr="00165356">
        <w:rPr>
          <w:color w:val="auto"/>
          <w:sz w:val="20"/>
          <w:szCs w:val="20"/>
        </w:rPr>
        <w:t xml:space="preserve">Zpráva o činnosti KV za 2. pololetí 2021 </w:t>
      </w:r>
    </w:p>
    <w:p w:rsidR="00165356" w:rsidRPr="00165356" w:rsidRDefault="00165356" w:rsidP="00165356">
      <w:pPr>
        <w:pStyle w:val="Zkladnodstavec"/>
        <w:numPr>
          <w:ilvl w:val="0"/>
          <w:numId w:val="68"/>
        </w:numPr>
        <w:pBdr>
          <w:left w:val="single" w:sz="4" w:space="1" w:color="auto"/>
          <w:right w:val="single" w:sz="4" w:space="1" w:color="auto"/>
        </w:pBdr>
        <w:spacing w:line="360" w:lineRule="auto"/>
        <w:ind w:left="-42" w:firstLine="0"/>
        <w:textAlignment w:val="auto"/>
        <w:rPr>
          <w:i/>
          <w:iCs/>
          <w:color w:val="auto"/>
          <w:sz w:val="20"/>
          <w:szCs w:val="20"/>
        </w:rPr>
      </w:pPr>
      <w:r w:rsidRPr="00165356">
        <w:rPr>
          <w:color w:val="auto"/>
          <w:sz w:val="20"/>
          <w:szCs w:val="20"/>
        </w:rPr>
        <w:t>Podněty ze strany ZMČ a RMČ</w:t>
      </w:r>
      <w:r w:rsidRPr="00165356">
        <w:rPr>
          <w:i/>
          <w:iCs/>
          <w:color w:val="auto"/>
          <w:sz w:val="20"/>
          <w:szCs w:val="20"/>
        </w:rPr>
        <w:t xml:space="preserve"> </w:t>
      </w:r>
    </w:p>
    <w:p w:rsidR="00165356" w:rsidRPr="00165356" w:rsidRDefault="00165356" w:rsidP="00165356">
      <w:pPr>
        <w:pStyle w:val="Zkladnodstavec"/>
        <w:numPr>
          <w:ilvl w:val="0"/>
          <w:numId w:val="68"/>
        </w:numPr>
        <w:pBdr>
          <w:left w:val="single" w:sz="4" w:space="1" w:color="auto"/>
          <w:right w:val="single" w:sz="4" w:space="1" w:color="auto"/>
        </w:pBdr>
        <w:spacing w:line="360" w:lineRule="auto"/>
        <w:ind w:left="-42" w:firstLine="0"/>
        <w:textAlignment w:val="auto"/>
        <w:rPr>
          <w:color w:val="auto"/>
          <w:sz w:val="20"/>
          <w:szCs w:val="20"/>
        </w:rPr>
      </w:pPr>
      <w:r w:rsidRPr="00165356">
        <w:rPr>
          <w:color w:val="auto"/>
          <w:sz w:val="20"/>
          <w:szCs w:val="20"/>
        </w:rPr>
        <w:t>Podněty od členů KV</w:t>
      </w:r>
    </w:p>
    <w:p w:rsidR="00165356" w:rsidRPr="00165356" w:rsidRDefault="00165356" w:rsidP="00165356">
      <w:pPr>
        <w:pStyle w:val="Zkladnodstavec"/>
        <w:numPr>
          <w:ilvl w:val="0"/>
          <w:numId w:val="68"/>
        </w:numPr>
        <w:pBdr>
          <w:left w:val="single" w:sz="4" w:space="4" w:color="auto"/>
          <w:right w:val="single" w:sz="4" w:space="4" w:color="auto"/>
        </w:pBdr>
        <w:spacing w:line="360" w:lineRule="auto"/>
        <w:ind w:left="-14" w:firstLine="0"/>
        <w:textAlignment w:val="auto"/>
        <w:rPr>
          <w:color w:val="auto"/>
          <w:sz w:val="20"/>
          <w:szCs w:val="20"/>
        </w:rPr>
      </w:pPr>
      <w:r w:rsidRPr="00165356">
        <w:rPr>
          <w:color w:val="auto"/>
          <w:sz w:val="20"/>
          <w:szCs w:val="20"/>
        </w:rPr>
        <w:t>Různé</w:t>
      </w:r>
    </w:p>
    <w:p w:rsidR="00165356" w:rsidRPr="00165356" w:rsidRDefault="00165356" w:rsidP="00165356">
      <w:pPr>
        <w:pStyle w:val="Zkladnodstavec"/>
        <w:pBdr>
          <w:left w:val="single" w:sz="4" w:space="4" w:color="auto"/>
          <w:bottom w:val="single" w:sz="4" w:space="1" w:color="auto"/>
          <w:right w:val="single" w:sz="4" w:space="4" w:color="auto"/>
        </w:pBdr>
        <w:adjustRightInd/>
        <w:spacing w:line="276" w:lineRule="auto"/>
        <w:jc w:val="both"/>
        <w:rPr>
          <w:color w:val="auto"/>
          <w:sz w:val="20"/>
          <w:szCs w:val="20"/>
        </w:rPr>
      </w:pPr>
      <w:r w:rsidRPr="00165356">
        <w:rPr>
          <w:sz w:val="20"/>
          <w:szCs w:val="20"/>
        </w:rPr>
        <w:t xml:space="preserve">V případě potřeby bude stanoven „mimořádný“ termín, který bude v souladu s jednacím řádem oznámen členům KV i veřejnosti. </w:t>
      </w:r>
    </w:p>
    <w:p w:rsidR="009E2519" w:rsidRDefault="009E2519" w:rsidP="009E2519">
      <w:pPr>
        <w:spacing w:before="120" w:after="120"/>
        <w:jc w:val="both"/>
        <w:rPr>
          <w:b/>
        </w:rPr>
      </w:pPr>
      <w:proofErr w:type="gramStart"/>
      <w:r>
        <w:rPr>
          <w:b/>
          <w:smallCaps/>
        </w:rPr>
        <w:t>x.</w:t>
      </w:r>
      <w:r>
        <w:rPr>
          <w:b/>
        </w:rPr>
        <w:t>2</w:t>
      </w:r>
      <w:r>
        <w:rPr>
          <w:b/>
        </w:rPr>
        <w:tab/>
        <w:t>Důvodová</w:t>
      </w:r>
      <w:proofErr w:type="gramEnd"/>
      <w:r>
        <w:rPr>
          <w:b/>
        </w:rPr>
        <w:t xml:space="preserve"> zpráva:</w:t>
      </w:r>
    </w:p>
    <w:p w:rsidR="009E2519" w:rsidRDefault="009E2519" w:rsidP="009E2519">
      <w:pPr>
        <w:spacing w:before="120" w:after="120"/>
        <w:ind w:firstLine="720"/>
        <w:jc w:val="both"/>
      </w:pPr>
      <w:proofErr w:type="gramStart"/>
      <w:r>
        <w:t>x.2.1</w:t>
      </w:r>
      <w:proofErr w:type="gramEnd"/>
      <w:r>
        <w:tab/>
        <w:t>Legislativní podklady:</w:t>
      </w:r>
    </w:p>
    <w:p w:rsidR="009E2519" w:rsidRDefault="009E2519" w:rsidP="009E2519">
      <w:pPr>
        <w:spacing w:before="120" w:after="120"/>
        <w:ind w:left="1440"/>
      </w:pPr>
      <w:r>
        <w:t>zákon č. 131/2000 Sb., o hlavním městě Praze</w:t>
      </w:r>
    </w:p>
    <w:p w:rsidR="009E2519" w:rsidRDefault="009E2519" w:rsidP="009E2519">
      <w:pPr>
        <w:spacing w:before="120" w:after="120"/>
        <w:ind w:left="720"/>
        <w:jc w:val="both"/>
      </w:pPr>
      <w:proofErr w:type="gramStart"/>
      <w:r>
        <w:t>x.2.2</w:t>
      </w:r>
      <w:proofErr w:type="gramEnd"/>
      <w:r>
        <w:tab/>
        <w:t xml:space="preserve">Odůvodnění předkladu: </w:t>
      </w:r>
    </w:p>
    <w:p w:rsidR="009E2519" w:rsidRDefault="009E2519" w:rsidP="009E2519">
      <w:pPr>
        <w:ind w:left="1412"/>
        <w:jc w:val="both"/>
      </w:pPr>
      <w:r>
        <w:t xml:space="preserve">Předseda KV Mgr. Zbyněk Walter předkládá ke schválení plán činnosti KV na rok 2021.  </w:t>
      </w:r>
    </w:p>
    <w:p w:rsidR="009E2519" w:rsidRDefault="009E2519" w:rsidP="009E2519">
      <w:pPr>
        <w:ind w:left="1412"/>
        <w:jc w:val="both"/>
      </w:pPr>
      <w:r>
        <w:t>KV je spolu s Finančním výborem a ostatními výbory zřízen ZMČ jako jeho poradní orgán. Postavení KV a jeho náplň činnosti vyplývá ze zákona č. 131/2000 Sb., o hl. m. Praze. Jednání výboru se řídí jednacím řádem výborů.</w:t>
      </w:r>
    </w:p>
    <w:p w:rsidR="009E2519" w:rsidRDefault="009E2519" w:rsidP="009E2519">
      <w:pPr>
        <w:ind w:left="1412"/>
        <w:jc w:val="both"/>
      </w:pPr>
      <w:r>
        <w:t>Výbor plní úkoly, kterými jej pověřilo ZMČ; RMČ může ukládat úkoly KV jen v rozsahu své působnosti svěřené jí zákonem nebo ZMČ. Výbor se ze své činnosti odpovídá ZMČ; RMČ jen v rámci jí vymezené odpovědnosti. KV je z rozhodnutí ZMČ sedmičlenný. K přijetí usnesení je třeba nadpoloviční většiny hlasů všech členů výboru. Usnesení výboru se vyhotovuje písemně a podepisuje jej předseda výboru (v jeho nepřítomnosti místopředseda).</w:t>
      </w:r>
    </w:p>
    <w:p w:rsidR="009E2519" w:rsidRDefault="009E2519" w:rsidP="009E2519">
      <w:pPr>
        <w:spacing w:before="120" w:after="120"/>
        <w:rPr>
          <w:b/>
        </w:rPr>
      </w:pPr>
      <w:proofErr w:type="gramStart"/>
      <w:r>
        <w:rPr>
          <w:b/>
        </w:rPr>
        <w:t>x.3</w:t>
      </w:r>
      <w:r>
        <w:rPr>
          <w:b/>
        </w:rPr>
        <w:tab/>
        <w:t>Termín</w:t>
      </w:r>
      <w:proofErr w:type="gramEnd"/>
      <w:r>
        <w:rPr>
          <w:b/>
        </w:rPr>
        <w:t xml:space="preserve"> realizace přijatého usnesení: </w:t>
      </w:r>
      <w:r>
        <w:t xml:space="preserve">dle usnesení </w:t>
      </w:r>
    </w:p>
    <w:p w:rsidR="009E2519" w:rsidRDefault="009E2519" w:rsidP="009E2519">
      <w:pPr>
        <w:pStyle w:val="Zkladntext"/>
        <w:spacing w:after="120"/>
        <w:rPr>
          <w:b w:val="0"/>
        </w:rPr>
      </w:pPr>
      <w:proofErr w:type="gramStart"/>
      <w:r>
        <w:rPr>
          <w:bCs/>
        </w:rPr>
        <w:t>x.4</w:t>
      </w:r>
      <w:r>
        <w:rPr>
          <w:bCs/>
        </w:rPr>
        <w:tab/>
        <w:t>Zodpovídá</w:t>
      </w:r>
      <w:proofErr w:type="gramEnd"/>
      <w:r>
        <w:rPr>
          <w:bCs/>
        </w:rPr>
        <w:t>:</w:t>
      </w:r>
      <w:r>
        <w:tab/>
      </w:r>
      <w:r>
        <w:rPr>
          <w:b w:val="0"/>
        </w:rPr>
        <w:t>KV</w:t>
      </w:r>
    </w:p>
    <w:p w:rsidR="009E2519" w:rsidRDefault="009E2519" w:rsidP="009E2519">
      <w:pPr>
        <w:pStyle w:val="Zkladntextodsazen"/>
        <w:spacing w:before="60" w:after="60"/>
        <w:ind w:left="0"/>
      </w:pPr>
      <w:r>
        <w:rPr>
          <w:b/>
          <w:bCs/>
        </w:rPr>
        <w:t>x.5</w:t>
      </w:r>
      <w:r>
        <w:rPr>
          <w:b/>
          <w:bCs/>
        </w:rPr>
        <w:tab/>
        <w:t>Hlasování:</w:t>
      </w:r>
      <w:r>
        <w:tab/>
      </w:r>
      <w:proofErr w:type="gramStart"/>
      <w:r>
        <w:t xml:space="preserve">pro   </w:t>
      </w:r>
      <w:proofErr w:type="spellStart"/>
      <w:r>
        <w:t>xx</w:t>
      </w:r>
      <w:proofErr w:type="spellEnd"/>
      <w:proofErr w:type="gramEnd"/>
      <w:r>
        <w:tab/>
        <w:t>proti   0</w:t>
      </w:r>
      <w:r>
        <w:tab/>
        <w:t>zdržel se   0</w:t>
      </w:r>
    </w:p>
    <w:p w:rsidR="009E2519" w:rsidRDefault="009E2519" w:rsidP="009E2519">
      <w:pPr>
        <w:pStyle w:val="Zkladntextodsazen"/>
        <w:spacing w:before="120" w:after="60"/>
        <w:ind w:left="2126"/>
        <w:rPr>
          <w:b/>
        </w:rPr>
      </w:pPr>
      <w:r>
        <w:rPr>
          <w:b/>
        </w:rPr>
        <w:t xml:space="preserve">Usnesení ne-bylo přijato. </w:t>
      </w:r>
    </w:p>
    <w:p w:rsidR="009E2519" w:rsidRDefault="009E2519">
      <w:pPr>
        <w:rPr>
          <w:b/>
          <w:smallCaps/>
          <w:color w:val="000000"/>
          <w:szCs w:val="32"/>
        </w:rPr>
      </w:pPr>
      <w:r>
        <w:rPr>
          <w:smallCaps/>
        </w:rPr>
        <w:br w:type="page"/>
      </w:r>
    </w:p>
    <w:p w:rsidR="00BD30E9" w:rsidRPr="003B3F4A" w:rsidRDefault="0070635F" w:rsidP="000F6223">
      <w:pPr>
        <w:pStyle w:val="Nadpis2"/>
        <w:keepNext w:val="0"/>
        <w:suppressAutoHyphens/>
        <w:spacing w:before="120" w:after="120"/>
        <w:jc w:val="both"/>
        <w:rPr>
          <w:smallCaps/>
          <w:u w:val="none"/>
        </w:rPr>
      </w:pPr>
      <w:proofErr w:type="spellStart"/>
      <w:r>
        <w:rPr>
          <w:smallCaps/>
          <w:u w:val="none"/>
        </w:rPr>
        <w:t>Návrhov</w:t>
      </w:r>
      <w:r w:rsidR="00974AAF">
        <w:rPr>
          <w:smallCaps/>
          <w:u w:val="none"/>
        </w:rPr>
        <w:t>ý</w:t>
      </w:r>
      <w:r>
        <w:rPr>
          <w:smallCaps/>
          <w:u w:val="none"/>
        </w:rPr>
        <w:t>-volební</w:t>
      </w:r>
      <w:proofErr w:type="spellEnd"/>
      <w:r>
        <w:rPr>
          <w:smallCaps/>
          <w:u w:val="none"/>
        </w:rPr>
        <w:t xml:space="preserve"> výbor ZMČ </w:t>
      </w:r>
    </w:p>
    <w:p w:rsidR="00BD0EA4" w:rsidRPr="00F23D7C" w:rsidRDefault="00BD0EA4" w:rsidP="00292077">
      <w:pPr>
        <w:shd w:val="clear" w:color="auto" w:fill="FFFFFF"/>
        <w:spacing w:before="120" w:after="120"/>
        <w:jc w:val="both"/>
        <w:rPr>
          <w:rFonts w:ascii="Times New Roman tučné" w:hAnsi="Times New Roman tučné"/>
        </w:rPr>
      </w:pPr>
      <w:r w:rsidRPr="00F23D7C">
        <w:rPr>
          <w:rFonts w:ascii="Times New Roman tučné" w:hAnsi="Times New Roman tučné"/>
        </w:rPr>
        <w:t xml:space="preserve">Bod č. </w:t>
      </w:r>
      <w:r w:rsidR="006F7B7A">
        <w:rPr>
          <w:rFonts w:ascii="Times New Roman tučné" w:hAnsi="Times New Roman tučné"/>
        </w:rPr>
        <w:t>x</w:t>
      </w:r>
    </w:p>
    <w:p w:rsidR="00BD0EA4" w:rsidRPr="006F5AD6" w:rsidRDefault="00BD0EA4" w:rsidP="00292077">
      <w:pPr>
        <w:pStyle w:val="Nadpis2"/>
        <w:spacing w:before="120" w:after="120"/>
        <w:ind w:left="284" w:hanging="284"/>
        <w:rPr>
          <w:rFonts w:ascii="Times New Roman tučné" w:hAnsi="Times New Roman tučné"/>
          <w:color w:val="auto"/>
          <w:szCs w:val="24"/>
        </w:rPr>
      </w:pPr>
      <w:r w:rsidRPr="006F5AD6">
        <w:rPr>
          <w:rFonts w:ascii="Times New Roman tučné" w:hAnsi="Times New Roman tučné"/>
          <w:color w:val="auto"/>
          <w:szCs w:val="24"/>
        </w:rPr>
        <w:t>Personální změny ve výborech ZMČ</w:t>
      </w:r>
    </w:p>
    <w:p w:rsidR="00C91255" w:rsidRPr="00637838" w:rsidRDefault="00C91255" w:rsidP="00AA18CD">
      <w:pPr>
        <w:pStyle w:val="Zkladnodstavec"/>
        <w:tabs>
          <w:tab w:val="center" w:pos="1276"/>
        </w:tabs>
        <w:spacing w:before="120" w:after="120" w:line="240" w:lineRule="auto"/>
        <w:jc w:val="both"/>
      </w:pPr>
      <w:r w:rsidRPr="00637838">
        <w:t>Předseda Návrhového – volebního výboru ZMČ vyzval zast</w:t>
      </w:r>
      <w:r w:rsidR="00F677FD">
        <w:t>upitele k předložení návrhů na </w:t>
      </w:r>
      <w:r w:rsidRPr="00637838">
        <w:t>personální změny ve výborech ZMČ.</w:t>
      </w:r>
    </w:p>
    <w:p w:rsidR="00AA39F8" w:rsidRPr="00AA39F8" w:rsidRDefault="00AA39F8" w:rsidP="00837098">
      <w:pPr>
        <w:shd w:val="clear" w:color="auto" w:fill="FFFFFF"/>
        <w:spacing w:before="120" w:after="120"/>
        <w:rPr>
          <w:i/>
        </w:rPr>
      </w:pPr>
    </w:p>
    <w:p w:rsidR="00542822" w:rsidRPr="00BF2FF2" w:rsidRDefault="00D33387" w:rsidP="00CD0617">
      <w:pPr>
        <w:shd w:val="clear" w:color="auto" w:fill="FFFFFF"/>
        <w:spacing w:before="120" w:after="120"/>
        <w:rPr>
          <w:b/>
          <w:smallCaps/>
        </w:rPr>
      </w:pPr>
      <w:r>
        <w:rPr>
          <w:rFonts w:ascii="Times New Roman tučné" w:hAnsi="Times New Roman tučné"/>
        </w:rPr>
        <w:br w:type="page"/>
      </w:r>
      <w:r w:rsidR="001C1497" w:rsidRPr="00BF2FF2">
        <w:rPr>
          <w:rFonts w:ascii="Times New Roman tučné" w:hAnsi="Times New Roman tučné"/>
          <w:b/>
        </w:rPr>
        <w:t xml:space="preserve">II. </w:t>
      </w:r>
      <w:r w:rsidR="00AB2A79" w:rsidRPr="00BF2FF2">
        <w:rPr>
          <w:b/>
          <w:smallCaps/>
        </w:rPr>
        <w:t>Informace</w:t>
      </w:r>
    </w:p>
    <w:p w:rsidR="007F219D" w:rsidRPr="005B0A6E" w:rsidRDefault="007F219D" w:rsidP="00637838">
      <w:pPr>
        <w:pStyle w:val="Zkladntext"/>
        <w:suppressAutoHyphens/>
        <w:spacing w:before="240" w:after="120"/>
        <w:rPr>
          <w:bCs/>
        </w:rPr>
      </w:pPr>
      <w:r w:rsidRPr="005B0A6E">
        <w:rPr>
          <w:smallCaps/>
        </w:rPr>
        <w:t xml:space="preserve">Starosta Mgr. </w:t>
      </w:r>
      <w:r>
        <w:rPr>
          <w:smallCaps/>
        </w:rPr>
        <w:t>Zdeněk Kučera, MBA</w:t>
      </w:r>
      <w:r w:rsidRPr="005B0A6E">
        <w:rPr>
          <w:bCs/>
        </w:rPr>
        <w:t xml:space="preserve"> </w:t>
      </w:r>
    </w:p>
    <w:p w:rsidR="00232E09" w:rsidRPr="00232E09" w:rsidRDefault="00232E09" w:rsidP="00232E09">
      <w:pPr>
        <w:pStyle w:val="Nadpis2"/>
        <w:spacing w:before="120" w:after="120"/>
        <w:rPr>
          <w:szCs w:val="24"/>
          <w:u w:val="none"/>
        </w:rPr>
      </w:pPr>
      <w:r w:rsidRPr="00232E09">
        <w:rPr>
          <w:szCs w:val="24"/>
          <w:u w:val="none"/>
        </w:rPr>
        <w:t xml:space="preserve">Bod č. </w:t>
      </w:r>
      <w:r w:rsidR="006F7B7A">
        <w:rPr>
          <w:szCs w:val="24"/>
          <w:u w:val="none"/>
        </w:rPr>
        <w:t>x</w:t>
      </w:r>
    </w:p>
    <w:p w:rsidR="00D6008C" w:rsidRPr="00C55D23" w:rsidRDefault="00D6008C" w:rsidP="00D6008C">
      <w:pPr>
        <w:pStyle w:val="Nadpis2"/>
        <w:spacing w:before="120" w:after="120"/>
        <w:rPr>
          <w:i/>
          <w:szCs w:val="24"/>
        </w:rPr>
      </w:pPr>
      <w:r w:rsidRPr="00C55D23">
        <w:rPr>
          <w:szCs w:val="24"/>
        </w:rPr>
        <w:t xml:space="preserve">Zpráva o činnosti RMČ za období </w:t>
      </w:r>
      <w:proofErr w:type="gramStart"/>
      <w:r>
        <w:rPr>
          <w:szCs w:val="24"/>
        </w:rPr>
        <w:t>25</w:t>
      </w:r>
      <w:r w:rsidRPr="00C55D23">
        <w:rPr>
          <w:szCs w:val="24"/>
        </w:rPr>
        <w:t>.</w:t>
      </w:r>
      <w:r>
        <w:rPr>
          <w:szCs w:val="24"/>
        </w:rPr>
        <w:t>08</w:t>
      </w:r>
      <w:r w:rsidRPr="00C55D23">
        <w:rPr>
          <w:szCs w:val="24"/>
        </w:rPr>
        <w:t>.20</w:t>
      </w:r>
      <w:r>
        <w:rPr>
          <w:szCs w:val="24"/>
        </w:rPr>
        <w:t>20</w:t>
      </w:r>
      <w:proofErr w:type="gramEnd"/>
      <w:r w:rsidRPr="00C55D23">
        <w:rPr>
          <w:szCs w:val="24"/>
        </w:rPr>
        <w:t xml:space="preserve"> – </w:t>
      </w:r>
      <w:r>
        <w:rPr>
          <w:szCs w:val="24"/>
        </w:rPr>
        <w:t>16</w:t>
      </w:r>
      <w:r w:rsidRPr="00C55D23">
        <w:rPr>
          <w:szCs w:val="24"/>
        </w:rPr>
        <w:t>.</w:t>
      </w:r>
      <w:r>
        <w:rPr>
          <w:szCs w:val="24"/>
        </w:rPr>
        <w:t>11</w:t>
      </w:r>
      <w:r w:rsidRPr="00C55D23">
        <w:rPr>
          <w:szCs w:val="24"/>
        </w:rPr>
        <w:t>.20</w:t>
      </w:r>
      <w:r>
        <w:rPr>
          <w:szCs w:val="24"/>
        </w:rPr>
        <w:t xml:space="preserve">20 </w:t>
      </w:r>
    </w:p>
    <w:p w:rsidR="00D6008C" w:rsidRPr="009F2C20" w:rsidRDefault="00D6008C" w:rsidP="00D6008C">
      <w:pPr>
        <w:widowControl w:val="0"/>
        <w:spacing w:before="120" w:after="120"/>
        <w:jc w:val="both"/>
      </w:pPr>
      <w:r w:rsidRPr="009F2C20">
        <w:rPr>
          <w:b/>
          <w:bCs/>
        </w:rPr>
        <w:t>Předkládá:</w:t>
      </w:r>
      <w:r w:rsidRPr="009F2C20">
        <w:t xml:space="preserve"> starosta Kučera </w:t>
      </w:r>
    </w:p>
    <w:p w:rsidR="00D6008C" w:rsidRPr="00166AA8" w:rsidRDefault="00D6008C" w:rsidP="00D6008C">
      <w:pPr>
        <w:widowControl w:val="0"/>
        <w:tabs>
          <w:tab w:val="left" w:pos="6237"/>
        </w:tabs>
        <w:spacing w:before="120" w:after="120"/>
        <w:jc w:val="both"/>
      </w:pPr>
      <w:r w:rsidRPr="00166AA8">
        <w:rPr>
          <w:b/>
          <w:bCs/>
        </w:rPr>
        <w:t xml:space="preserve">Odbor: </w:t>
      </w:r>
      <w:r w:rsidRPr="00166AA8">
        <w:rPr>
          <w:bCs/>
        </w:rPr>
        <w:t>OKS</w:t>
      </w:r>
      <w:r w:rsidRPr="00166AA8">
        <w:tab/>
      </w:r>
      <w:r w:rsidRPr="00166AA8">
        <w:rPr>
          <w:b/>
          <w:bCs/>
        </w:rPr>
        <w:t>Zpracovala:</w:t>
      </w:r>
      <w:r w:rsidRPr="00166AA8">
        <w:t xml:space="preserve"> Hrušková </w:t>
      </w:r>
    </w:p>
    <w:p w:rsidR="00D6008C" w:rsidRPr="00166AA8" w:rsidRDefault="00D6008C" w:rsidP="00D6008C">
      <w:pPr>
        <w:widowControl w:val="0"/>
        <w:spacing w:before="120" w:after="120"/>
        <w:jc w:val="both"/>
        <w:rPr>
          <w:b/>
        </w:rPr>
      </w:pPr>
      <w:proofErr w:type="gramStart"/>
      <w:r w:rsidRPr="00166AA8">
        <w:rPr>
          <w:b/>
        </w:rPr>
        <w:t>x.1</w:t>
      </w:r>
      <w:r w:rsidRPr="00166AA8">
        <w:rPr>
          <w:b/>
        </w:rPr>
        <w:tab/>
        <w:t>Informace</w:t>
      </w:r>
      <w:proofErr w:type="gramEnd"/>
      <w:r w:rsidRPr="00166AA8">
        <w:rPr>
          <w:b/>
        </w:rPr>
        <w:t xml:space="preserve"> </w:t>
      </w:r>
    </w:p>
    <w:p w:rsidR="00D6008C" w:rsidRPr="00166AA8" w:rsidRDefault="00D6008C" w:rsidP="00D6008C">
      <w:pPr>
        <w:spacing w:before="120" w:after="120"/>
        <w:ind w:left="708"/>
        <w:jc w:val="both"/>
      </w:pPr>
      <w:r w:rsidRPr="00166AA8">
        <w:t xml:space="preserve">V období </w:t>
      </w:r>
      <w:proofErr w:type="gramStart"/>
      <w:r>
        <w:t>25</w:t>
      </w:r>
      <w:r w:rsidRPr="00166AA8">
        <w:t>.0</w:t>
      </w:r>
      <w:r>
        <w:t>8</w:t>
      </w:r>
      <w:r w:rsidRPr="00166AA8">
        <w:t>.2020</w:t>
      </w:r>
      <w:proofErr w:type="gramEnd"/>
      <w:r w:rsidRPr="00166AA8">
        <w:t xml:space="preserve"> – </w:t>
      </w:r>
      <w:r>
        <w:t>16</w:t>
      </w:r>
      <w:r w:rsidRPr="00166AA8">
        <w:t>.</w:t>
      </w:r>
      <w:r>
        <w:t>11</w:t>
      </w:r>
      <w:r w:rsidRPr="00166AA8">
        <w:t>.2020 RMČ přijala celkem 1</w:t>
      </w:r>
      <w:r>
        <w:t>17</w:t>
      </w:r>
      <w:r w:rsidRPr="00166AA8">
        <w:t xml:space="preserve"> usnesení uvedených v tabulce níže, z nichž </w:t>
      </w:r>
      <w:r>
        <w:t>25</w:t>
      </w:r>
      <w:r w:rsidRPr="00166AA8">
        <w:t xml:space="preserve"> jich bylo doporučeno k projednání ZMČ. </w:t>
      </w:r>
    </w:p>
    <w:p w:rsidR="00D6008C" w:rsidRDefault="00D6008C" w:rsidP="00D6008C">
      <w:pPr>
        <w:spacing w:before="120" w:after="120"/>
        <w:ind w:left="708"/>
        <w:jc w:val="both"/>
      </w:pPr>
      <w:r w:rsidRPr="00166AA8">
        <w:t xml:space="preserve">Celé zápisy z jednání RMČ jsou po jejich ověření dostupné všem členům ZMČ v informačním systému DMS </w:t>
      </w:r>
      <w:proofErr w:type="spellStart"/>
      <w:r w:rsidRPr="00166AA8">
        <w:t>Alfresco</w:t>
      </w:r>
      <w:proofErr w:type="spellEnd"/>
      <w:r w:rsidRPr="00166AA8">
        <w:t xml:space="preserve">. </w:t>
      </w:r>
    </w:p>
    <w:tbl>
      <w:tblPr>
        <w:tblW w:w="847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73"/>
        <w:gridCol w:w="473"/>
        <w:gridCol w:w="474"/>
        <w:gridCol w:w="4817"/>
        <w:gridCol w:w="2236"/>
      </w:tblGrid>
      <w:tr w:rsidR="00D6008C" w:rsidRPr="002F5C8F" w:rsidTr="00250860">
        <w:trPr>
          <w:trHeight w:val="20"/>
        </w:trPr>
        <w:tc>
          <w:tcPr>
            <w:tcW w:w="1420" w:type="dxa"/>
            <w:gridSpan w:val="3"/>
            <w:shd w:val="clear" w:color="auto" w:fill="auto"/>
            <w:noWrap/>
            <w:vAlign w:val="center"/>
            <w:hideMark/>
          </w:tcPr>
          <w:p w:rsidR="00D6008C" w:rsidRPr="002F5C8F" w:rsidRDefault="00D6008C" w:rsidP="00250860">
            <w:pPr>
              <w:jc w:val="center"/>
              <w:rPr>
                <w:b/>
                <w:bCs/>
                <w:sz w:val="22"/>
                <w:szCs w:val="22"/>
              </w:rPr>
            </w:pPr>
            <w:r w:rsidRPr="002F5C8F">
              <w:rPr>
                <w:b/>
                <w:bCs/>
                <w:sz w:val="22"/>
                <w:szCs w:val="22"/>
              </w:rPr>
              <w:t>č. usnesení</w:t>
            </w:r>
          </w:p>
        </w:tc>
        <w:tc>
          <w:tcPr>
            <w:tcW w:w="4817" w:type="dxa"/>
            <w:shd w:val="clear" w:color="auto" w:fill="auto"/>
            <w:vAlign w:val="center"/>
            <w:hideMark/>
          </w:tcPr>
          <w:p w:rsidR="00D6008C" w:rsidRPr="002F5C8F" w:rsidRDefault="00D6008C" w:rsidP="00250860">
            <w:pPr>
              <w:jc w:val="center"/>
              <w:rPr>
                <w:b/>
                <w:bCs/>
                <w:sz w:val="22"/>
                <w:szCs w:val="22"/>
              </w:rPr>
            </w:pPr>
            <w:r>
              <w:rPr>
                <w:b/>
                <w:bCs/>
                <w:sz w:val="22"/>
                <w:szCs w:val="22"/>
              </w:rPr>
              <w:t>p</w:t>
            </w:r>
            <w:r w:rsidRPr="002F5C8F">
              <w:rPr>
                <w:b/>
                <w:bCs/>
                <w:sz w:val="22"/>
                <w:szCs w:val="22"/>
              </w:rPr>
              <w:t>ředmět</w:t>
            </w:r>
            <w:r>
              <w:rPr>
                <w:b/>
                <w:bCs/>
                <w:sz w:val="22"/>
                <w:szCs w:val="22"/>
              </w:rPr>
              <w:t xml:space="preserve"> / obsah</w:t>
            </w:r>
          </w:p>
        </w:tc>
        <w:tc>
          <w:tcPr>
            <w:tcW w:w="2236" w:type="dxa"/>
            <w:shd w:val="clear" w:color="auto" w:fill="auto"/>
            <w:vAlign w:val="center"/>
            <w:hideMark/>
          </w:tcPr>
          <w:p w:rsidR="00D6008C" w:rsidRPr="002F5C8F" w:rsidRDefault="00D6008C" w:rsidP="00250860">
            <w:pPr>
              <w:jc w:val="center"/>
              <w:rPr>
                <w:b/>
                <w:bCs/>
                <w:sz w:val="22"/>
                <w:szCs w:val="22"/>
              </w:rPr>
            </w:pPr>
            <w:r w:rsidRPr="002F5C8F">
              <w:rPr>
                <w:b/>
                <w:bCs/>
                <w:sz w:val="22"/>
                <w:szCs w:val="22"/>
              </w:rPr>
              <w:t>předložil</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364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Změny rozpočtu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365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noWrap/>
            <w:vAlign w:val="center"/>
            <w:hideMark/>
          </w:tcPr>
          <w:p w:rsidR="00D6008C" w:rsidRPr="002F5C8F" w:rsidRDefault="00D6008C" w:rsidP="00250860">
            <w:pPr>
              <w:jc w:val="both"/>
              <w:rPr>
                <w:sz w:val="22"/>
                <w:szCs w:val="22"/>
              </w:rPr>
            </w:pPr>
            <w:r w:rsidRPr="002F5C8F">
              <w:rPr>
                <w:sz w:val="22"/>
                <w:szCs w:val="22"/>
              </w:rPr>
              <w:t>Prodej nevyužitelných zbytků vozu</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366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noWrap/>
            <w:vAlign w:val="center"/>
            <w:hideMark/>
          </w:tcPr>
          <w:p w:rsidR="00D6008C" w:rsidRPr="002F5C8F" w:rsidRDefault="00D6008C" w:rsidP="00250860">
            <w:pPr>
              <w:jc w:val="both"/>
              <w:rPr>
                <w:sz w:val="22"/>
                <w:szCs w:val="22"/>
              </w:rPr>
            </w:pPr>
            <w:r w:rsidRPr="002F5C8F">
              <w:rPr>
                <w:sz w:val="22"/>
                <w:szCs w:val="22"/>
              </w:rPr>
              <w:t>Návrh změny OZV č. 5/2011 Sb. HMP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367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noWrap/>
            <w:vAlign w:val="center"/>
            <w:hideMark/>
          </w:tcPr>
          <w:p w:rsidR="00D6008C" w:rsidRPr="002F5C8F" w:rsidRDefault="00D6008C" w:rsidP="00250860">
            <w:pPr>
              <w:jc w:val="both"/>
              <w:rPr>
                <w:sz w:val="22"/>
                <w:szCs w:val="22"/>
              </w:rPr>
            </w:pPr>
            <w:r w:rsidRPr="002F5C8F">
              <w:rPr>
                <w:sz w:val="22"/>
                <w:szCs w:val="22"/>
              </w:rPr>
              <w:t>Dodatek č. 2 ke smlouvě č. S-2020/04/0028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368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Vyhlášení VZ MŠ Místecká - rekonstrukce pavilonu D</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102"/>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369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Mimořádné odměny pro ředitele PO</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Navýšení kapacity MŠ </w:t>
            </w:r>
            <w:proofErr w:type="spellStart"/>
            <w:r w:rsidRPr="002F5C8F">
              <w:rPr>
                <w:sz w:val="22"/>
                <w:szCs w:val="22"/>
              </w:rPr>
              <w:t>Malkovského</w:t>
            </w:r>
            <w:proofErr w:type="spellEnd"/>
            <w:r w:rsidRPr="002F5C8F">
              <w:rPr>
                <w:sz w:val="22"/>
                <w:szCs w:val="22"/>
              </w:rPr>
              <w:t xml:space="preserv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Navýšení kapacity MŠ Příborská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Nájem prostoru v objektu </w:t>
            </w:r>
            <w:proofErr w:type="spellStart"/>
            <w:r w:rsidRPr="002F5C8F">
              <w:rPr>
                <w:sz w:val="22"/>
                <w:szCs w:val="22"/>
              </w:rPr>
              <w:t>Malkovského</w:t>
            </w:r>
            <w:proofErr w:type="spellEnd"/>
            <w:r w:rsidRPr="002F5C8F">
              <w:rPr>
                <w:sz w:val="22"/>
                <w:szCs w:val="22"/>
              </w:rPr>
              <w:t xml:space="preserve"> 608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proofErr w:type="spellStart"/>
            <w:r w:rsidRPr="002F5C8F">
              <w:rPr>
                <w:sz w:val="22"/>
                <w:szCs w:val="22"/>
              </w:rPr>
              <w:t>Elektrofikace</w:t>
            </w:r>
            <w:proofErr w:type="spellEnd"/>
            <w:r w:rsidRPr="002F5C8F">
              <w:rPr>
                <w:sz w:val="22"/>
                <w:szCs w:val="22"/>
              </w:rPr>
              <w:t xml:space="preserve"> BUS linky 140 - úsek Tupolevova Kostelecká</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radní Halama</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Dodatek č. 1 ke smlouvě č. S-2020/04/0032</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Dodatek č. 1 ke smlouvě č. S-2020/04/0033</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Návrh OZV, kterou se vymezují podmínky provozování hazardních her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20</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Spolupořadatelství </w:t>
            </w:r>
            <w:r>
              <w:rPr>
                <w:sz w:val="22"/>
                <w:szCs w:val="22"/>
              </w:rPr>
              <w:t>akce Mistrovství ČR veteránů ve </w:t>
            </w:r>
            <w:r w:rsidRPr="002F5C8F">
              <w:rPr>
                <w:sz w:val="22"/>
                <w:szCs w:val="22"/>
              </w:rPr>
              <w:t xml:space="preserve">sportovním šermu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Polák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Bezúplatný převod majetku - vozidlo IVECO MAGIRUS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379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Nákup služebního vozu</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Změna rozpočtu VHČ</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Změny rozpočtu - dotace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Návrh změny OZV Č. 55/2000 Sb. HMP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Navýšení kapacity ZŠSL</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Dodatek ke smlouvě č. S-2020/04/0024</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Vyhlášení VZ Sportovní hala při ZŠ Rychnovská</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Pomoc z Humanitárního fondu MČP18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Přechod nájmu bytu č. 65, Rýmařovská 475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Pronájem bytu č. 15, Křivoklátská 285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389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Pronájem bytu č. 55,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Úprava výše nájemného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Dohoda o splátkách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Svěření pozemků do správy MČP18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radní Halama</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Organizační opatření ÚMČ - rezidenční parkování v Letňanech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Smlouva o centralizovaném zadávání prvků pražského mobiliáře</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Polák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Podání žaloby o náhradu škody</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Navýšení počtu pracovníků ÚMČ</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21</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Vyřazení majetku z evidence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Změna rozpočtu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399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Areál AVIE </w:t>
            </w:r>
            <w:proofErr w:type="spellStart"/>
            <w:r w:rsidRPr="002F5C8F">
              <w:rPr>
                <w:sz w:val="22"/>
                <w:szCs w:val="22"/>
              </w:rPr>
              <w:t>spolupodíl</w:t>
            </w:r>
            <w:proofErr w:type="spellEnd"/>
            <w:r w:rsidRPr="002F5C8F">
              <w:rPr>
                <w:sz w:val="22"/>
                <w:szCs w:val="22"/>
              </w:rPr>
              <w:t xml:space="preserve"> investora do území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Struktura, organizace a vnitřní předpisy ÚMČ</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ICE ARENA Letňany - stavební záměr rozšíření a rozvoj sportoviště a přilehlých pozemků</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Program v oblasti podpory aktivit integrace cizinců na území HMP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Pověření k jednání za MČ ve věci SK Prosek Praha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Memorandum k záchraně a rozvoji SK Prosek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Polák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22</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Koordinátor ZPS na území MČP18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Vzdání se funkce přísedícího u OS P9</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Pověření člena ZMČ k provádění </w:t>
            </w:r>
            <w:proofErr w:type="spellStart"/>
            <w:r w:rsidRPr="002F5C8F">
              <w:rPr>
                <w:sz w:val="22"/>
                <w:szCs w:val="22"/>
              </w:rPr>
              <w:t>sňatečných</w:t>
            </w:r>
            <w:proofErr w:type="spellEnd"/>
            <w:r w:rsidRPr="002F5C8F">
              <w:rPr>
                <w:sz w:val="22"/>
                <w:szCs w:val="22"/>
              </w:rPr>
              <w:t xml:space="preserve"> obřadů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Změny rozpočtu - dotace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409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Odměny pro členy výborů ZMČ a komisí RMČ</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Návrh vyhlášky o aktualizaci cenové mapy stavebních pozemků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Projektová žádost OPP PR MŠ Místecká - rekonstrukce pavilonu D</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Zařazení investičních záměrů škol a školských zařízení do Strategického rámce MAP II</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Rozšíření účelu neinvestiční dotace MŠ Příborská</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Rozšíření účelu investiční dotace ZŠ a MŠ gen. F. Fajtla DFC</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Bezúplatný převod majetku MŠ Příborská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Dotace na energie a služby pro MŠ </w:t>
            </w:r>
            <w:proofErr w:type="spellStart"/>
            <w:r w:rsidRPr="002F5C8F">
              <w:rPr>
                <w:sz w:val="22"/>
                <w:szCs w:val="22"/>
              </w:rPr>
              <w:t>Malkovského</w:t>
            </w:r>
            <w:proofErr w:type="spellEnd"/>
            <w:r w:rsidRPr="002F5C8F">
              <w:rPr>
                <w:sz w:val="22"/>
                <w:szCs w:val="22"/>
              </w:rPr>
              <w:t xml:space="preserv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Změna odpisového plánu MŠ </w:t>
            </w:r>
            <w:proofErr w:type="spellStart"/>
            <w:r w:rsidRPr="002F5C8F">
              <w:rPr>
                <w:sz w:val="22"/>
                <w:szCs w:val="22"/>
              </w:rPr>
              <w:t>Malkovského</w:t>
            </w:r>
            <w:proofErr w:type="spellEnd"/>
            <w:r w:rsidRPr="002F5C8F">
              <w:rPr>
                <w:sz w:val="22"/>
                <w:szCs w:val="22"/>
              </w:rPr>
              <w:t xml:space="preserv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Čerpání investičního fondu ZŠ Fryčovická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419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Dohoda o ukončení smlouvy č. 25/N/VHČ/2003</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Pronájem bytu č. 22 DPS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Výměna bytů DPS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Výměna bytu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Prodej BJ č. 16, Vratimovská 484</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3,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13,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10, Tupolevova 516</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48, Tupolevova 516</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30, Křivoklátská 285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429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Vstup k RD Beranových 60, pozemek </w:t>
            </w:r>
            <w:proofErr w:type="spellStart"/>
            <w:r w:rsidRPr="002F5C8F">
              <w:rPr>
                <w:sz w:val="22"/>
                <w:szCs w:val="22"/>
              </w:rPr>
              <w:t>parc</w:t>
            </w:r>
            <w:proofErr w:type="spellEnd"/>
            <w:r w:rsidRPr="002F5C8F">
              <w:rPr>
                <w:sz w:val="22"/>
                <w:szCs w:val="22"/>
              </w:rPr>
              <w:t xml:space="preserve">. </w:t>
            </w:r>
            <w:proofErr w:type="gramStart"/>
            <w:r w:rsidRPr="002F5C8F">
              <w:rPr>
                <w:sz w:val="22"/>
                <w:szCs w:val="22"/>
              </w:rPr>
              <w:t>č.</w:t>
            </w:r>
            <w:proofErr w:type="gramEnd"/>
            <w:r w:rsidRPr="002F5C8F">
              <w:rPr>
                <w:sz w:val="22"/>
                <w:szCs w:val="22"/>
              </w:rPr>
              <w:t xml:space="preserve"> 472/1</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radní Halama</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Smlouva o zřízení VB - Pražská teplárenská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radní Halama</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Smlouva o právu provést stavbu - </w:t>
            </w:r>
            <w:proofErr w:type="spellStart"/>
            <w:r w:rsidRPr="002F5C8F">
              <w:rPr>
                <w:sz w:val="22"/>
                <w:szCs w:val="22"/>
              </w:rPr>
              <w:t>Central</w:t>
            </w:r>
            <w:proofErr w:type="spellEnd"/>
            <w:r w:rsidRPr="002F5C8F">
              <w:rPr>
                <w:sz w:val="22"/>
                <w:szCs w:val="22"/>
              </w:rPr>
              <w:t xml:space="preserve"> Group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Posunutí termínu zprovoznění ZPS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Organizační plán zimní údržby 2020-2021</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Rozhodnutí o výběru dodavatele VZ Korzo Letňany 1. etapa - realizace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Letňanský sportovní festival - Rodinná výzva 2020</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Polák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Koordinátor ZPS na území MČP18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Vyřazení majetku z evidence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Smlouva o poskytování servisních služeb - BSS Praha</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439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Rámcová smlouva na poskytování služeb - AVIANT SECURITY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23</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Připojení objektu Křivoklátská 285 na PMS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tajemník Chvála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Pravidla rozpočtového provizoria na rok 2021</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Změny rozpočtu – dotace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Rozhodnutí o výběru dodavatele VZ „MŠ Místecká – rekonstrukce pavilonu D“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Memorandum ve věci regulace podmínek provozování hazardních her na území HMP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Návrh změny OZV č. 4/2020 Sb. HMP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Návrh změny OZV č. 55/2000 Sb. HMP</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Změna odpisového plánu ZŠ a MŠ Tupolevova</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Změna odpisového plánu Zařízení školního stravování v Letňanech</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449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Bezúplatný převod majetku MŠ Příborská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Bezúplatný převod majetku ZŠS v Letňanech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Nepotřebný majetek MŠ </w:t>
            </w:r>
            <w:proofErr w:type="spellStart"/>
            <w:r w:rsidRPr="002F5C8F">
              <w:rPr>
                <w:sz w:val="22"/>
                <w:szCs w:val="22"/>
              </w:rPr>
              <w:t>Malkovského</w:t>
            </w:r>
            <w:proofErr w:type="spellEnd"/>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Limit na mzdy z vlastních zdrojů ZŠSvL</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Přijetí daru – ZŠ a MŠ gen. Františka Fajtla DFC</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Poskytnutí účelové neinvestiční dotace ZŠSvL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Softwarová aplikace „Zápisy Online“</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místostarosta Lněnička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Výtěžek z tomboly ze společenské akce „</w:t>
            </w:r>
            <w:proofErr w:type="spellStart"/>
            <w:r w:rsidRPr="002F5C8F">
              <w:rPr>
                <w:sz w:val="22"/>
                <w:szCs w:val="22"/>
              </w:rPr>
              <w:t>Pivobraní</w:t>
            </w:r>
            <w:proofErr w:type="spellEnd"/>
            <w:r w:rsidRPr="002F5C8F">
              <w:rPr>
                <w:sz w:val="22"/>
                <w:szCs w:val="22"/>
              </w:rPr>
              <w:t>“</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Programy dotací pro rok 2021 v sociální oblasti a podmínky pro jejich poskytnutí</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Programy dotací pro rok 2021 v oblasti kultury a volného času a podmínky pro jejich poskytnutí</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459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Žádost o pomoc z Humanitárního fondu MČ P18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Dohoda o ukončení nájemní smlouvy</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26,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31,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34,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60, Tupolevova 515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7, Tupolevova 516</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10, Křivoklátská 285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11, Křivoklátská 285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23, Křivoklátská 285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469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Prodloužení nájmu bytu č. 27, </w:t>
            </w:r>
            <w:proofErr w:type="spellStart"/>
            <w:r w:rsidRPr="002F5C8F">
              <w:rPr>
                <w:sz w:val="22"/>
                <w:szCs w:val="22"/>
              </w:rPr>
              <w:t>Malkovského</w:t>
            </w:r>
            <w:proofErr w:type="spellEnd"/>
            <w:r w:rsidRPr="002F5C8F">
              <w:rPr>
                <w:sz w:val="22"/>
                <w:szCs w:val="22"/>
              </w:rPr>
              <w:t xml:space="preserve"> 603</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Prodloužení nájmu bytu č. 47, Rýmařovská 475</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místostarostka Lojková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471</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Smlouva o smlouvě budoucí nájemní – CETIN a.s.,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radní Halama</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472</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Koordinátor Zdravého města a místní Agendy 21</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radní Halama</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473</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Smlouva o právu provést stavbu – Dopravní podnik hl. m. Prahy a.s.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474</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Smlouva o právu provést stavbu – Vodafone Czech Republic, a.s.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475</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Fond pro dopravní infrastrukturu a životní prostředí v Letňanech</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476</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Změna termínu zahájení zprovoznění ZPS na území MČ Praha 18</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477</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Pověření RMČ k organizačním opatřením ve věcech ZPS</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Nekolný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478</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Programy dotací pro rok 2021 v oblasti sportu a podmínky pro jejich poskytnutí</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Polák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479</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Memorandum o spolupráci k záchraně a rozvoji SK Prosek Praha </w:t>
            </w:r>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radní Polák </w:t>
            </w:r>
          </w:p>
        </w:tc>
      </w:tr>
      <w:tr w:rsidR="00D6008C" w:rsidRPr="002F5C8F" w:rsidTr="00250860">
        <w:trPr>
          <w:trHeight w:val="20"/>
        </w:trPr>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480</w:t>
            </w:r>
          </w:p>
        </w:tc>
        <w:tc>
          <w:tcPr>
            <w:tcW w:w="473" w:type="dxa"/>
            <w:shd w:val="clear" w:color="auto" w:fill="auto"/>
            <w:noWrap/>
            <w:vAlign w:val="center"/>
            <w:hideMark/>
          </w:tcPr>
          <w:p w:rsidR="00D6008C" w:rsidRPr="002F5C8F" w:rsidRDefault="00D6008C" w:rsidP="00250860">
            <w:pPr>
              <w:jc w:val="center"/>
              <w:rPr>
                <w:bCs/>
                <w:sz w:val="22"/>
                <w:szCs w:val="22"/>
              </w:rPr>
            </w:pPr>
            <w:r w:rsidRPr="002F5C8F">
              <w:rPr>
                <w:bCs/>
                <w:sz w:val="22"/>
                <w:szCs w:val="22"/>
              </w:rPr>
              <w:t>24</w:t>
            </w:r>
          </w:p>
        </w:tc>
        <w:tc>
          <w:tcPr>
            <w:tcW w:w="474" w:type="dxa"/>
            <w:shd w:val="clear" w:color="auto" w:fill="auto"/>
            <w:vAlign w:val="center"/>
            <w:hideMark/>
          </w:tcPr>
          <w:p w:rsidR="00D6008C" w:rsidRPr="002F5C8F" w:rsidRDefault="00D6008C" w:rsidP="00250860">
            <w:pPr>
              <w:jc w:val="center"/>
              <w:rPr>
                <w:bCs/>
                <w:sz w:val="22"/>
                <w:szCs w:val="22"/>
              </w:rPr>
            </w:pPr>
            <w:r w:rsidRPr="002F5C8F">
              <w:rPr>
                <w:bCs/>
                <w:sz w:val="22"/>
                <w:szCs w:val="22"/>
              </w:rPr>
              <w:t>20</w:t>
            </w:r>
          </w:p>
        </w:tc>
        <w:tc>
          <w:tcPr>
            <w:tcW w:w="4817" w:type="dxa"/>
            <w:shd w:val="clear" w:color="auto" w:fill="auto"/>
            <w:vAlign w:val="center"/>
            <w:hideMark/>
          </w:tcPr>
          <w:p w:rsidR="00D6008C" w:rsidRPr="002F5C8F" w:rsidRDefault="00D6008C" w:rsidP="00250860">
            <w:pPr>
              <w:rPr>
                <w:sz w:val="22"/>
                <w:szCs w:val="22"/>
              </w:rPr>
            </w:pPr>
            <w:r w:rsidRPr="002F5C8F">
              <w:rPr>
                <w:sz w:val="22"/>
                <w:szCs w:val="22"/>
              </w:rPr>
              <w:t xml:space="preserve">Program jednání ZMČ </w:t>
            </w:r>
            <w:proofErr w:type="gramStart"/>
            <w:r w:rsidRPr="002F5C8F">
              <w:rPr>
                <w:sz w:val="22"/>
                <w:szCs w:val="22"/>
              </w:rPr>
              <w:t>23.11.2020</w:t>
            </w:r>
            <w:proofErr w:type="gramEnd"/>
          </w:p>
        </w:tc>
        <w:tc>
          <w:tcPr>
            <w:tcW w:w="2236" w:type="dxa"/>
            <w:shd w:val="clear" w:color="auto" w:fill="auto"/>
            <w:vAlign w:val="center"/>
            <w:hideMark/>
          </w:tcPr>
          <w:p w:rsidR="00D6008C" w:rsidRPr="002F5C8F" w:rsidRDefault="00D6008C" w:rsidP="00250860">
            <w:pPr>
              <w:rPr>
                <w:sz w:val="22"/>
                <w:szCs w:val="22"/>
              </w:rPr>
            </w:pPr>
            <w:r w:rsidRPr="002F5C8F">
              <w:rPr>
                <w:sz w:val="22"/>
                <w:szCs w:val="22"/>
              </w:rPr>
              <w:t xml:space="preserve">starosta Kučera </w:t>
            </w:r>
          </w:p>
        </w:tc>
      </w:tr>
    </w:tbl>
    <w:p w:rsidR="00D6008C" w:rsidRDefault="00D6008C" w:rsidP="00D6008C">
      <w:pPr>
        <w:spacing w:before="120" w:after="120"/>
        <w:ind w:firstLine="708"/>
        <w:jc w:val="both"/>
        <w:rPr>
          <w:b/>
        </w:rPr>
      </w:pPr>
    </w:p>
    <w:p w:rsidR="00D6008C" w:rsidRPr="00132B39" w:rsidRDefault="00D6008C" w:rsidP="00D6008C">
      <w:pPr>
        <w:spacing w:before="120" w:after="120"/>
        <w:jc w:val="both"/>
        <w:rPr>
          <w:b/>
        </w:rPr>
      </w:pPr>
      <w:r>
        <w:rPr>
          <w:b/>
        </w:rPr>
        <w:t>Z</w:t>
      </w:r>
      <w:r w:rsidRPr="009F2C20">
        <w:rPr>
          <w:b/>
        </w:rPr>
        <w:t>MČ vzal</w:t>
      </w:r>
      <w:r>
        <w:rPr>
          <w:b/>
        </w:rPr>
        <w:t>o informaci na vědomí.</w:t>
      </w:r>
    </w:p>
    <w:p w:rsidR="00D6008C" w:rsidRDefault="00D6008C">
      <w:pPr>
        <w:rPr>
          <w:b/>
          <w:color w:val="000000"/>
        </w:rPr>
      </w:pPr>
      <w:r>
        <w:br w:type="page"/>
      </w:r>
    </w:p>
    <w:p w:rsidR="000D6CFF" w:rsidRPr="000D6CFF" w:rsidRDefault="000D6CFF" w:rsidP="000D6CFF">
      <w:pPr>
        <w:pStyle w:val="Nadpis2"/>
        <w:spacing w:before="120" w:after="120"/>
        <w:rPr>
          <w:szCs w:val="24"/>
        </w:rPr>
      </w:pPr>
      <w:r w:rsidRPr="000D6CFF">
        <w:rPr>
          <w:szCs w:val="24"/>
          <w:u w:val="none"/>
        </w:rPr>
        <w:t xml:space="preserve">Bod č. </w:t>
      </w:r>
      <w:r w:rsidR="006B7CC4">
        <w:rPr>
          <w:szCs w:val="24"/>
          <w:u w:val="none"/>
        </w:rPr>
        <w:t>x</w:t>
      </w:r>
      <w:r w:rsidRPr="000D6CFF">
        <w:rPr>
          <w:szCs w:val="24"/>
        </w:rPr>
        <w:t xml:space="preserve"> </w:t>
      </w:r>
    </w:p>
    <w:p w:rsidR="000D6CFF" w:rsidRPr="000D6CFF" w:rsidRDefault="000D6CFF" w:rsidP="000D6CFF">
      <w:pPr>
        <w:pStyle w:val="Nadpis2"/>
        <w:spacing w:before="120" w:after="120"/>
        <w:rPr>
          <w:b w:val="0"/>
          <w:smallCaps/>
          <w:szCs w:val="24"/>
        </w:rPr>
      </w:pPr>
      <w:r w:rsidRPr="000D6CFF">
        <w:rPr>
          <w:szCs w:val="24"/>
        </w:rPr>
        <w:t xml:space="preserve">Změny rozpočtu </w:t>
      </w:r>
    </w:p>
    <w:p w:rsidR="000D6CFF" w:rsidRPr="000615BC" w:rsidRDefault="000D6CFF" w:rsidP="000D6CFF">
      <w:pPr>
        <w:widowControl w:val="0"/>
        <w:spacing w:before="120" w:after="120"/>
        <w:jc w:val="both"/>
      </w:pPr>
      <w:r w:rsidRPr="000615BC">
        <w:rPr>
          <w:b/>
          <w:bCs/>
        </w:rPr>
        <w:t>Předkládá:</w:t>
      </w:r>
      <w:r w:rsidRPr="000615BC">
        <w:t xml:space="preserve"> starosta Kučera</w:t>
      </w:r>
    </w:p>
    <w:p w:rsidR="000D6CFF" w:rsidRPr="000615BC" w:rsidRDefault="000D6CFF" w:rsidP="000D6CFF">
      <w:pPr>
        <w:widowControl w:val="0"/>
        <w:tabs>
          <w:tab w:val="left" w:pos="6237"/>
        </w:tabs>
        <w:spacing w:before="120" w:after="120"/>
        <w:jc w:val="both"/>
      </w:pPr>
      <w:r w:rsidRPr="000615BC">
        <w:rPr>
          <w:b/>
          <w:bCs/>
        </w:rPr>
        <w:t xml:space="preserve">Odbor: </w:t>
      </w:r>
      <w:r w:rsidRPr="000615BC">
        <w:t>EO</w:t>
      </w:r>
      <w:r w:rsidRPr="000615BC">
        <w:tab/>
      </w:r>
      <w:r w:rsidRPr="000615BC">
        <w:rPr>
          <w:b/>
          <w:bCs/>
        </w:rPr>
        <w:t>Zpracovala:</w:t>
      </w:r>
      <w:r w:rsidRPr="000615BC">
        <w:t xml:space="preserve"> Hlubučková</w:t>
      </w:r>
    </w:p>
    <w:p w:rsidR="000D6CFF" w:rsidRDefault="006B7CC4" w:rsidP="000D6CFF">
      <w:pPr>
        <w:widowControl w:val="0"/>
        <w:spacing w:before="120" w:after="120"/>
        <w:jc w:val="both"/>
        <w:rPr>
          <w:b/>
        </w:rPr>
      </w:pPr>
      <w:proofErr w:type="gramStart"/>
      <w:r>
        <w:rPr>
          <w:b/>
        </w:rPr>
        <w:t>x</w:t>
      </w:r>
      <w:r w:rsidR="000D6CFF" w:rsidRPr="000615BC">
        <w:rPr>
          <w:b/>
        </w:rPr>
        <w:t>.1</w:t>
      </w:r>
      <w:r w:rsidR="000D6CFF" w:rsidRPr="000615BC">
        <w:rPr>
          <w:b/>
        </w:rPr>
        <w:tab/>
      </w:r>
      <w:r w:rsidR="000D6CFF">
        <w:rPr>
          <w:b/>
        </w:rPr>
        <w:t>Informace</w:t>
      </w:r>
      <w:proofErr w:type="gramEnd"/>
    </w:p>
    <w:p w:rsidR="000D6CFF" w:rsidRPr="000615BC" w:rsidRDefault="000D6CFF" w:rsidP="000D6CFF">
      <w:pPr>
        <w:widowControl w:val="0"/>
        <w:spacing w:before="120" w:after="120"/>
        <w:ind w:left="705"/>
        <w:jc w:val="both"/>
        <w:rPr>
          <w:b/>
          <w:bCs/>
        </w:rPr>
      </w:pPr>
      <w:r w:rsidRPr="002B4FD8">
        <w:t>Starosta informuje na jednání ZMČ, že RMČ svým</w:t>
      </w:r>
      <w:r w:rsidR="006B24B4">
        <w:t>i</w:t>
      </w:r>
      <w:r w:rsidRPr="002B4FD8">
        <w:t xml:space="preserve"> usnesením</w:t>
      </w:r>
      <w:r w:rsidR="006B24B4">
        <w:t>i</w:t>
      </w:r>
      <w:r w:rsidRPr="002B4FD8">
        <w:t xml:space="preserve"> č. </w:t>
      </w:r>
      <w:r w:rsidR="008D39B2">
        <w:t>364/20/20,</w:t>
      </w:r>
      <w:r w:rsidR="006B7CC4">
        <w:t xml:space="preserve"> </w:t>
      </w:r>
      <w:r w:rsidR="00D042D9">
        <w:t xml:space="preserve">č. 379/21/20, č. </w:t>
      </w:r>
      <w:r w:rsidR="004C3A3F">
        <w:t>398/22/20</w:t>
      </w:r>
      <w:r w:rsidR="0016208C">
        <w:t>, č. 408/23/20</w:t>
      </w:r>
      <w:r w:rsidR="00581C2D">
        <w:t xml:space="preserve"> a č. 442/24/20</w:t>
      </w:r>
      <w:r w:rsidR="004C3A3F">
        <w:t xml:space="preserve"> </w:t>
      </w:r>
      <w:r w:rsidRPr="000615BC">
        <w:t>schv</w:t>
      </w:r>
      <w:r>
        <w:t>álila</w:t>
      </w:r>
      <w:r w:rsidRPr="000615BC">
        <w:t xml:space="preserve"> níže uvedené změny rozpočtu:</w:t>
      </w: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2"/>
        <w:gridCol w:w="696"/>
        <w:gridCol w:w="24"/>
        <w:gridCol w:w="3945"/>
        <w:gridCol w:w="1276"/>
        <w:gridCol w:w="66"/>
        <w:gridCol w:w="1327"/>
        <w:gridCol w:w="25"/>
      </w:tblGrid>
      <w:tr w:rsidR="008D39B2" w:rsidRPr="00D65661" w:rsidTr="00831AFC">
        <w:trPr>
          <w:gridAfter w:val="1"/>
          <w:wAfter w:w="25" w:type="dxa"/>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4C3A3F">
            <w:pPr>
              <w:pStyle w:val="Odstavecseseznamem"/>
              <w:numPr>
                <w:ilvl w:val="0"/>
                <w:numId w:val="8"/>
              </w:numPr>
              <w:contextualSpacing/>
              <w:rPr>
                <w:b/>
                <w:bCs/>
                <w:sz w:val="22"/>
                <w:szCs w:val="22"/>
              </w:rPr>
            </w:pPr>
            <w:r w:rsidRPr="00D65661">
              <w:rPr>
                <w:b/>
                <w:bCs/>
                <w:sz w:val="22"/>
                <w:szCs w:val="22"/>
              </w:rPr>
              <w:t>Rozpočtové opatření č. 39/20</w:t>
            </w:r>
          </w:p>
        </w:tc>
        <w:tc>
          <w:tcPr>
            <w:tcW w:w="2669" w:type="dxa"/>
            <w:gridSpan w:val="3"/>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sz w:val="22"/>
                <w:szCs w:val="22"/>
              </w:rPr>
            </w:pPr>
            <w:r w:rsidRPr="00D65661">
              <w:rPr>
                <w:b/>
                <w:sz w:val="22"/>
                <w:szCs w:val="22"/>
              </w:rPr>
              <w:t>změna rozpočtu</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rPr>
                <w:b/>
                <w:sz w:val="22"/>
                <w:szCs w:val="22"/>
              </w:rPr>
            </w:pPr>
            <w:r w:rsidRPr="00D65661">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příjem (Kč)</w:t>
            </w:r>
          </w:p>
        </w:tc>
        <w:tc>
          <w:tcPr>
            <w:tcW w:w="1393" w:type="dxa"/>
            <w:gridSpan w:val="2"/>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výdej (Kč)</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3113</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6121</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r w:rsidRPr="00D65661">
              <w:rPr>
                <w:sz w:val="22"/>
                <w:szCs w:val="22"/>
              </w:rPr>
              <w:t>Základní školy</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-1 120 000,00</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3613</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6xxx</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r w:rsidRPr="00D65661">
              <w:rPr>
                <w:sz w:val="22"/>
                <w:szCs w:val="22"/>
              </w:rPr>
              <w:t>Nebytové hospodářství</w:t>
            </w:r>
          </w:p>
        </w:tc>
        <w:tc>
          <w:tcPr>
            <w:tcW w:w="1276"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170 000,00</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2219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6xxx</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r w:rsidRPr="00D65661">
              <w:rPr>
                <w:sz w:val="22"/>
                <w:szCs w:val="22"/>
              </w:rPr>
              <w:t>Ostatní záležitosti pozemních komunikací</w:t>
            </w:r>
          </w:p>
        </w:tc>
        <w:tc>
          <w:tcPr>
            <w:tcW w:w="1276"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950 000,00</w:t>
            </w:r>
          </w:p>
        </w:tc>
      </w:tr>
      <w:tr w:rsidR="008D39B2" w:rsidRPr="00D65661" w:rsidTr="00831AFC">
        <w:trPr>
          <w:gridAfter w:val="1"/>
          <w:wAfter w:w="25" w:type="dxa"/>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4C3A3F">
            <w:pPr>
              <w:pStyle w:val="Odstavecseseznamem"/>
              <w:numPr>
                <w:ilvl w:val="0"/>
                <w:numId w:val="8"/>
              </w:numPr>
              <w:contextualSpacing/>
              <w:rPr>
                <w:b/>
                <w:bCs/>
                <w:sz w:val="22"/>
                <w:szCs w:val="22"/>
              </w:rPr>
            </w:pPr>
            <w:r w:rsidRPr="00D65661">
              <w:rPr>
                <w:b/>
                <w:bCs/>
                <w:sz w:val="22"/>
                <w:szCs w:val="22"/>
              </w:rPr>
              <w:t>Rozpočtové opatření č. 40/20</w:t>
            </w:r>
          </w:p>
        </w:tc>
        <w:tc>
          <w:tcPr>
            <w:tcW w:w="2669" w:type="dxa"/>
            <w:gridSpan w:val="3"/>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sz w:val="22"/>
                <w:szCs w:val="22"/>
              </w:rPr>
            </w:pPr>
            <w:r w:rsidRPr="00D65661">
              <w:rPr>
                <w:b/>
                <w:sz w:val="22"/>
                <w:szCs w:val="22"/>
              </w:rPr>
              <w:t>změna rozpočtu</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rPr>
                <w:b/>
                <w:sz w:val="22"/>
                <w:szCs w:val="22"/>
              </w:rPr>
            </w:pPr>
            <w:r w:rsidRPr="00D65661">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příjem (Kč)</w:t>
            </w:r>
          </w:p>
        </w:tc>
        <w:tc>
          <w:tcPr>
            <w:tcW w:w="1393" w:type="dxa"/>
            <w:gridSpan w:val="2"/>
            <w:tcBorders>
              <w:top w:val="single" w:sz="4" w:space="0" w:color="auto"/>
              <w:left w:val="single" w:sz="4" w:space="0" w:color="auto"/>
              <w:bottom w:val="single" w:sz="4" w:space="0" w:color="auto"/>
              <w:right w:val="single" w:sz="4" w:space="0" w:color="auto"/>
            </w:tcBorders>
            <w:noWrap/>
            <w:vAlign w:val="bottom"/>
            <w:hideMark/>
          </w:tcPr>
          <w:p w:rsidR="008D39B2" w:rsidRPr="00D65661" w:rsidRDefault="008D39B2" w:rsidP="003F655C">
            <w:pPr>
              <w:jc w:val="center"/>
              <w:rPr>
                <w:b/>
                <w:sz w:val="22"/>
                <w:szCs w:val="22"/>
              </w:rPr>
            </w:pPr>
            <w:r w:rsidRPr="00D65661">
              <w:rPr>
                <w:b/>
                <w:sz w:val="22"/>
                <w:szCs w:val="22"/>
              </w:rPr>
              <w:t>výdej (Kč)</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3399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2111</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r w:rsidRPr="00D65661">
              <w:rPr>
                <w:sz w:val="22"/>
                <w:szCs w:val="22"/>
              </w:rPr>
              <w:t>Příjmy z poskytování služeb a výrobků</w:t>
            </w:r>
          </w:p>
        </w:tc>
        <w:tc>
          <w:tcPr>
            <w:tcW w:w="1276"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65.000,00</w:t>
            </w: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3399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2321</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r w:rsidRPr="00D65661">
              <w:rPr>
                <w:sz w:val="22"/>
                <w:szCs w:val="22"/>
              </w:rPr>
              <w:t>Přijaté neinvestiční dary</w:t>
            </w:r>
          </w:p>
        </w:tc>
        <w:tc>
          <w:tcPr>
            <w:tcW w:w="1276"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400.000,00</w:t>
            </w: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3419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r w:rsidRPr="00D65661">
              <w:rPr>
                <w:sz w:val="22"/>
                <w:szCs w:val="22"/>
              </w:rPr>
              <w:t>Ostatní tělovýchovná činnost</w:t>
            </w:r>
          </w:p>
        </w:tc>
        <w:tc>
          <w:tcPr>
            <w:tcW w:w="1276"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282.000,00</w:t>
            </w:r>
          </w:p>
        </w:tc>
      </w:tr>
      <w:tr w:rsidR="008D39B2" w:rsidRPr="00D65661"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3399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center"/>
              <w:rPr>
                <w:sz w:val="22"/>
                <w:szCs w:val="22"/>
              </w:rPr>
            </w:pPr>
            <w:r w:rsidRPr="00D65661">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rPr>
                <w:sz w:val="22"/>
                <w:szCs w:val="22"/>
              </w:rPr>
            </w:pPr>
            <w:proofErr w:type="spellStart"/>
            <w:r w:rsidRPr="00D65661">
              <w:rPr>
                <w:sz w:val="22"/>
                <w:szCs w:val="22"/>
              </w:rPr>
              <w:t>Ost</w:t>
            </w:r>
            <w:proofErr w:type="spellEnd"/>
            <w:r w:rsidRPr="00D65661">
              <w:rPr>
                <w:sz w:val="22"/>
                <w:szCs w:val="22"/>
              </w:rPr>
              <w:t xml:space="preserve">. </w:t>
            </w:r>
            <w:proofErr w:type="spellStart"/>
            <w:r w:rsidRPr="00D65661">
              <w:rPr>
                <w:sz w:val="22"/>
                <w:szCs w:val="22"/>
              </w:rPr>
              <w:t>zál</w:t>
            </w:r>
            <w:proofErr w:type="spellEnd"/>
            <w:r w:rsidRPr="00D65661">
              <w:rPr>
                <w:sz w:val="22"/>
                <w:szCs w:val="22"/>
              </w:rPr>
              <w:t xml:space="preserve">. kultury, církví a sděl. </w:t>
            </w:r>
            <w:proofErr w:type="gramStart"/>
            <w:r w:rsidRPr="00D65661">
              <w:rPr>
                <w:sz w:val="22"/>
                <w:szCs w:val="22"/>
              </w:rPr>
              <w:t>prostředků</w:t>
            </w:r>
            <w:proofErr w:type="gramEnd"/>
          </w:p>
        </w:tc>
        <w:tc>
          <w:tcPr>
            <w:tcW w:w="1276" w:type="dxa"/>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p>
        </w:tc>
        <w:tc>
          <w:tcPr>
            <w:tcW w:w="1393" w:type="dxa"/>
            <w:gridSpan w:val="2"/>
            <w:tcBorders>
              <w:top w:val="single" w:sz="4" w:space="0" w:color="auto"/>
              <w:left w:val="single" w:sz="4" w:space="0" w:color="auto"/>
              <w:bottom w:val="single" w:sz="4" w:space="0" w:color="auto"/>
              <w:right w:val="single" w:sz="4" w:space="0" w:color="auto"/>
            </w:tcBorders>
            <w:noWrap/>
            <w:vAlign w:val="bottom"/>
          </w:tcPr>
          <w:p w:rsidR="008D39B2" w:rsidRPr="00D65661" w:rsidRDefault="008D39B2" w:rsidP="003F655C">
            <w:pPr>
              <w:jc w:val="right"/>
              <w:rPr>
                <w:sz w:val="22"/>
                <w:szCs w:val="22"/>
              </w:rPr>
            </w:pPr>
            <w:r w:rsidRPr="00D65661">
              <w:rPr>
                <w:sz w:val="22"/>
                <w:szCs w:val="22"/>
              </w:rPr>
              <w:t>183.000,00</w:t>
            </w:r>
          </w:p>
        </w:tc>
      </w:tr>
      <w:tr w:rsidR="00D042D9" w:rsidRPr="00D65661" w:rsidTr="00831AFC">
        <w:tblPrEx>
          <w:tblLook w:val="0000" w:firstRow="0" w:lastRow="0" w:firstColumn="0" w:lastColumn="0" w:noHBand="0" w:noVBand="0"/>
        </w:tblPrEx>
        <w:trPr>
          <w:trHeight w:val="259"/>
        </w:trPr>
        <w:tc>
          <w:tcPr>
            <w:tcW w:w="5386" w:type="dxa"/>
            <w:gridSpan w:val="5"/>
            <w:shd w:val="clear" w:color="auto" w:fill="auto"/>
            <w:noWrap/>
            <w:vAlign w:val="bottom"/>
          </w:tcPr>
          <w:p w:rsidR="00D042D9" w:rsidRPr="00D65661" w:rsidRDefault="00D042D9" w:rsidP="003F655C">
            <w:pPr>
              <w:pStyle w:val="Odstavecseseznamem"/>
              <w:ind w:left="0"/>
              <w:rPr>
                <w:b/>
                <w:bCs/>
                <w:sz w:val="22"/>
                <w:szCs w:val="22"/>
              </w:rPr>
            </w:pPr>
            <w:r w:rsidRPr="00D65661">
              <w:rPr>
                <w:b/>
                <w:bCs/>
                <w:sz w:val="22"/>
                <w:szCs w:val="22"/>
              </w:rPr>
              <w:t>Rozpočtové opatření č. 41/20</w:t>
            </w:r>
          </w:p>
        </w:tc>
        <w:tc>
          <w:tcPr>
            <w:tcW w:w="2694" w:type="dxa"/>
            <w:gridSpan w:val="4"/>
            <w:shd w:val="clear" w:color="auto" w:fill="auto"/>
            <w:noWrap/>
            <w:vAlign w:val="bottom"/>
          </w:tcPr>
          <w:p w:rsidR="00D042D9" w:rsidRPr="00D65661" w:rsidRDefault="00D042D9" w:rsidP="003F655C">
            <w:pPr>
              <w:jc w:val="center"/>
              <w:rPr>
                <w:sz w:val="22"/>
                <w:szCs w:val="22"/>
              </w:rPr>
            </w:pPr>
            <w:r w:rsidRPr="00D65661">
              <w:rPr>
                <w:b/>
                <w:sz w:val="22"/>
                <w:szCs w:val="22"/>
              </w:rPr>
              <w:t>změna rozpočtu</w:t>
            </w:r>
          </w:p>
        </w:tc>
      </w:tr>
      <w:tr w:rsidR="00D042D9" w:rsidRPr="00D65661" w:rsidTr="00831AFC">
        <w:tblPrEx>
          <w:tblLook w:val="0000" w:firstRow="0" w:lastRow="0" w:firstColumn="0" w:lastColumn="0" w:noHBand="0" w:noVBand="0"/>
        </w:tblPrEx>
        <w:trPr>
          <w:trHeight w:val="259"/>
        </w:trPr>
        <w:tc>
          <w:tcPr>
            <w:tcW w:w="709" w:type="dxa"/>
            <w:shd w:val="clear" w:color="auto" w:fill="auto"/>
            <w:noWrap/>
            <w:vAlign w:val="bottom"/>
          </w:tcPr>
          <w:p w:rsidR="00D042D9" w:rsidRPr="00D65661" w:rsidRDefault="00D042D9" w:rsidP="003F655C">
            <w:pPr>
              <w:jc w:val="center"/>
              <w:rPr>
                <w:b/>
                <w:sz w:val="22"/>
                <w:szCs w:val="22"/>
              </w:rPr>
            </w:pPr>
            <w:proofErr w:type="spellStart"/>
            <w:r w:rsidRPr="00D65661">
              <w:rPr>
                <w:b/>
                <w:sz w:val="22"/>
                <w:szCs w:val="22"/>
              </w:rPr>
              <w:t>OdPa</w:t>
            </w:r>
            <w:proofErr w:type="spellEnd"/>
          </w:p>
        </w:tc>
        <w:tc>
          <w:tcPr>
            <w:tcW w:w="708" w:type="dxa"/>
            <w:gridSpan w:val="2"/>
            <w:shd w:val="clear" w:color="auto" w:fill="auto"/>
            <w:noWrap/>
            <w:vAlign w:val="bottom"/>
          </w:tcPr>
          <w:p w:rsidR="00D042D9" w:rsidRPr="00D65661" w:rsidRDefault="00D042D9" w:rsidP="003F655C">
            <w:pPr>
              <w:jc w:val="center"/>
              <w:rPr>
                <w:b/>
                <w:sz w:val="22"/>
                <w:szCs w:val="22"/>
              </w:rPr>
            </w:pPr>
            <w:proofErr w:type="spellStart"/>
            <w:r w:rsidRPr="00D65661">
              <w:rPr>
                <w:b/>
                <w:sz w:val="22"/>
                <w:szCs w:val="22"/>
              </w:rPr>
              <w:t>Pol</w:t>
            </w:r>
            <w:proofErr w:type="spellEnd"/>
          </w:p>
        </w:tc>
        <w:tc>
          <w:tcPr>
            <w:tcW w:w="3969" w:type="dxa"/>
            <w:gridSpan w:val="2"/>
            <w:shd w:val="clear" w:color="auto" w:fill="auto"/>
            <w:noWrap/>
            <w:vAlign w:val="bottom"/>
          </w:tcPr>
          <w:p w:rsidR="00D042D9" w:rsidRPr="00D65661" w:rsidRDefault="00D042D9" w:rsidP="003F655C">
            <w:pPr>
              <w:rPr>
                <w:b/>
                <w:sz w:val="22"/>
                <w:szCs w:val="22"/>
              </w:rPr>
            </w:pPr>
            <w:r w:rsidRPr="00D65661">
              <w:rPr>
                <w:b/>
                <w:sz w:val="22"/>
                <w:szCs w:val="22"/>
              </w:rPr>
              <w:t>popis</w:t>
            </w:r>
          </w:p>
        </w:tc>
        <w:tc>
          <w:tcPr>
            <w:tcW w:w="1276" w:type="dxa"/>
            <w:shd w:val="clear" w:color="auto" w:fill="auto"/>
            <w:noWrap/>
            <w:vAlign w:val="bottom"/>
          </w:tcPr>
          <w:p w:rsidR="00D042D9" w:rsidRPr="00D65661" w:rsidRDefault="00D042D9" w:rsidP="003F655C">
            <w:pPr>
              <w:jc w:val="center"/>
              <w:rPr>
                <w:b/>
                <w:sz w:val="22"/>
                <w:szCs w:val="22"/>
              </w:rPr>
            </w:pPr>
            <w:r w:rsidRPr="00D65661">
              <w:rPr>
                <w:b/>
                <w:sz w:val="22"/>
                <w:szCs w:val="22"/>
              </w:rPr>
              <w:t>příjem (Kč)</w:t>
            </w:r>
          </w:p>
        </w:tc>
        <w:tc>
          <w:tcPr>
            <w:tcW w:w="1418" w:type="dxa"/>
            <w:gridSpan w:val="3"/>
            <w:shd w:val="clear" w:color="auto" w:fill="auto"/>
            <w:noWrap/>
            <w:vAlign w:val="bottom"/>
          </w:tcPr>
          <w:p w:rsidR="00D042D9" w:rsidRPr="00D65661" w:rsidRDefault="00D042D9" w:rsidP="003F655C">
            <w:pPr>
              <w:jc w:val="center"/>
              <w:rPr>
                <w:b/>
                <w:sz w:val="22"/>
                <w:szCs w:val="22"/>
              </w:rPr>
            </w:pPr>
            <w:r w:rsidRPr="00D65661">
              <w:rPr>
                <w:b/>
                <w:sz w:val="22"/>
                <w:szCs w:val="22"/>
              </w:rPr>
              <w:t>výdej (Kč)</w:t>
            </w:r>
          </w:p>
        </w:tc>
      </w:tr>
      <w:tr w:rsidR="00D042D9" w:rsidRPr="00D65661" w:rsidTr="00831AFC">
        <w:tblPrEx>
          <w:tblLook w:val="0000" w:firstRow="0" w:lastRow="0" w:firstColumn="0" w:lastColumn="0" w:noHBand="0" w:noVBand="0"/>
        </w:tblPrEx>
        <w:trPr>
          <w:trHeight w:val="259"/>
        </w:trPr>
        <w:tc>
          <w:tcPr>
            <w:tcW w:w="709" w:type="dxa"/>
            <w:shd w:val="clear" w:color="auto" w:fill="auto"/>
            <w:noWrap/>
            <w:vAlign w:val="bottom"/>
          </w:tcPr>
          <w:p w:rsidR="00D042D9" w:rsidRPr="00D65661" w:rsidRDefault="00D042D9" w:rsidP="003F655C">
            <w:pPr>
              <w:jc w:val="center"/>
              <w:rPr>
                <w:sz w:val="22"/>
                <w:szCs w:val="22"/>
              </w:rPr>
            </w:pPr>
            <w:r w:rsidRPr="00D65661">
              <w:rPr>
                <w:sz w:val="22"/>
                <w:szCs w:val="22"/>
              </w:rPr>
              <w:t>6112</w:t>
            </w:r>
          </w:p>
        </w:tc>
        <w:tc>
          <w:tcPr>
            <w:tcW w:w="708" w:type="dxa"/>
            <w:gridSpan w:val="2"/>
            <w:shd w:val="clear" w:color="auto" w:fill="auto"/>
            <w:noWrap/>
            <w:vAlign w:val="bottom"/>
          </w:tcPr>
          <w:p w:rsidR="00D042D9" w:rsidRPr="00D65661" w:rsidRDefault="00D042D9" w:rsidP="003F655C">
            <w:pPr>
              <w:jc w:val="center"/>
              <w:rPr>
                <w:sz w:val="22"/>
                <w:szCs w:val="22"/>
              </w:rPr>
            </w:pPr>
            <w:r w:rsidRPr="00D65661">
              <w:rPr>
                <w:sz w:val="22"/>
                <w:szCs w:val="22"/>
              </w:rPr>
              <w:t>6123</w:t>
            </w:r>
          </w:p>
        </w:tc>
        <w:tc>
          <w:tcPr>
            <w:tcW w:w="3969" w:type="dxa"/>
            <w:gridSpan w:val="2"/>
            <w:shd w:val="clear" w:color="auto" w:fill="auto"/>
            <w:noWrap/>
            <w:vAlign w:val="bottom"/>
          </w:tcPr>
          <w:p w:rsidR="00D042D9" w:rsidRPr="00D65661" w:rsidRDefault="00D042D9" w:rsidP="003F655C">
            <w:pPr>
              <w:rPr>
                <w:sz w:val="22"/>
                <w:szCs w:val="22"/>
              </w:rPr>
            </w:pPr>
            <w:r w:rsidRPr="00D65661">
              <w:rPr>
                <w:sz w:val="22"/>
                <w:szCs w:val="22"/>
              </w:rPr>
              <w:t>Dopravní prostředky</w:t>
            </w:r>
          </w:p>
        </w:tc>
        <w:tc>
          <w:tcPr>
            <w:tcW w:w="1276" w:type="dxa"/>
            <w:shd w:val="clear" w:color="auto" w:fill="auto"/>
            <w:noWrap/>
            <w:vAlign w:val="bottom"/>
          </w:tcPr>
          <w:p w:rsidR="00D042D9" w:rsidRPr="00D65661" w:rsidRDefault="00D042D9" w:rsidP="003F655C">
            <w:pPr>
              <w:jc w:val="right"/>
              <w:rPr>
                <w:sz w:val="22"/>
                <w:szCs w:val="22"/>
              </w:rPr>
            </w:pPr>
          </w:p>
        </w:tc>
        <w:tc>
          <w:tcPr>
            <w:tcW w:w="1418" w:type="dxa"/>
            <w:gridSpan w:val="3"/>
            <w:shd w:val="clear" w:color="auto" w:fill="auto"/>
            <w:noWrap/>
            <w:vAlign w:val="bottom"/>
          </w:tcPr>
          <w:p w:rsidR="00D042D9" w:rsidRPr="00D65661" w:rsidRDefault="00D042D9" w:rsidP="003F655C">
            <w:pPr>
              <w:jc w:val="right"/>
              <w:rPr>
                <w:sz w:val="22"/>
                <w:szCs w:val="22"/>
              </w:rPr>
            </w:pPr>
            <w:r w:rsidRPr="00D65661">
              <w:rPr>
                <w:sz w:val="22"/>
                <w:szCs w:val="22"/>
              </w:rPr>
              <w:t>460 000,00</w:t>
            </w:r>
          </w:p>
        </w:tc>
      </w:tr>
      <w:tr w:rsidR="00D042D9" w:rsidRPr="00D65661" w:rsidTr="00831AFC">
        <w:tblPrEx>
          <w:tblLook w:val="0000" w:firstRow="0" w:lastRow="0" w:firstColumn="0" w:lastColumn="0" w:noHBand="0" w:noVBand="0"/>
        </w:tblPrEx>
        <w:trPr>
          <w:trHeight w:val="259"/>
        </w:trPr>
        <w:tc>
          <w:tcPr>
            <w:tcW w:w="709" w:type="dxa"/>
            <w:shd w:val="clear" w:color="auto" w:fill="auto"/>
            <w:noWrap/>
            <w:vAlign w:val="bottom"/>
          </w:tcPr>
          <w:p w:rsidR="00D042D9" w:rsidRPr="00D65661" w:rsidRDefault="00D042D9" w:rsidP="003F655C">
            <w:pPr>
              <w:jc w:val="center"/>
              <w:rPr>
                <w:sz w:val="22"/>
                <w:szCs w:val="22"/>
              </w:rPr>
            </w:pPr>
            <w:r w:rsidRPr="00D65661">
              <w:rPr>
                <w:sz w:val="22"/>
                <w:szCs w:val="22"/>
              </w:rPr>
              <w:t>6171</w:t>
            </w:r>
          </w:p>
        </w:tc>
        <w:tc>
          <w:tcPr>
            <w:tcW w:w="708" w:type="dxa"/>
            <w:gridSpan w:val="2"/>
            <w:shd w:val="clear" w:color="auto" w:fill="auto"/>
            <w:noWrap/>
            <w:vAlign w:val="bottom"/>
          </w:tcPr>
          <w:p w:rsidR="00D042D9" w:rsidRPr="00D65661" w:rsidRDefault="00D042D9" w:rsidP="003F655C">
            <w:pPr>
              <w:jc w:val="center"/>
              <w:rPr>
                <w:sz w:val="22"/>
                <w:szCs w:val="22"/>
              </w:rPr>
            </w:pPr>
            <w:r w:rsidRPr="00D65661">
              <w:rPr>
                <w:sz w:val="22"/>
                <w:szCs w:val="22"/>
              </w:rPr>
              <w:t>2322</w:t>
            </w:r>
          </w:p>
        </w:tc>
        <w:tc>
          <w:tcPr>
            <w:tcW w:w="3969" w:type="dxa"/>
            <w:gridSpan w:val="2"/>
            <w:shd w:val="clear" w:color="auto" w:fill="auto"/>
            <w:noWrap/>
            <w:vAlign w:val="bottom"/>
          </w:tcPr>
          <w:p w:rsidR="00D042D9" w:rsidRPr="00D65661" w:rsidRDefault="00D042D9" w:rsidP="003F655C">
            <w:pPr>
              <w:rPr>
                <w:sz w:val="22"/>
                <w:szCs w:val="22"/>
              </w:rPr>
            </w:pPr>
            <w:r w:rsidRPr="00D65661">
              <w:rPr>
                <w:sz w:val="22"/>
                <w:szCs w:val="22"/>
              </w:rPr>
              <w:t>Přijaté pojistné náhrady</w:t>
            </w:r>
          </w:p>
        </w:tc>
        <w:tc>
          <w:tcPr>
            <w:tcW w:w="1276" w:type="dxa"/>
            <w:shd w:val="clear" w:color="auto" w:fill="auto"/>
            <w:noWrap/>
            <w:vAlign w:val="bottom"/>
          </w:tcPr>
          <w:p w:rsidR="00D042D9" w:rsidRPr="00D65661" w:rsidRDefault="00D042D9" w:rsidP="003F655C">
            <w:pPr>
              <w:jc w:val="right"/>
              <w:rPr>
                <w:sz w:val="22"/>
                <w:szCs w:val="22"/>
              </w:rPr>
            </w:pPr>
            <w:r w:rsidRPr="00D65661">
              <w:rPr>
                <w:sz w:val="22"/>
                <w:szCs w:val="22"/>
              </w:rPr>
              <w:t>420 000,00</w:t>
            </w:r>
          </w:p>
        </w:tc>
        <w:tc>
          <w:tcPr>
            <w:tcW w:w="1418" w:type="dxa"/>
            <w:gridSpan w:val="3"/>
            <w:shd w:val="clear" w:color="auto" w:fill="auto"/>
            <w:noWrap/>
            <w:vAlign w:val="bottom"/>
          </w:tcPr>
          <w:p w:rsidR="00D042D9" w:rsidRPr="00D65661" w:rsidRDefault="00D042D9" w:rsidP="003F655C">
            <w:pPr>
              <w:jc w:val="right"/>
              <w:rPr>
                <w:sz w:val="22"/>
                <w:szCs w:val="22"/>
              </w:rPr>
            </w:pPr>
          </w:p>
        </w:tc>
      </w:tr>
      <w:tr w:rsidR="00D042D9" w:rsidRPr="00D65661" w:rsidTr="00831AFC">
        <w:tblPrEx>
          <w:tblLook w:val="0000" w:firstRow="0" w:lastRow="0" w:firstColumn="0" w:lastColumn="0" w:noHBand="0" w:noVBand="0"/>
        </w:tblPrEx>
        <w:trPr>
          <w:trHeight w:val="259"/>
        </w:trPr>
        <w:tc>
          <w:tcPr>
            <w:tcW w:w="709" w:type="dxa"/>
            <w:shd w:val="clear" w:color="auto" w:fill="auto"/>
            <w:noWrap/>
            <w:vAlign w:val="bottom"/>
          </w:tcPr>
          <w:p w:rsidR="00D042D9" w:rsidRPr="00D65661" w:rsidRDefault="00D042D9" w:rsidP="003F655C">
            <w:pPr>
              <w:jc w:val="center"/>
              <w:rPr>
                <w:sz w:val="22"/>
                <w:szCs w:val="22"/>
              </w:rPr>
            </w:pPr>
            <w:r w:rsidRPr="00D65661">
              <w:rPr>
                <w:sz w:val="22"/>
                <w:szCs w:val="22"/>
              </w:rPr>
              <w:t>3141</w:t>
            </w:r>
          </w:p>
        </w:tc>
        <w:tc>
          <w:tcPr>
            <w:tcW w:w="708" w:type="dxa"/>
            <w:gridSpan w:val="2"/>
            <w:shd w:val="clear" w:color="auto" w:fill="auto"/>
            <w:noWrap/>
            <w:vAlign w:val="bottom"/>
          </w:tcPr>
          <w:p w:rsidR="00D042D9" w:rsidRPr="00D65661" w:rsidRDefault="00D042D9" w:rsidP="003F655C">
            <w:pPr>
              <w:jc w:val="center"/>
              <w:rPr>
                <w:sz w:val="22"/>
                <w:szCs w:val="22"/>
              </w:rPr>
            </w:pPr>
            <w:r w:rsidRPr="00D65661">
              <w:rPr>
                <w:sz w:val="22"/>
                <w:szCs w:val="22"/>
              </w:rPr>
              <w:t>6122</w:t>
            </w:r>
          </w:p>
        </w:tc>
        <w:tc>
          <w:tcPr>
            <w:tcW w:w="3969" w:type="dxa"/>
            <w:gridSpan w:val="2"/>
            <w:shd w:val="clear" w:color="auto" w:fill="auto"/>
            <w:noWrap/>
            <w:vAlign w:val="bottom"/>
          </w:tcPr>
          <w:p w:rsidR="00D042D9" w:rsidRPr="00D65661" w:rsidRDefault="00D042D9" w:rsidP="003F655C">
            <w:pPr>
              <w:rPr>
                <w:sz w:val="22"/>
                <w:szCs w:val="22"/>
              </w:rPr>
            </w:pPr>
            <w:r w:rsidRPr="00D65661">
              <w:rPr>
                <w:sz w:val="22"/>
                <w:szCs w:val="22"/>
              </w:rPr>
              <w:t>Nevyužité finance po nákupu myčky</w:t>
            </w:r>
          </w:p>
        </w:tc>
        <w:tc>
          <w:tcPr>
            <w:tcW w:w="1276" w:type="dxa"/>
            <w:shd w:val="clear" w:color="auto" w:fill="auto"/>
            <w:noWrap/>
            <w:vAlign w:val="bottom"/>
          </w:tcPr>
          <w:p w:rsidR="00D042D9" w:rsidRPr="00D65661" w:rsidRDefault="00D042D9" w:rsidP="003F655C">
            <w:pPr>
              <w:jc w:val="right"/>
              <w:rPr>
                <w:sz w:val="22"/>
                <w:szCs w:val="22"/>
              </w:rPr>
            </w:pPr>
          </w:p>
        </w:tc>
        <w:tc>
          <w:tcPr>
            <w:tcW w:w="1418" w:type="dxa"/>
            <w:gridSpan w:val="3"/>
            <w:shd w:val="clear" w:color="auto" w:fill="auto"/>
            <w:noWrap/>
            <w:vAlign w:val="bottom"/>
          </w:tcPr>
          <w:p w:rsidR="00D042D9" w:rsidRPr="00D65661" w:rsidRDefault="00D042D9" w:rsidP="003F655C">
            <w:pPr>
              <w:jc w:val="right"/>
              <w:rPr>
                <w:sz w:val="22"/>
                <w:szCs w:val="22"/>
              </w:rPr>
            </w:pPr>
            <w:r w:rsidRPr="00D65661">
              <w:rPr>
                <w:sz w:val="22"/>
                <w:szCs w:val="22"/>
              </w:rPr>
              <w:t>-40 000,00</w:t>
            </w:r>
          </w:p>
        </w:tc>
      </w:tr>
      <w:tr w:rsidR="00D65661" w:rsidRPr="00D65661" w:rsidTr="00831AFC">
        <w:trPr>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pStyle w:val="Odstavecseseznamem"/>
              <w:ind w:left="0"/>
              <w:rPr>
                <w:b/>
                <w:bCs/>
                <w:sz w:val="22"/>
                <w:szCs w:val="22"/>
              </w:rPr>
            </w:pPr>
            <w:r w:rsidRPr="00D65661">
              <w:rPr>
                <w:b/>
                <w:bCs/>
                <w:sz w:val="22"/>
                <w:szCs w:val="22"/>
              </w:rPr>
              <w:t>Rozpočtové opatření č. 42/20</w:t>
            </w:r>
          </w:p>
        </w:tc>
        <w:tc>
          <w:tcPr>
            <w:tcW w:w="2694" w:type="dxa"/>
            <w:gridSpan w:val="4"/>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sz w:val="22"/>
                <w:szCs w:val="22"/>
              </w:rPr>
            </w:pPr>
            <w:r w:rsidRPr="00D65661">
              <w:rPr>
                <w:b/>
                <w:sz w:val="22"/>
                <w:szCs w:val="22"/>
              </w:rPr>
              <w:t>změna rozpočtu</w:t>
            </w:r>
          </w:p>
        </w:tc>
      </w:tr>
      <w:tr w:rsidR="00D65661" w:rsidRPr="00D65661"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rPr>
                <w:b/>
                <w:sz w:val="22"/>
                <w:szCs w:val="22"/>
              </w:rPr>
            </w:pPr>
            <w:r w:rsidRPr="00D65661">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výdej (Kč)</w:t>
            </w:r>
          </w:p>
        </w:tc>
      </w:tr>
      <w:tr w:rsidR="00D65661" w:rsidRPr="00D65661"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sz w:val="22"/>
                <w:szCs w:val="22"/>
              </w:rPr>
            </w:pPr>
            <w:r w:rsidRPr="00D65661">
              <w:rPr>
                <w:sz w:val="22"/>
                <w:szCs w:val="22"/>
              </w:rPr>
              <w:t>6409</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sz w:val="22"/>
                <w:szCs w:val="22"/>
              </w:rPr>
            </w:pPr>
            <w:r w:rsidRPr="00D65661">
              <w:rPr>
                <w:sz w:val="22"/>
                <w:szCs w:val="22"/>
              </w:rPr>
              <w:t>2229</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rPr>
                <w:sz w:val="22"/>
                <w:szCs w:val="22"/>
              </w:rPr>
            </w:pPr>
            <w:r w:rsidRPr="00D65661">
              <w:rPr>
                <w:sz w:val="22"/>
                <w:szCs w:val="22"/>
              </w:rPr>
              <w:t xml:space="preserve">Ostatní přijaté vratky transferů </w:t>
            </w:r>
          </w:p>
        </w:tc>
        <w:tc>
          <w:tcPr>
            <w:tcW w:w="1276" w:type="dxa"/>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r w:rsidRPr="00D65661">
              <w:rPr>
                <w:sz w:val="22"/>
                <w:szCs w:val="22"/>
              </w:rPr>
              <w:t>21.500,00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p>
        </w:tc>
      </w:tr>
      <w:tr w:rsidR="00D65661" w:rsidRPr="00D65661"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center"/>
              <w:rPr>
                <w:sz w:val="22"/>
                <w:szCs w:val="22"/>
              </w:rPr>
            </w:pPr>
            <w:r w:rsidRPr="00D65661">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center"/>
              <w:rPr>
                <w:sz w:val="22"/>
                <w:szCs w:val="22"/>
              </w:rPr>
            </w:pPr>
            <w:r w:rsidRPr="00D65661">
              <w:rPr>
                <w:sz w:val="22"/>
                <w:szCs w:val="22"/>
              </w:rPr>
              <w:t>5347</w:t>
            </w:r>
          </w:p>
        </w:tc>
        <w:tc>
          <w:tcPr>
            <w:tcW w:w="3945" w:type="dxa"/>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rPr>
                <w:sz w:val="22"/>
                <w:szCs w:val="22"/>
              </w:rPr>
            </w:pPr>
            <w:r w:rsidRPr="00D65661">
              <w:rPr>
                <w:sz w:val="22"/>
                <w:szCs w:val="22"/>
              </w:rPr>
              <w:t xml:space="preserve">Převody mezi statut. </w:t>
            </w:r>
            <w:proofErr w:type="gramStart"/>
            <w:r w:rsidRPr="00D65661">
              <w:rPr>
                <w:sz w:val="22"/>
                <w:szCs w:val="22"/>
              </w:rPr>
              <w:t>městy</w:t>
            </w:r>
            <w:proofErr w:type="gramEnd"/>
            <w:r w:rsidRPr="00D65661">
              <w:rPr>
                <w:sz w:val="22"/>
                <w:szCs w:val="22"/>
              </w:rPr>
              <w:t xml:space="preserve"> - výdaje</w:t>
            </w:r>
          </w:p>
        </w:tc>
        <w:tc>
          <w:tcPr>
            <w:tcW w:w="1276" w:type="dxa"/>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r w:rsidRPr="00D65661">
              <w:rPr>
                <w:sz w:val="22"/>
                <w:szCs w:val="22"/>
              </w:rPr>
              <w:t>21.500,00</w:t>
            </w:r>
          </w:p>
        </w:tc>
      </w:tr>
      <w:tr w:rsidR="00D65661" w:rsidRPr="00D65661" w:rsidTr="00831AFC">
        <w:trPr>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ind w:left="5"/>
              <w:rPr>
                <w:b/>
                <w:bCs/>
                <w:sz w:val="22"/>
                <w:szCs w:val="22"/>
              </w:rPr>
            </w:pPr>
            <w:r w:rsidRPr="00D65661">
              <w:rPr>
                <w:b/>
                <w:bCs/>
                <w:sz w:val="22"/>
                <w:szCs w:val="22"/>
              </w:rPr>
              <w:t>Rozpočtové opatření č. 43/20</w:t>
            </w:r>
          </w:p>
        </w:tc>
        <w:tc>
          <w:tcPr>
            <w:tcW w:w="2694" w:type="dxa"/>
            <w:gridSpan w:val="4"/>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sz w:val="22"/>
                <w:szCs w:val="22"/>
              </w:rPr>
            </w:pPr>
            <w:r w:rsidRPr="00D65661">
              <w:rPr>
                <w:b/>
                <w:sz w:val="22"/>
                <w:szCs w:val="22"/>
              </w:rPr>
              <w:t>změna rozpočtu</w:t>
            </w:r>
          </w:p>
        </w:tc>
      </w:tr>
      <w:tr w:rsidR="00D65661" w:rsidRPr="00D65661"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rPr>
                <w:b/>
                <w:sz w:val="22"/>
                <w:szCs w:val="22"/>
              </w:rPr>
            </w:pPr>
            <w:r w:rsidRPr="00D65661">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b/>
                <w:sz w:val="22"/>
                <w:szCs w:val="22"/>
              </w:rPr>
            </w:pPr>
            <w:r w:rsidRPr="00D65661">
              <w:rPr>
                <w:b/>
                <w:sz w:val="22"/>
                <w:szCs w:val="22"/>
              </w:rPr>
              <w:t>výdej (Kč)</w:t>
            </w:r>
          </w:p>
        </w:tc>
      </w:tr>
      <w:tr w:rsidR="00D65661" w:rsidRPr="00D65661"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sz w:val="22"/>
                <w:szCs w:val="22"/>
              </w:rPr>
            </w:pPr>
            <w:r w:rsidRPr="00D65661">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jc w:val="center"/>
              <w:rPr>
                <w:sz w:val="22"/>
                <w:szCs w:val="22"/>
              </w:rPr>
            </w:pPr>
            <w:r w:rsidRPr="00D65661">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D65661" w:rsidRPr="00D65661" w:rsidRDefault="00D65661" w:rsidP="003F655C">
            <w:pPr>
              <w:rPr>
                <w:sz w:val="22"/>
                <w:szCs w:val="22"/>
              </w:rPr>
            </w:pPr>
            <w:r w:rsidRPr="00D65661">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r w:rsidRPr="00D65661">
              <w:rPr>
                <w:sz w:val="22"/>
                <w:szCs w:val="22"/>
              </w:rPr>
              <w:t>91.000,00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p>
        </w:tc>
      </w:tr>
      <w:tr w:rsidR="00D65661" w:rsidRPr="00D65661"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center"/>
              <w:rPr>
                <w:sz w:val="22"/>
                <w:szCs w:val="22"/>
              </w:rPr>
            </w:pPr>
            <w:r w:rsidRPr="00D65661">
              <w:rPr>
                <w:sz w:val="22"/>
                <w:szCs w:val="22"/>
              </w:rPr>
              <w:t>5512</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center"/>
              <w:rPr>
                <w:sz w:val="22"/>
                <w:szCs w:val="22"/>
              </w:rPr>
            </w:pPr>
            <w:r w:rsidRPr="00D65661">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rPr>
                <w:sz w:val="22"/>
                <w:szCs w:val="22"/>
              </w:rPr>
            </w:pPr>
            <w:r w:rsidRPr="00D65661">
              <w:rPr>
                <w:sz w:val="22"/>
                <w:szCs w:val="22"/>
              </w:rPr>
              <w:t>Požární ochrana</w:t>
            </w:r>
          </w:p>
        </w:tc>
        <w:tc>
          <w:tcPr>
            <w:tcW w:w="1276" w:type="dxa"/>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D65661" w:rsidRPr="00D65661" w:rsidRDefault="00D65661" w:rsidP="003F655C">
            <w:pPr>
              <w:jc w:val="right"/>
              <w:rPr>
                <w:sz w:val="22"/>
                <w:szCs w:val="22"/>
              </w:rPr>
            </w:pPr>
            <w:r w:rsidRPr="00D65661">
              <w:rPr>
                <w:sz w:val="22"/>
                <w:szCs w:val="22"/>
              </w:rPr>
              <w:t>91.000,00</w:t>
            </w:r>
          </w:p>
        </w:tc>
      </w:tr>
      <w:tr w:rsidR="004C3A3F" w:rsidRPr="00F31885" w:rsidTr="00831AFC">
        <w:trPr>
          <w:gridAfter w:val="1"/>
          <w:wAfter w:w="25" w:type="dxa"/>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4C3A3F">
            <w:pPr>
              <w:pStyle w:val="Odstavecseseznamem"/>
              <w:numPr>
                <w:ilvl w:val="0"/>
                <w:numId w:val="12"/>
              </w:numPr>
              <w:contextualSpacing/>
              <w:rPr>
                <w:b/>
                <w:bCs/>
              </w:rPr>
            </w:pPr>
            <w:r w:rsidRPr="00F31885">
              <w:rPr>
                <w:b/>
                <w:bCs/>
              </w:rPr>
              <w:t>Rozpočtové opatření č. 45/20</w:t>
            </w:r>
          </w:p>
        </w:tc>
        <w:tc>
          <w:tcPr>
            <w:tcW w:w="2669" w:type="dxa"/>
            <w:gridSpan w:val="3"/>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sz w:val="22"/>
                <w:szCs w:val="22"/>
              </w:rPr>
            </w:pPr>
            <w:r w:rsidRPr="00F31885">
              <w:rPr>
                <w:b/>
                <w:sz w:val="22"/>
                <w:szCs w:val="22"/>
              </w:rPr>
              <w:t>změna rozpočtu</w:t>
            </w:r>
          </w:p>
        </w:tc>
      </w:tr>
      <w:tr w:rsidR="004C3A3F" w:rsidRPr="00F31885"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rPr>
                <w:b/>
                <w:sz w:val="22"/>
                <w:szCs w:val="22"/>
              </w:rPr>
            </w:pPr>
            <w:r w:rsidRPr="00F31885">
              <w:rPr>
                <w:b/>
                <w:sz w:val="22"/>
                <w:szCs w:val="22"/>
              </w:rPr>
              <w:t>Popis</w:t>
            </w:r>
          </w:p>
        </w:tc>
        <w:tc>
          <w:tcPr>
            <w:tcW w:w="1342"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výdej (Kč)</w:t>
            </w:r>
          </w:p>
        </w:tc>
      </w:tr>
      <w:tr w:rsidR="004C3A3F" w:rsidRPr="00F31885"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center"/>
              <w:rPr>
                <w:sz w:val="22"/>
                <w:szCs w:val="22"/>
              </w:rPr>
            </w:pPr>
            <w:r w:rsidRPr="00F31885">
              <w:rPr>
                <w:sz w:val="22"/>
                <w:szCs w:val="22"/>
              </w:rPr>
              <w:t>6171</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center"/>
              <w:rPr>
                <w:sz w:val="22"/>
                <w:szCs w:val="22"/>
              </w:rPr>
            </w:pPr>
            <w:proofErr w:type="spellStart"/>
            <w:r w:rsidRPr="00F31885">
              <w:rPr>
                <w:sz w:val="22"/>
                <w:szCs w:val="22"/>
              </w:rPr>
              <w:t>xxxx</w:t>
            </w:r>
            <w:proofErr w:type="spellEnd"/>
          </w:p>
        </w:tc>
        <w:tc>
          <w:tcPr>
            <w:tcW w:w="3945" w:type="dxa"/>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rPr>
                <w:sz w:val="22"/>
                <w:szCs w:val="22"/>
              </w:rPr>
            </w:pPr>
            <w:r w:rsidRPr="00F31885">
              <w:rPr>
                <w:sz w:val="22"/>
                <w:szCs w:val="22"/>
              </w:rPr>
              <w:t>Činnost místní správy</w:t>
            </w:r>
          </w:p>
        </w:tc>
        <w:tc>
          <w:tcPr>
            <w:tcW w:w="1342"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right"/>
              <w:rPr>
                <w:sz w:val="22"/>
                <w:szCs w:val="22"/>
              </w:rPr>
            </w:pPr>
            <w:r w:rsidRPr="00F31885">
              <w:rPr>
                <w:sz w:val="22"/>
                <w:szCs w:val="22"/>
              </w:rPr>
              <w:t>1 450 000,00</w:t>
            </w:r>
          </w:p>
        </w:tc>
      </w:tr>
      <w:tr w:rsidR="004C3A3F" w:rsidRPr="00F31885" w:rsidTr="004C3A3F">
        <w:trPr>
          <w:gridAfter w:val="1"/>
          <w:wAfter w:w="25" w:type="dxa"/>
          <w:trHeight w:val="255"/>
        </w:trPr>
        <w:tc>
          <w:tcPr>
            <w:tcW w:w="8055" w:type="dxa"/>
            <w:gridSpan w:val="8"/>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rPr>
                <w:sz w:val="22"/>
                <w:szCs w:val="22"/>
              </w:rPr>
            </w:pPr>
            <w:r w:rsidRPr="00F31885">
              <w:rPr>
                <w:sz w:val="22"/>
                <w:szCs w:val="22"/>
              </w:rPr>
              <w:t>Schodek bude financován ve třídě 8</w:t>
            </w:r>
          </w:p>
        </w:tc>
      </w:tr>
      <w:tr w:rsidR="004C3A3F" w:rsidRPr="00F31885" w:rsidTr="00831AFC">
        <w:trPr>
          <w:gridAfter w:val="1"/>
          <w:wAfter w:w="25" w:type="dxa"/>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4C3A3F">
            <w:pPr>
              <w:pStyle w:val="Odstavecseseznamem"/>
              <w:numPr>
                <w:ilvl w:val="0"/>
                <w:numId w:val="12"/>
              </w:numPr>
              <w:contextualSpacing/>
              <w:rPr>
                <w:b/>
                <w:bCs/>
              </w:rPr>
            </w:pPr>
            <w:r w:rsidRPr="00F31885">
              <w:rPr>
                <w:b/>
                <w:bCs/>
              </w:rPr>
              <w:t>Rozpočtové opatření č. 46/20</w:t>
            </w:r>
          </w:p>
        </w:tc>
        <w:tc>
          <w:tcPr>
            <w:tcW w:w="2669" w:type="dxa"/>
            <w:gridSpan w:val="3"/>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sz w:val="22"/>
                <w:szCs w:val="22"/>
              </w:rPr>
            </w:pPr>
            <w:r w:rsidRPr="00F31885">
              <w:rPr>
                <w:b/>
                <w:sz w:val="22"/>
                <w:szCs w:val="22"/>
              </w:rPr>
              <w:t>změna rozpočtu</w:t>
            </w:r>
          </w:p>
        </w:tc>
      </w:tr>
      <w:tr w:rsidR="004C3A3F" w:rsidRPr="00F31885"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rPr>
                <w:b/>
                <w:sz w:val="22"/>
                <w:szCs w:val="22"/>
              </w:rPr>
            </w:pPr>
            <w:r w:rsidRPr="00F31885">
              <w:rPr>
                <w:b/>
                <w:sz w:val="22"/>
                <w:szCs w:val="22"/>
              </w:rPr>
              <w:t>Popis</w:t>
            </w:r>
          </w:p>
        </w:tc>
        <w:tc>
          <w:tcPr>
            <w:tcW w:w="1342"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příjem (Kč)</w:t>
            </w:r>
          </w:p>
        </w:tc>
        <w:tc>
          <w:tcPr>
            <w:tcW w:w="1327" w:type="dxa"/>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center"/>
              <w:rPr>
                <w:b/>
                <w:sz w:val="22"/>
                <w:szCs w:val="22"/>
              </w:rPr>
            </w:pPr>
            <w:r w:rsidRPr="00F31885">
              <w:rPr>
                <w:b/>
                <w:sz w:val="22"/>
                <w:szCs w:val="22"/>
              </w:rPr>
              <w:t>výdej (Kč)</w:t>
            </w:r>
          </w:p>
        </w:tc>
      </w:tr>
      <w:tr w:rsidR="004C3A3F" w:rsidRPr="00F31885"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center"/>
              <w:rPr>
                <w:sz w:val="22"/>
                <w:szCs w:val="22"/>
              </w:rPr>
            </w:pPr>
            <w:r w:rsidRPr="00F31885">
              <w:rPr>
                <w:sz w:val="22"/>
                <w:szCs w:val="22"/>
              </w:rPr>
              <w:t>3419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center"/>
              <w:rPr>
                <w:sz w:val="22"/>
                <w:szCs w:val="22"/>
              </w:rPr>
            </w:pPr>
            <w:r w:rsidRPr="00F31885">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rPr>
                <w:sz w:val="22"/>
                <w:szCs w:val="22"/>
              </w:rPr>
            </w:pPr>
            <w:r w:rsidRPr="00F31885">
              <w:rPr>
                <w:sz w:val="22"/>
                <w:szCs w:val="22"/>
              </w:rPr>
              <w:t>Ostatní sportovní činnost</w:t>
            </w:r>
          </w:p>
        </w:tc>
        <w:tc>
          <w:tcPr>
            <w:tcW w:w="1342" w:type="dxa"/>
            <w:gridSpan w:val="2"/>
            <w:tcBorders>
              <w:top w:val="single" w:sz="4" w:space="0" w:color="auto"/>
              <w:left w:val="single" w:sz="4" w:space="0" w:color="auto"/>
              <w:bottom w:val="single" w:sz="4" w:space="0" w:color="auto"/>
              <w:right w:val="single" w:sz="4" w:space="0" w:color="auto"/>
            </w:tcBorders>
            <w:noWrap/>
            <w:vAlign w:val="bottom"/>
            <w:hideMark/>
          </w:tcPr>
          <w:p w:rsidR="004C3A3F" w:rsidRPr="00F31885" w:rsidRDefault="004C3A3F" w:rsidP="003F655C">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right"/>
              <w:rPr>
                <w:sz w:val="22"/>
                <w:szCs w:val="22"/>
              </w:rPr>
            </w:pPr>
            <w:r w:rsidRPr="00F31885">
              <w:rPr>
                <w:sz w:val="22"/>
                <w:szCs w:val="22"/>
              </w:rPr>
              <w:t>81 400,00</w:t>
            </w:r>
          </w:p>
        </w:tc>
      </w:tr>
      <w:tr w:rsidR="004C3A3F" w:rsidRPr="00F31885" w:rsidTr="00831AFC">
        <w:trPr>
          <w:gridAfter w:val="1"/>
          <w:wAfter w:w="25" w:type="dxa"/>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center"/>
              <w:rPr>
                <w:sz w:val="22"/>
                <w:szCs w:val="22"/>
              </w:rPr>
            </w:pPr>
            <w:r w:rsidRPr="00F31885">
              <w:rPr>
                <w:sz w:val="22"/>
                <w:szCs w:val="22"/>
              </w:rPr>
              <w:t>3319</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center"/>
              <w:rPr>
                <w:sz w:val="22"/>
                <w:szCs w:val="22"/>
              </w:rPr>
            </w:pPr>
            <w:r w:rsidRPr="00F31885">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rPr>
                <w:sz w:val="22"/>
                <w:szCs w:val="22"/>
              </w:rPr>
            </w:pPr>
            <w:r w:rsidRPr="00F31885">
              <w:rPr>
                <w:sz w:val="22"/>
                <w:szCs w:val="22"/>
              </w:rPr>
              <w:t>Ostatní záležitosti kultury</w:t>
            </w:r>
          </w:p>
        </w:tc>
        <w:tc>
          <w:tcPr>
            <w:tcW w:w="1342" w:type="dxa"/>
            <w:gridSpan w:val="2"/>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right"/>
              <w:rPr>
                <w:sz w:val="22"/>
                <w:szCs w:val="22"/>
              </w:rPr>
            </w:pPr>
          </w:p>
        </w:tc>
        <w:tc>
          <w:tcPr>
            <w:tcW w:w="1327" w:type="dxa"/>
            <w:tcBorders>
              <w:top w:val="single" w:sz="4" w:space="0" w:color="auto"/>
              <w:left w:val="single" w:sz="4" w:space="0" w:color="auto"/>
              <w:bottom w:val="single" w:sz="4" w:space="0" w:color="auto"/>
              <w:right w:val="single" w:sz="4" w:space="0" w:color="auto"/>
            </w:tcBorders>
            <w:noWrap/>
            <w:vAlign w:val="bottom"/>
          </w:tcPr>
          <w:p w:rsidR="004C3A3F" w:rsidRPr="00F31885" w:rsidRDefault="004C3A3F" w:rsidP="003F655C">
            <w:pPr>
              <w:jc w:val="right"/>
              <w:rPr>
                <w:sz w:val="22"/>
                <w:szCs w:val="22"/>
              </w:rPr>
            </w:pPr>
            <w:r w:rsidRPr="00F31885">
              <w:rPr>
                <w:sz w:val="22"/>
                <w:szCs w:val="22"/>
              </w:rPr>
              <w:t>-81 400,00</w:t>
            </w:r>
          </w:p>
        </w:tc>
      </w:tr>
      <w:tr w:rsidR="0016208C" w:rsidRPr="00BF009E" w:rsidTr="00831AFC">
        <w:trPr>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16208C">
            <w:pPr>
              <w:pStyle w:val="Odstavecseseznamem"/>
              <w:numPr>
                <w:ilvl w:val="0"/>
                <w:numId w:val="13"/>
              </w:numPr>
              <w:contextualSpacing/>
              <w:rPr>
                <w:b/>
                <w:bCs/>
              </w:rPr>
            </w:pPr>
            <w:r w:rsidRPr="00BF009E">
              <w:rPr>
                <w:b/>
                <w:bCs/>
              </w:rPr>
              <w:t>Rozpočtové opatření č. 44/20</w:t>
            </w:r>
          </w:p>
        </w:tc>
        <w:tc>
          <w:tcPr>
            <w:tcW w:w="2694" w:type="dxa"/>
            <w:gridSpan w:val="4"/>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b/>
                <w:sz w:val="22"/>
                <w:szCs w:val="22"/>
              </w:rPr>
              <w:t>změna rozpočtu</w:t>
            </w: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b/>
                <w:sz w:val="22"/>
                <w:szCs w:val="22"/>
              </w:rPr>
            </w:pPr>
            <w:r w:rsidRPr="00BF009E">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výdej (Kč)</w:t>
            </w: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sz w:val="22"/>
                <w:szCs w:val="22"/>
              </w:rPr>
            </w:pPr>
            <w:r w:rsidRPr="00BF009E">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5.626.800,00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3111</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r w:rsidRPr="00BF009E">
              <w:rPr>
                <w:sz w:val="22"/>
                <w:szCs w:val="22"/>
              </w:rPr>
              <w:t>Předškolní zařízení</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1.366.100,00</w:t>
            </w: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3113</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r w:rsidRPr="00BF009E">
              <w:rPr>
                <w:sz w:val="22"/>
                <w:szCs w:val="22"/>
              </w:rPr>
              <w:t>Základní školy</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3.479.300,00</w:t>
            </w: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3141</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r w:rsidRPr="00BF009E">
              <w:rPr>
                <w:sz w:val="22"/>
                <w:szCs w:val="22"/>
              </w:rPr>
              <w:t>Školní stravování</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781.400,00</w:t>
            </w:r>
          </w:p>
        </w:tc>
      </w:tr>
      <w:tr w:rsidR="0016208C" w:rsidRPr="00BF009E" w:rsidTr="00831AFC">
        <w:trPr>
          <w:trHeight w:val="255"/>
        </w:trPr>
        <w:tc>
          <w:tcPr>
            <w:tcW w:w="5386" w:type="dxa"/>
            <w:gridSpan w:val="5"/>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16208C">
            <w:pPr>
              <w:pStyle w:val="Odstavecseseznamem"/>
              <w:numPr>
                <w:ilvl w:val="0"/>
                <w:numId w:val="13"/>
              </w:numPr>
              <w:contextualSpacing/>
              <w:rPr>
                <w:b/>
                <w:bCs/>
              </w:rPr>
            </w:pPr>
            <w:r w:rsidRPr="00BF009E">
              <w:rPr>
                <w:b/>
                <w:bCs/>
              </w:rPr>
              <w:t>Rozpočtové opatření č. 47/20</w:t>
            </w:r>
          </w:p>
        </w:tc>
        <w:tc>
          <w:tcPr>
            <w:tcW w:w="2694" w:type="dxa"/>
            <w:gridSpan w:val="4"/>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b/>
                <w:sz w:val="22"/>
                <w:szCs w:val="22"/>
              </w:rPr>
              <w:t>změna rozpočtu</w:t>
            </w: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b/>
                <w:sz w:val="22"/>
                <w:szCs w:val="22"/>
              </w:rPr>
            </w:pPr>
            <w:r w:rsidRPr="00BF009E">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příjem (Kč)</w:t>
            </w:r>
          </w:p>
        </w:tc>
        <w:tc>
          <w:tcPr>
            <w:tcW w:w="1418" w:type="dxa"/>
            <w:gridSpan w:val="3"/>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výdej (Kč)</w:t>
            </w: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6330</w:t>
            </w:r>
          </w:p>
        </w:tc>
        <w:tc>
          <w:tcPr>
            <w:tcW w:w="720"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sz w:val="22"/>
                <w:szCs w:val="22"/>
              </w:rPr>
            </w:pPr>
            <w:r w:rsidRPr="00BF009E">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1.178.800,00</w:t>
            </w: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r>
      <w:tr w:rsidR="0016208C" w:rsidRPr="00BF009E" w:rsidTr="00831AFC">
        <w:trPr>
          <w:trHeight w:val="255"/>
        </w:trPr>
        <w:tc>
          <w:tcPr>
            <w:tcW w:w="721"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3111</w:t>
            </w:r>
          </w:p>
        </w:tc>
        <w:tc>
          <w:tcPr>
            <w:tcW w:w="720" w:type="dxa"/>
            <w:gridSpan w:val="2"/>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r w:rsidRPr="00BF009E">
              <w:rPr>
                <w:sz w:val="22"/>
                <w:szCs w:val="22"/>
              </w:rPr>
              <w:t>Předškolní zařízení</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gridSpan w:val="3"/>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1.178.800,00</w:t>
            </w:r>
          </w:p>
        </w:tc>
      </w:tr>
    </w:tbl>
    <w:p w:rsidR="0016208C" w:rsidRPr="00BF009E" w:rsidRDefault="0016208C" w:rsidP="0016208C">
      <w:pPr>
        <w:tabs>
          <w:tab w:val="num" w:pos="1800"/>
        </w:tabs>
        <w:ind w:left="720"/>
        <w:jc w:val="both"/>
        <w:rPr>
          <w:b/>
          <w:bCs/>
          <w:sz w:val="16"/>
          <w:szCs w:val="16"/>
        </w:rPr>
      </w:pPr>
    </w:p>
    <w:tbl>
      <w:tblPr>
        <w:tblW w:w="808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21"/>
        <w:gridCol w:w="720"/>
        <w:gridCol w:w="3945"/>
        <w:gridCol w:w="1276"/>
        <w:gridCol w:w="1418"/>
      </w:tblGrid>
      <w:tr w:rsidR="0016208C" w:rsidRPr="00BF009E" w:rsidTr="00831AFC">
        <w:trPr>
          <w:trHeight w:val="255"/>
        </w:trPr>
        <w:tc>
          <w:tcPr>
            <w:tcW w:w="5386" w:type="dxa"/>
            <w:gridSpan w:val="3"/>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16208C">
            <w:pPr>
              <w:pStyle w:val="Odstavecseseznamem"/>
              <w:numPr>
                <w:ilvl w:val="0"/>
                <w:numId w:val="13"/>
              </w:numPr>
              <w:contextualSpacing/>
              <w:rPr>
                <w:b/>
                <w:bCs/>
              </w:rPr>
            </w:pPr>
            <w:r w:rsidRPr="00BF009E">
              <w:rPr>
                <w:b/>
                <w:bCs/>
              </w:rPr>
              <w:t>Rozpočtové opatření č. 48/20</w:t>
            </w:r>
          </w:p>
        </w:tc>
        <w:tc>
          <w:tcPr>
            <w:tcW w:w="2694"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b/>
                <w:sz w:val="22"/>
                <w:szCs w:val="22"/>
              </w:rPr>
              <w:t>změna rozpočtu</w:t>
            </w: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b/>
                <w:sz w:val="22"/>
                <w:szCs w:val="22"/>
              </w:rPr>
            </w:pPr>
            <w:r w:rsidRPr="00BF009E">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výdej (Kč)</w:t>
            </w: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sz w:val="22"/>
                <w:szCs w:val="22"/>
              </w:rPr>
            </w:pPr>
            <w:r w:rsidRPr="00BF009E">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533.200,00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r w:rsidRPr="00BF009E">
              <w:rPr>
                <w:sz w:val="22"/>
                <w:szCs w:val="22"/>
              </w:rPr>
              <w:t>Činnost místní správy</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533.200,00</w:t>
            </w:r>
          </w:p>
        </w:tc>
      </w:tr>
      <w:tr w:rsidR="0016208C" w:rsidRPr="00BF009E" w:rsidTr="00831AFC">
        <w:trPr>
          <w:trHeight w:val="255"/>
        </w:trPr>
        <w:tc>
          <w:tcPr>
            <w:tcW w:w="5386" w:type="dxa"/>
            <w:gridSpan w:val="3"/>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16208C">
            <w:pPr>
              <w:pStyle w:val="Odstavecseseznamem"/>
              <w:numPr>
                <w:ilvl w:val="0"/>
                <w:numId w:val="13"/>
              </w:numPr>
              <w:contextualSpacing/>
              <w:rPr>
                <w:b/>
                <w:bCs/>
              </w:rPr>
            </w:pPr>
            <w:r w:rsidRPr="00BF009E">
              <w:rPr>
                <w:b/>
                <w:bCs/>
              </w:rPr>
              <w:t>Rozpočtové opatření č. 49/20</w:t>
            </w:r>
          </w:p>
        </w:tc>
        <w:tc>
          <w:tcPr>
            <w:tcW w:w="2694" w:type="dxa"/>
            <w:gridSpan w:val="2"/>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b/>
                <w:sz w:val="22"/>
                <w:szCs w:val="22"/>
              </w:rPr>
              <w:t>změna rozpočtu</w:t>
            </w: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b/>
                <w:sz w:val="22"/>
                <w:szCs w:val="22"/>
              </w:rPr>
            </w:pPr>
            <w:r w:rsidRPr="00BF009E">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b/>
                <w:sz w:val="22"/>
                <w:szCs w:val="22"/>
              </w:rPr>
            </w:pPr>
            <w:r w:rsidRPr="00BF009E">
              <w:rPr>
                <w:b/>
                <w:sz w:val="22"/>
                <w:szCs w:val="22"/>
              </w:rPr>
              <w:t>výdej (Kč)</w:t>
            </w: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jc w:val="center"/>
              <w:rPr>
                <w:sz w:val="22"/>
                <w:szCs w:val="22"/>
              </w:rPr>
            </w:pPr>
            <w:r w:rsidRPr="00BF009E">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16208C" w:rsidRPr="00BF009E" w:rsidRDefault="0016208C" w:rsidP="003F655C">
            <w:pPr>
              <w:rPr>
                <w:sz w:val="22"/>
                <w:szCs w:val="22"/>
              </w:rPr>
            </w:pPr>
            <w:r w:rsidRPr="00BF009E">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3.090.800,00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6171</w:t>
            </w:r>
          </w:p>
        </w:tc>
        <w:tc>
          <w:tcPr>
            <w:tcW w:w="720"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r w:rsidRPr="00BF009E">
              <w:rPr>
                <w:sz w:val="22"/>
                <w:szCs w:val="22"/>
              </w:rPr>
              <w:t>Činnost místní správy</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3.080.800,00</w:t>
            </w:r>
          </w:p>
        </w:tc>
      </w:tr>
      <w:tr w:rsidR="0016208C" w:rsidRPr="00BF009E"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4329</w:t>
            </w:r>
          </w:p>
        </w:tc>
        <w:tc>
          <w:tcPr>
            <w:tcW w:w="720"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center"/>
              <w:rPr>
                <w:sz w:val="22"/>
                <w:szCs w:val="22"/>
              </w:rPr>
            </w:pPr>
            <w:r w:rsidRPr="00BF009E">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rPr>
                <w:sz w:val="22"/>
                <w:szCs w:val="22"/>
              </w:rPr>
            </w:pPr>
            <w:proofErr w:type="spellStart"/>
            <w:r w:rsidRPr="00BF009E">
              <w:rPr>
                <w:sz w:val="22"/>
                <w:szCs w:val="22"/>
              </w:rPr>
              <w:t>Ost</w:t>
            </w:r>
            <w:proofErr w:type="spellEnd"/>
            <w:r w:rsidRPr="00BF009E">
              <w:rPr>
                <w:sz w:val="22"/>
                <w:szCs w:val="22"/>
              </w:rPr>
              <w:t xml:space="preserve">. </w:t>
            </w:r>
            <w:proofErr w:type="gramStart"/>
            <w:r w:rsidRPr="00BF009E">
              <w:rPr>
                <w:sz w:val="22"/>
                <w:szCs w:val="22"/>
              </w:rPr>
              <w:t>soc.</w:t>
            </w:r>
            <w:proofErr w:type="gramEnd"/>
            <w:r w:rsidRPr="00BF009E">
              <w:rPr>
                <w:sz w:val="22"/>
                <w:szCs w:val="22"/>
              </w:rPr>
              <w:t xml:space="preserve"> péče a pomoc dětem a mládeži</w:t>
            </w:r>
          </w:p>
        </w:tc>
        <w:tc>
          <w:tcPr>
            <w:tcW w:w="1276"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16208C" w:rsidRPr="00BF009E" w:rsidRDefault="0016208C" w:rsidP="003F655C">
            <w:pPr>
              <w:jc w:val="right"/>
              <w:rPr>
                <w:sz w:val="22"/>
                <w:szCs w:val="22"/>
              </w:rPr>
            </w:pPr>
            <w:r w:rsidRPr="00BF009E">
              <w:rPr>
                <w:sz w:val="22"/>
                <w:szCs w:val="22"/>
              </w:rPr>
              <w:t>10.000,00</w:t>
            </w:r>
          </w:p>
        </w:tc>
      </w:tr>
      <w:tr w:rsidR="00581C2D" w:rsidRPr="006C1414" w:rsidTr="00831AFC">
        <w:trPr>
          <w:trHeight w:val="255"/>
        </w:trPr>
        <w:tc>
          <w:tcPr>
            <w:tcW w:w="5386" w:type="dxa"/>
            <w:gridSpan w:val="3"/>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81C2D">
            <w:pPr>
              <w:pStyle w:val="Odstavecseseznamem"/>
              <w:numPr>
                <w:ilvl w:val="0"/>
                <w:numId w:val="13"/>
              </w:numPr>
              <w:contextualSpacing/>
              <w:rPr>
                <w:b/>
                <w:bCs/>
              </w:rPr>
            </w:pPr>
            <w:r w:rsidRPr="006C1414">
              <w:rPr>
                <w:b/>
                <w:bCs/>
              </w:rPr>
              <w:t>Rozpočtové opatření č. 50/20</w:t>
            </w:r>
          </w:p>
        </w:tc>
        <w:tc>
          <w:tcPr>
            <w:tcW w:w="2694" w:type="dxa"/>
            <w:gridSpan w:val="2"/>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sz w:val="22"/>
                <w:szCs w:val="22"/>
              </w:rPr>
            </w:pPr>
            <w:r w:rsidRPr="006C1414">
              <w:rPr>
                <w:b/>
                <w:sz w:val="22"/>
                <w:szCs w:val="22"/>
              </w:rPr>
              <w:t>změna rozpočtu</w:t>
            </w: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rPr>
                <w:b/>
                <w:sz w:val="22"/>
                <w:szCs w:val="22"/>
              </w:rPr>
            </w:pPr>
            <w:r w:rsidRPr="006C1414">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výdej (Kč)</w:t>
            </w: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sz w:val="22"/>
                <w:szCs w:val="22"/>
              </w:rPr>
            </w:pPr>
            <w:r w:rsidRPr="006C1414">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sz w:val="22"/>
                <w:szCs w:val="22"/>
              </w:rPr>
            </w:pPr>
            <w:r w:rsidRPr="006C1414">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rPr>
                <w:sz w:val="22"/>
                <w:szCs w:val="22"/>
              </w:rPr>
            </w:pPr>
            <w:r w:rsidRPr="006C1414">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479.000,00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4251</w:t>
            </w:r>
          </w:p>
        </w:tc>
        <w:tc>
          <w:tcPr>
            <w:tcW w:w="3945"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rPr>
                <w:sz w:val="22"/>
                <w:szCs w:val="22"/>
              </w:rPr>
            </w:pPr>
            <w:r w:rsidRPr="006C1414">
              <w:rPr>
                <w:sz w:val="22"/>
                <w:szCs w:val="22"/>
              </w:rPr>
              <w:t>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-180.000,00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rPr>
                <w:sz w:val="22"/>
                <w:szCs w:val="22"/>
              </w:rPr>
            </w:pPr>
            <w:r w:rsidRPr="006C1414">
              <w:rPr>
                <w:sz w:val="22"/>
                <w:szCs w:val="22"/>
              </w:rPr>
              <w:t>Základní školy - neinvestiční</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-900.000,00</w:t>
            </w: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6xxx</w:t>
            </w:r>
          </w:p>
        </w:tc>
        <w:tc>
          <w:tcPr>
            <w:tcW w:w="3945"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rPr>
                <w:sz w:val="22"/>
                <w:szCs w:val="22"/>
              </w:rPr>
            </w:pPr>
            <w:r w:rsidRPr="006C1414">
              <w:rPr>
                <w:sz w:val="22"/>
                <w:szCs w:val="22"/>
              </w:rPr>
              <w:t>Základní školy - investiční</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-180.000,00</w:t>
            </w: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3111</w:t>
            </w:r>
          </w:p>
        </w:tc>
        <w:tc>
          <w:tcPr>
            <w:tcW w:w="720"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5xxx</w:t>
            </w:r>
          </w:p>
        </w:tc>
        <w:tc>
          <w:tcPr>
            <w:tcW w:w="3945"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rPr>
                <w:sz w:val="22"/>
                <w:szCs w:val="22"/>
              </w:rPr>
            </w:pPr>
            <w:r w:rsidRPr="006C1414">
              <w:rPr>
                <w:sz w:val="22"/>
                <w:szCs w:val="22"/>
              </w:rPr>
              <w:t>Předškolní zařízení</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1.379.000,00</w:t>
            </w:r>
          </w:p>
        </w:tc>
      </w:tr>
      <w:tr w:rsidR="00581C2D" w:rsidRPr="006C1414" w:rsidTr="00831AFC">
        <w:trPr>
          <w:trHeight w:val="255"/>
        </w:trPr>
        <w:tc>
          <w:tcPr>
            <w:tcW w:w="5386" w:type="dxa"/>
            <w:gridSpan w:val="3"/>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81C2D">
            <w:pPr>
              <w:pStyle w:val="Odstavecseseznamem"/>
              <w:numPr>
                <w:ilvl w:val="0"/>
                <w:numId w:val="13"/>
              </w:numPr>
              <w:contextualSpacing/>
              <w:rPr>
                <w:b/>
                <w:bCs/>
              </w:rPr>
            </w:pPr>
            <w:r w:rsidRPr="006C1414">
              <w:rPr>
                <w:b/>
                <w:bCs/>
              </w:rPr>
              <w:t>Rozpočtové opatření č. 51/20</w:t>
            </w:r>
          </w:p>
        </w:tc>
        <w:tc>
          <w:tcPr>
            <w:tcW w:w="2694" w:type="dxa"/>
            <w:gridSpan w:val="2"/>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sz w:val="22"/>
                <w:szCs w:val="22"/>
              </w:rPr>
            </w:pPr>
            <w:r w:rsidRPr="006C1414">
              <w:rPr>
                <w:b/>
                <w:sz w:val="22"/>
                <w:szCs w:val="22"/>
              </w:rPr>
              <w:t>změna rozpočtu</w:t>
            </w: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Pol.</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rPr>
                <w:b/>
                <w:sz w:val="22"/>
                <w:szCs w:val="22"/>
              </w:rPr>
            </w:pPr>
            <w:r w:rsidRPr="006C1414">
              <w:rPr>
                <w:b/>
                <w:sz w:val="22"/>
                <w:szCs w:val="22"/>
              </w:rPr>
              <w:t>Popis</w:t>
            </w:r>
          </w:p>
        </w:tc>
        <w:tc>
          <w:tcPr>
            <w:tcW w:w="1276"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příjem (Kč)</w:t>
            </w:r>
          </w:p>
        </w:tc>
        <w:tc>
          <w:tcPr>
            <w:tcW w:w="1418"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b/>
                <w:sz w:val="22"/>
                <w:szCs w:val="22"/>
              </w:rPr>
            </w:pPr>
            <w:r w:rsidRPr="006C1414">
              <w:rPr>
                <w:b/>
                <w:sz w:val="22"/>
                <w:szCs w:val="22"/>
              </w:rPr>
              <w:t>výdej (Kč)</w:t>
            </w: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sz w:val="22"/>
                <w:szCs w:val="22"/>
              </w:rPr>
            </w:pPr>
            <w:r w:rsidRPr="006C1414">
              <w:rPr>
                <w:sz w:val="22"/>
                <w:szCs w:val="22"/>
              </w:rPr>
              <w:t>6330</w:t>
            </w:r>
          </w:p>
        </w:tc>
        <w:tc>
          <w:tcPr>
            <w:tcW w:w="720"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jc w:val="center"/>
              <w:rPr>
                <w:sz w:val="22"/>
                <w:szCs w:val="22"/>
              </w:rPr>
            </w:pPr>
            <w:r w:rsidRPr="006C1414">
              <w:rPr>
                <w:sz w:val="22"/>
                <w:szCs w:val="22"/>
              </w:rPr>
              <w:t>4137</w:t>
            </w:r>
          </w:p>
        </w:tc>
        <w:tc>
          <w:tcPr>
            <w:tcW w:w="3945" w:type="dxa"/>
            <w:tcBorders>
              <w:top w:val="single" w:sz="4" w:space="0" w:color="auto"/>
              <w:left w:val="single" w:sz="4" w:space="0" w:color="auto"/>
              <w:bottom w:val="single" w:sz="4" w:space="0" w:color="auto"/>
              <w:right w:val="single" w:sz="4" w:space="0" w:color="auto"/>
            </w:tcBorders>
            <w:noWrap/>
            <w:vAlign w:val="bottom"/>
            <w:hideMark/>
          </w:tcPr>
          <w:p w:rsidR="00581C2D" w:rsidRPr="006C1414" w:rsidRDefault="00581C2D" w:rsidP="0051228E">
            <w:pPr>
              <w:rPr>
                <w:sz w:val="22"/>
                <w:szCs w:val="22"/>
              </w:rPr>
            </w:pPr>
            <w:r w:rsidRPr="006C1414">
              <w:rPr>
                <w:sz w:val="22"/>
                <w:szCs w:val="22"/>
              </w:rPr>
              <w:t>Neinvestiční účelová dotace</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6.400.000,00</w:t>
            </w: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r>
      <w:tr w:rsidR="00581C2D" w:rsidRPr="006C1414" w:rsidTr="00831AFC">
        <w:trPr>
          <w:trHeight w:val="255"/>
        </w:trPr>
        <w:tc>
          <w:tcPr>
            <w:tcW w:w="721"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3113</w:t>
            </w:r>
          </w:p>
        </w:tc>
        <w:tc>
          <w:tcPr>
            <w:tcW w:w="720"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center"/>
              <w:rPr>
                <w:sz w:val="22"/>
                <w:szCs w:val="22"/>
              </w:rPr>
            </w:pPr>
            <w:r w:rsidRPr="006C1414">
              <w:rPr>
                <w:sz w:val="22"/>
                <w:szCs w:val="22"/>
              </w:rPr>
              <w:t>6xxx</w:t>
            </w:r>
          </w:p>
        </w:tc>
        <w:tc>
          <w:tcPr>
            <w:tcW w:w="3945"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rPr>
                <w:sz w:val="22"/>
                <w:szCs w:val="22"/>
              </w:rPr>
            </w:pPr>
            <w:r w:rsidRPr="006C1414">
              <w:rPr>
                <w:sz w:val="22"/>
                <w:szCs w:val="22"/>
              </w:rPr>
              <w:t>Základní školy- investiční</w:t>
            </w:r>
          </w:p>
        </w:tc>
        <w:tc>
          <w:tcPr>
            <w:tcW w:w="1276"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p>
        </w:tc>
        <w:tc>
          <w:tcPr>
            <w:tcW w:w="1418" w:type="dxa"/>
            <w:tcBorders>
              <w:top w:val="single" w:sz="4" w:space="0" w:color="auto"/>
              <w:left w:val="single" w:sz="4" w:space="0" w:color="auto"/>
              <w:bottom w:val="single" w:sz="4" w:space="0" w:color="auto"/>
              <w:right w:val="single" w:sz="4" w:space="0" w:color="auto"/>
            </w:tcBorders>
            <w:noWrap/>
            <w:vAlign w:val="bottom"/>
          </w:tcPr>
          <w:p w:rsidR="00581C2D" w:rsidRPr="006C1414" w:rsidRDefault="00581C2D" w:rsidP="0051228E">
            <w:pPr>
              <w:jc w:val="right"/>
              <w:rPr>
                <w:sz w:val="22"/>
                <w:szCs w:val="22"/>
              </w:rPr>
            </w:pPr>
            <w:r w:rsidRPr="006C1414">
              <w:rPr>
                <w:sz w:val="22"/>
                <w:szCs w:val="22"/>
              </w:rPr>
              <w:t>6.400.000,00</w:t>
            </w:r>
          </w:p>
        </w:tc>
      </w:tr>
    </w:tbl>
    <w:p w:rsidR="00581C2D" w:rsidRDefault="00581C2D" w:rsidP="000045D7">
      <w:pPr>
        <w:autoSpaceDE w:val="0"/>
        <w:autoSpaceDN w:val="0"/>
        <w:adjustRightInd w:val="0"/>
        <w:spacing w:after="120"/>
        <w:jc w:val="both"/>
        <w:rPr>
          <w:b/>
          <w:smallCaps/>
        </w:rPr>
      </w:pPr>
    </w:p>
    <w:p w:rsidR="008D39B2" w:rsidRPr="00D042D9" w:rsidRDefault="00D042D9" w:rsidP="00D042D9">
      <w:pPr>
        <w:autoSpaceDE w:val="0"/>
        <w:autoSpaceDN w:val="0"/>
        <w:adjustRightInd w:val="0"/>
        <w:spacing w:after="120"/>
        <w:ind w:left="705"/>
        <w:jc w:val="both"/>
      </w:pPr>
      <w:r w:rsidRPr="00D042D9">
        <w:t xml:space="preserve">RMČ dále schválila usnesením č. </w:t>
      </w:r>
      <w:r>
        <w:t>380/21/20 změnu rozpočtu vedlejší hospodářské činnosti:</w:t>
      </w:r>
    </w:p>
    <w:tbl>
      <w:tblPr>
        <w:tblW w:w="7396"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69"/>
        <w:gridCol w:w="1463"/>
        <w:gridCol w:w="1464"/>
      </w:tblGrid>
      <w:tr w:rsidR="00D042D9" w:rsidRPr="00D84E24" w:rsidTr="003F655C">
        <w:trPr>
          <w:trHeight w:val="255"/>
        </w:trPr>
        <w:tc>
          <w:tcPr>
            <w:tcW w:w="4469" w:type="dxa"/>
            <w:tcBorders>
              <w:top w:val="single" w:sz="4" w:space="0" w:color="auto"/>
              <w:left w:val="single" w:sz="4" w:space="0" w:color="auto"/>
              <w:bottom w:val="single" w:sz="4" w:space="0" w:color="auto"/>
              <w:right w:val="single" w:sz="4" w:space="0" w:color="auto"/>
            </w:tcBorders>
            <w:noWrap/>
            <w:vAlign w:val="bottom"/>
            <w:hideMark/>
          </w:tcPr>
          <w:p w:rsidR="00D042D9" w:rsidRPr="00D84E24" w:rsidRDefault="00D042D9" w:rsidP="003F655C">
            <w:pPr>
              <w:rPr>
                <w:b/>
                <w:sz w:val="22"/>
                <w:szCs w:val="22"/>
              </w:rPr>
            </w:pPr>
            <w:r w:rsidRPr="00D84E24">
              <w:rPr>
                <w:b/>
                <w:sz w:val="22"/>
                <w:szCs w:val="22"/>
              </w:rPr>
              <w:t>Náklady</w:t>
            </w:r>
          </w:p>
        </w:tc>
        <w:tc>
          <w:tcPr>
            <w:tcW w:w="1463" w:type="dxa"/>
            <w:tcBorders>
              <w:top w:val="single" w:sz="4" w:space="0" w:color="auto"/>
              <w:left w:val="single" w:sz="4" w:space="0" w:color="auto"/>
              <w:bottom w:val="single" w:sz="4" w:space="0" w:color="auto"/>
              <w:right w:val="single" w:sz="4" w:space="0" w:color="auto"/>
            </w:tcBorders>
            <w:noWrap/>
            <w:vAlign w:val="bottom"/>
            <w:hideMark/>
          </w:tcPr>
          <w:p w:rsidR="00D042D9" w:rsidRPr="00D84E24" w:rsidRDefault="00D042D9" w:rsidP="003F655C">
            <w:pPr>
              <w:jc w:val="center"/>
              <w:rPr>
                <w:b/>
                <w:sz w:val="22"/>
                <w:szCs w:val="22"/>
              </w:rPr>
            </w:pPr>
            <w:r w:rsidRPr="00D84E24">
              <w:rPr>
                <w:b/>
                <w:sz w:val="22"/>
                <w:szCs w:val="22"/>
              </w:rPr>
              <w:t>příjem (Kč)</w:t>
            </w:r>
          </w:p>
        </w:tc>
        <w:tc>
          <w:tcPr>
            <w:tcW w:w="1464" w:type="dxa"/>
            <w:tcBorders>
              <w:top w:val="single" w:sz="4" w:space="0" w:color="auto"/>
              <w:left w:val="single" w:sz="4" w:space="0" w:color="auto"/>
              <w:bottom w:val="single" w:sz="4" w:space="0" w:color="auto"/>
              <w:right w:val="single" w:sz="4" w:space="0" w:color="auto"/>
            </w:tcBorders>
            <w:noWrap/>
            <w:vAlign w:val="bottom"/>
            <w:hideMark/>
          </w:tcPr>
          <w:p w:rsidR="00D042D9" w:rsidRPr="00D84E24" w:rsidRDefault="00D042D9" w:rsidP="003F655C">
            <w:pPr>
              <w:jc w:val="center"/>
              <w:rPr>
                <w:b/>
                <w:sz w:val="22"/>
                <w:szCs w:val="22"/>
              </w:rPr>
            </w:pPr>
            <w:r w:rsidRPr="00D84E24">
              <w:rPr>
                <w:b/>
                <w:sz w:val="22"/>
                <w:szCs w:val="22"/>
              </w:rPr>
              <w:t>výdej (Kč)</w:t>
            </w:r>
          </w:p>
        </w:tc>
      </w:tr>
      <w:tr w:rsidR="00D042D9" w:rsidRPr="00D84E24" w:rsidTr="003F655C">
        <w:trPr>
          <w:trHeight w:val="255"/>
        </w:trPr>
        <w:tc>
          <w:tcPr>
            <w:tcW w:w="4469" w:type="dxa"/>
            <w:tcBorders>
              <w:top w:val="single" w:sz="4" w:space="0" w:color="auto"/>
              <w:left w:val="single" w:sz="4" w:space="0" w:color="auto"/>
              <w:bottom w:val="single" w:sz="4" w:space="0" w:color="auto"/>
              <w:right w:val="single" w:sz="4" w:space="0" w:color="auto"/>
            </w:tcBorders>
            <w:noWrap/>
            <w:vAlign w:val="bottom"/>
          </w:tcPr>
          <w:p w:rsidR="00D042D9" w:rsidRPr="00D84E24" w:rsidRDefault="00D042D9" w:rsidP="003F655C">
            <w:pPr>
              <w:rPr>
                <w:sz w:val="22"/>
                <w:szCs w:val="22"/>
              </w:rPr>
            </w:pPr>
            <w:r w:rsidRPr="00D84E24">
              <w:rPr>
                <w:sz w:val="22"/>
                <w:szCs w:val="22"/>
              </w:rPr>
              <w:t>Mzdové výdaje (včetně zák. pojištění)</w:t>
            </w:r>
          </w:p>
        </w:tc>
        <w:tc>
          <w:tcPr>
            <w:tcW w:w="1463" w:type="dxa"/>
            <w:tcBorders>
              <w:top w:val="single" w:sz="4" w:space="0" w:color="auto"/>
              <w:left w:val="single" w:sz="4" w:space="0" w:color="auto"/>
              <w:bottom w:val="single" w:sz="4" w:space="0" w:color="auto"/>
              <w:right w:val="single" w:sz="4" w:space="0" w:color="auto"/>
            </w:tcBorders>
            <w:noWrap/>
            <w:vAlign w:val="bottom"/>
            <w:hideMark/>
          </w:tcPr>
          <w:p w:rsidR="00D042D9" w:rsidRPr="00D84E24" w:rsidRDefault="00D042D9" w:rsidP="003F655C">
            <w:pPr>
              <w:jc w:val="right"/>
              <w:rPr>
                <w:sz w:val="22"/>
                <w:szCs w:val="22"/>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042D9" w:rsidRPr="00D84E24" w:rsidRDefault="00D042D9" w:rsidP="003F655C">
            <w:pPr>
              <w:jc w:val="right"/>
              <w:rPr>
                <w:sz w:val="22"/>
                <w:szCs w:val="22"/>
              </w:rPr>
            </w:pPr>
            <w:r w:rsidRPr="00D84E24">
              <w:rPr>
                <w:sz w:val="22"/>
                <w:szCs w:val="22"/>
              </w:rPr>
              <w:t>1 500 000,00</w:t>
            </w:r>
          </w:p>
        </w:tc>
      </w:tr>
      <w:tr w:rsidR="00D042D9" w:rsidRPr="00D84E24" w:rsidTr="003F655C">
        <w:trPr>
          <w:trHeight w:val="255"/>
        </w:trPr>
        <w:tc>
          <w:tcPr>
            <w:tcW w:w="4469" w:type="dxa"/>
            <w:tcBorders>
              <w:top w:val="single" w:sz="4" w:space="0" w:color="auto"/>
              <w:left w:val="single" w:sz="4" w:space="0" w:color="auto"/>
              <w:bottom w:val="single" w:sz="4" w:space="0" w:color="auto"/>
              <w:right w:val="single" w:sz="4" w:space="0" w:color="auto"/>
            </w:tcBorders>
            <w:noWrap/>
            <w:vAlign w:val="bottom"/>
          </w:tcPr>
          <w:p w:rsidR="00D042D9" w:rsidRPr="00D84E24" w:rsidRDefault="00D042D9" w:rsidP="003F655C">
            <w:pPr>
              <w:rPr>
                <w:sz w:val="22"/>
                <w:szCs w:val="22"/>
              </w:rPr>
            </w:pPr>
            <w:r w:rsidRPr="00D84E24">
              <w:rPr>
                <w:sz w:val="22"/>
                <w:szCs w:val="22"/>
              </w:rPr>
              <w:t>Opravy a údržba</w:t>
            </w:r>
          </w:p>
        </w:tc>
        <w:tc>
          <w:tcPr>
            <w:tcW w:w="1463" w:type="dxa"/>
            <w:tcBorders>
              <w:top w:val="single" w:sz="4" w:space="0" w:color="auto"/>
              <w:left w:val="single" w:sz="4" w:space="0" w:color="auto"/>
              <w:bottom w:val="single" w:sz="4" w:space="0" w:color="auto"/>
              <w:right w:val="single" w:sz="4" w:space="0" w:color="auto"/>
            </w:tcBorders>
            <w:noWrap/>
            <w:vAlign w:val="bottom"/>
          </w:tcPr>
          <w:p w:rsidR="00D042D9" w:rsidRPr="00D84E24" w:rsidRDefault="00D042D9" w:rsidP="003F655C">
            <w:pPr>
              <w:jc w:val="right"/>
              <w:rPr>
                <w:sz w:val="22"/>
                <w:szCs w:val="22"/>
              </w:rPr>
            </w:pPr>
          </w:p>
        </w:tc>
        <w:tc>
          <w:tcPr>
            <w:tcW w:w="1464" w:type="dxa"/>
            <w:tcBorders>
              <w:top w:val="single" w:sz="4" w:space="0" w:color="auto"/>
              <w:left w:val="single" w:sz="4" w:space="0" w:color="auto"/>
              <w:bottom w:val="single" w:sz="4" w:space="0" w:color="auto"/>
              <w:right w:val="single" w:sz="4" w:space="0" w:color="auto"/>
            </w:tcBorders>
            <w:noWrap/>
            <w:vAlign w:val="bottom"/>
          </w:tcPr>
          <w:p w:rsidR="00D042D9" w:rsidRPr="00D84E24" w:rsidRDefault="00D042D9" w:rsidP="003F655C">
            <w:pPr>
              <w:jc w:val="right"/>
              <w:rPr>
                <w:sz w:val="22"/>
                <w:szCs w:val="22"/>
              </w:rPr>
            </w:pPr>
            <w:r w:rsidRPr="00D84E24">
              <w:rPr>
                <w:sz w:val="22"/>
                <w:szCs w:val="22"/>
              </w:rPr>
              <w:t>-1 500 000,00</w:t>
            </w:r>
          </w:p>
        </w:tc>
      </w:tr>
    </w:tbl>
    <w:p w:rsidR="008D39B2" w:rsidRDefault="008D39B2" w:rsidP="00D042D9">
      <w:pPr>
        <w:autoSpaceDE w:val="0"/>
        <w:autoSpaceDN w:val="0"/>
        <w:adjustRightInd w:val="0"/>
        <w:spacing w:after="120"/>
        <w:jc w:val="right"/>
        <w:rPr>
          <w:b/>
          <w:smallCaps/>
        </w:rPr>
      </w:pPr>
    </w:p>
    <w:p w:rsidR="008D39B2" w:rsidRDefault="008D39B2" w:rsidP="000045D7">
      <w:pPr>
        <w:autoSpaceDE w:val="0"/>
        <w:autoSpaceDN w:val="0"/>
        <w:adjustRightInd w:val="0"/>
        <w:spacing w:after="120"/>
        <w:jc w:val="both"/>
        <w:rPr>
          <w:b/>
          <w:smallCaps/>
        </w:rPr>
      </w:pPr>
    </w:p>
    <w:p w:rsidR="00EE2199" w:rsidRPr="00EE2199" w:rsidRDefault="00EE2199" w:rsidP="000045D7">
      <w:pPr>
        <w:autoSpaceDE w:val="0"/>
        <w:autoSpaceDN w:val="0"/>
        <w:adjustRightInd w:val="0"/>
        <w:spacing w:after="120"/>
        <w:jc w:val="both"/>
        <w:rPr>
          <w:rFonts w:ascii="Times New Roman tučné" w:hAnsi="Times New Roman tučné"/>
          <w:b/>
        </w:rPr>
      </w:pPr>
      <w:r w:rsidRPr="00EE2199">
        <w:rPr>
          <w:rFonts w:ascii="Times New Roman tučné" w:hAnsi="Times New Roman tučné"/>
          <w:b/>
        </w:rPr>
        <w:t>ZMČ vzalo informaci na vědomí.</w:t>
      </w:r>
    </w:p>
    <w:p w:rsidR="008B5651" w:rsidRDefault="000D6CFF" w:rsidP="008B5651">
      <w:pPr>
        <w:autoSpaceDE w:val="0"/>
        <w:autoSpaceDN w:val="0"/>
        <w:adjustRightInd w:val="0"/>
        <w:spacing w:after="120"/>
        <w:jc w:val="both"/>
        <w:rPr>
          <w:b/>
          <w:smallCaps/>
        </w:rPr>
      </w:pPr>
      <w:r>
        <w:rPr>
          <w:b/>
          <w:smallCaps/>
        </w:rPr>
        <w:br w:type="page"/>
      </w:r>
      <w:r w:rsidR="008B5651">
        <w:rPr>
          <w:b/>
          <w:smallCaps/>
        </w:rPr>
        <w:t>Místostarosta Mgr. Ondřej Lněnička</w:t>
      </w:r>
    </w:p>
    <w:p w:rsidR="008B5651" w:rsidRPr="00163F69" w:rsidRDefault="008B5651" w:rsidP="008B5651">
      <w:pPr>
        <w:shd w:val="clear" w:color="auto" w:fill="FFFFFF"/>
        <w:spacing w:before="120" w:after="120"/>
        <w:jc w:val="both"/>
        <w:rPr>
          <w:b/>
          <w:bCs/>
        </w:rPr>
      </w:pPr>
      <w:r w:rsidRPr="00163F69">
        <w:rPr>
          <w:b/>
          <w:bCs/>
        </w:rPr>
        <w:t xml:space="preserve">Bod č. </w:t>
      </w:r>
      <w:r>
        <w:rPr>
          <w:b/>
          <w:bCs/>
        </w:rPr>
        <w:t>x</w:t>
      </w:r>
    </w:p>
    <w:p w:rsidR="008B5651" w:rsidRPr="00173ED5" w:rsidRDefault="008B5651" w:rsidP="008B5651">
      <w:pPr>
        <w:autoSpaceDE w:val="0"/>
        <w:autoSpaceDN w:val="0"/>
        <w:adjustRightInd w:val="0"/>
        <w:spacing w:before="120" w:after="120"/>
        <w:jc w:val="both"/>
        <w:rPr>
          <w:b/>
          <w:bCs/>
          <w:i/>
          <w:color w:val="000000"/>
          <w:u w:val="single"/>
        </w:rPr>
      </w:pPr>
      <w:r>
        <w:rPr>
          <w:b/>
          <w:bCs/>
          <w:u w:val="single"/>
        </w:rPr>
        <w:t xml:space="preserve">Přijetí daru </w:t>
      </w:r>
      <w:r w:rsidRPr="00173ED5">
        <w:rPr>
          <w:b/>
          <w:bCs/>
          <w:color w:val="000000"/>
          <w:u w:val="single"/>
        </w:rPr>
        <w:t>ZŠ a MŠ gen</w:t>
      </w:r>
      <w:r>
        <w:rPr>
          <w:b/>
          <w:bCs/>
          <w:color w:val="000000"/>
          <w:u w:val="single"/>
        </w:rPr>
        <w:t xml:space="preserve">. </w:t>
      </w:r>
      <w:r w:rsidRPr="00173ED5">
        <w:rPr>
          <w:b/>
          <w:bCs/>
          <w:color w:val="000000"/>
          <w:u w:val="single"/>
        </w:rPr>
        <w:t>Františka Fajtla DFC</w:t>
      </w:r>
    </w:p>
    <w:p w:rsidR="008B5651" w:rsidRPr="004E3F2D" w:rsidRDefault="008B5651" w:rsidP="008B5651">
      <w:pPr>
        <w:autoSpaceDE w:val="0"/>
        <w:autoSpaceDN w:val="0"/>
        <w:adjustRightInd w:val="0"/>
        <w:spacing w:before="120" w:after="120"/>
        <w:jc w:val="both"/>
      </w:pPr>
      <w:r w:rsidRPr="00ED3C1F">
        <w:rPr>
          <w:b/>
          <w:bCs/>
        </w:rPr>
        <w:t xml:space="preserve">Předkládá: </w:t>
      </w:r>
      <w:proofErr w:type="gramStart"/>
      <w:r>
        <w:t xml:space="preserve">místostarosta </w:t>
      </w:r>
      <w:r w:rsidRPr="00905288">
        <w:rPr>
          <w:i/>
        </w:rPr>
        <w:t xml:space="preserve"> </w:t>
      </w:r>
      <w:r w:rsidRPr="004E3F2D">
        <w:t>Lněnička</w:t>
      </w:r>
      <w:proofErr w:type="gramEnd"/>
      <w:r w:rsidRPr="004E3F2D">
        <w:t xml:space="preserve"> </w:t>
      </w:r>
    </w:p>
    <w:p w:rsidR="008B5651" w:rsidRPr="00ED3C1F" w:rsidRDefault="008B5651" w:rsidP="008B5651">
      <w:pPr>
        <w:tabs>
          <w:tab w:val="left" w:pos="6237"/>
        </w:tabs>
        <w:autoSpaceDE w:val="0"/>
        <w:autoSpaceDN w:val="0"/>
        <w:adjustRightInd w:val="0"/>
        <w:spacing w:before="120" w:after="120"/>
        <w:jc w:val="both"/>
      </w:pPr>
      <w:r w:rsidRPr="00ED3C1F">
        <w:rPr>
          <w:b/>
          <w:bCs/>
        </w:rPr>
        <w:t xml:space="preserve">Odbor: </w:t>
      </w:r>
      <w:r>
        <w:t>OŠKT</w:t>
      </w:r>
      <w:r w:rsidRPr="00ED3C1F">
        <w:t xml:space="preserve"> </w:t>
      </w:r>
      <w:r w:rsidRPr="00ED3C1F">
        <w:tab/>
      </w:r>
      <w:r w:rsidRPr="00ED3C1F">
        <w:rPr>
          <w:b/>
          <w:bCs/>
        </w:rPr>
        <w:t xml:space="preserve">Zpracovala: </w:t>
      </w:r>
      <w:r>
        <w:t>Kocourková</w:t>
      </w:r>
    </w:p>
    <w:p w:rsidR="008B5651" w:rsidRDefault="008B5651" w:rsidP="008B5651">
      <w:pPr>
        <w:autoSpaceDE w:val="0"/>
        <w:autoSpaceDN w:val="0"/>
        <w:adjustRightInd w:val="0"/>
        <w:spacing w:before="120" w:after="120"/>
        <w:jc w:val="both"/>
        <w:rPr>
          <w:b/>
          <w:bCs/>
        </w:rPr>
      </w:pPr>
      <w:proofErr w:type="gramStart"/>
      <w:r>
        <w:rPr>
          <w:b/>
          <w:bCs/>
        </w:rPr>
        <w:t>x.1</w:t>
      </w:r>
      <w:r>
        <w:rPr>
          <w:b/>
          <w:bCs/>
        </w:rPr>
        <w:tab/>
        <w:t>Informace</w:t>
      </w:r>
      <w:proofErr w:type="gramEnd"/>
      <w:r>
        <w:rPr>
          <w:b/>
          <w:bCs/>
        </w:rPr>
        <w:tab/>
      </w:r>
    </w:p>
    <w:p w:rsidR="008B5651" w:rsidRDefault="008B5651" w:rsidP="008B5651">
      <w:pPr>
        <w:autoSpaceDE w:val="0"/>
        <w:autoSpaceDN w:val="0"/>
        <w:adjustRightInd w:val="0"/>
        <w:spacing w:before="120" w:after="120"/>
        <w:ind w:left="705"/>
        <w:jc w:val="both"/>
      </w:pPr>
      <w:r w:rsidRPr="008B5651">
        <w:rPr>
          <w:bCs/>
        </w:rPr>
        <w:t>Místostarosta Lněnička informuje ZMČ, že RMČ svým usnesením č. 453/24/20</w:t>
      </w:r>
      <w:r>
        <w:rPr>
          <w:b/>
          <w:bCs/>
        </w:rPr>
        <w:t xml:space="preserve"> </w:t>
      </w:r>
      <w:r w:rsidRPr="00FA710B">
        <w:t>schv</w:t>
      </w:r>
      <w:r>
        <w:t>álila,</w:t>
      </w:r>
      <w:r w:rsidRPr="00FA710B">
        <w:t xml:space="preserve"> </w:t>
      </w:r>
      <w:r>
        <w:t>v souladu s § 27 odst. 5 písm. b) zákona č. 250/2000</w:t>
      </w:r>
      <w:r w:rsidRPr="00FA710B">
        <w:t xml:space="preserve"> Sb., </w:t>
      </w:r>
      <w:r>
        <w:rPr>
          <w:shd w:val="clear" w:color="auto" w:fill="FFFFFF"/>
        </w:rPr>
        <w:t>o </w:t>
      </w:r>
      <w:r w:rsidRPr="000615BC">
        <w:rPr>
          <w:shd w:val="clear" w:color="auto" w:fill="FFFFFF"/>
        </w:rPr>
        <w:t>rozpočtových pravidlech územních rozpočtů, ve znění pozdějších předpisů,</w:t>
      </w:r>
      <w:r>
        <w:rPr>
          <w:shd w:val="clear" w:color="auto" w:fill="FFFFFF"/>
        </w:rPr>
        <w:t xml:space="preserve"> </w:t>
      </w:r>
      <w:r w:rsidRPr="00FA710B">
        <w:t xml:space="preserve">nabytí </w:t>
      </w:r>
      <w:r>
        <w:t xml:space="preserve">daru </w:t>
      </w:r>
      <w:r w:rsidRPr="004E3F2D">
        <w:t xml:space="preserve">v celkové výši </w:t>
      </w:r>
      <w:r>
        <w:t xml:space="preserve">149.919,- Kč pro příspěvkovou organizaci </w:t>
      </w:r>
      <w:r w:rsidRPr="004E3F2D">
        <w:t>ZŠ a MŠ generála Františka Fajtla DFC</w:t>
      </w:r>
      <w:r>
        <w:t>.</w:t>
      </w:r>
      <w:r w:rsidRPr="004E3F2D">
        <w:t xml:space="preserve"> </w:t>
      </w:r>
    </w:p>
    <w:p w:rsidR="008B5651" w:rsidRDefault="008B5651" w:rsidP="008B5651">
      <w:pPr>
        <w:autoSpaceDE w:val="0"/>
        <w:autoSpaceDN w:val="0"/>
        <w:adjustRightInd w:val="0"/>
        <w:spacing w:before="120" w:after="120"/>
        <w:ind w:left="705"/>
        <w:jc w:val="both"/>
      </w:pPr>
    </w:p>
    <w:p w:rsidR="008B5651" w:rsidRPr="008B5651" w:rsidRDefault="008B5651" w:rsidP="008B5651">
      <w:pPr>
        <w:autoSpaceDE w:val="0"/>
        <w:autoSpaceDN w:val="0"/>
        <w:adjustRightInd w:val="0"/>
        <w:spacing w:before="120" w:after="120"/>
        <w:jc w:val="both"/>
        <w:rPr>
          <w:b/>
        </w:rPr>
      </w:pPr>
      <w:r w:rsidRPr="008B5651">
        <w:rPr>
          <w:b/>
        </w:rPr>
        <w:t>ZMČ vzalo informaci na vědomí.</w:t>
      </w:r>
    </w:p>
    <w:p w:rsidR="008B5651" w:rsidRDefault="008B5651" w:rsidP="008B5651">
      <w:pPr>
        <w:autoSpaceDE w:val="0"/>
        <w:autoSpaceDN w:val="0"/>
        <w:adjustRightInd w:val="0"/>
        <w:spacing w:after="120"/>
        <w:jc w:val="both"/>
        <w:rPr>
          <w:b/>
          <w:smallCaps/>
        </w:rPr>
      </w:pPr>
      <w:r>
        <w:rPr>
          <w:b/>
          <w:smallCaps/>
        </w:rPr>
        <w:br w:type="page"/>
      </w:r>
    </w:p>
    <w:p w:rsidR="008B5651" w:rsidRDefault="008B5651" w:rsidP="00B44A06">
      <w:pPr>
        <w:shd w:val="clear" w:color="auto" w:fill="FFFFFF"/>
        <w:spacing w:before="120" w:after="120"/>
        <w:jc w:val="both"/>
        <w:rPr>
          <w:b/>
          <w:bCs/>
          <w:iCs/>
        </w:rPr>
      </w:pPr>
      <w:r>
        <w:rPr>
          <w:b/>
          <w:smallCaps/>
        </w:rPr>
        <w:t>Tajemník Ing. Tomáš Chvála</w:t>
      </w:r>
      <w:r>
        <w:rPr>
          <w:b/>
          <w:bCs/>
          <w:iCs/>
        </w:rPr>
        <w:t xml:space="preserve"> </w:t>
      </w:r>
    </w:p>
    <w:p w:rsidR="00B44A06" w:rsidRDefault="00B44A06" w:rsidP="00B44A06">
      <w:pPr>
        <w:shd w:val="clear" w:color="auto" w:fill="FFFFFF"/>
        <w:spacing w:before="120" w:after="120"/>
        <w:jc w:val="both"/>
        <w:rPr>
          <w:b/>
          <w:bCs/>
          <w:iCs/>
        </w:rPr>
      </w:pPr>
      <w:r>
        <w:rPr>
          <w:b/>
          <w:bCs/>
          <w:iCs/>
        </w:rPr>
        <w:t>Bod č. x</w:t>
      </w:r>
    </w:p>
    <w:p w:rsidR="00B44A06" w:rsidRDefault="00B44A06" w:rsidP="00B44A06">
      <w:pPr>
        <w:shd w:val="clear" w:color="auto" w:fill="FFFFFF"/>
        <w:spacing w:before="120" w:after="120"/>
        <w:jc w:val="both"/>
        <w:rPr>
          <w:b/>
          <w:bCs/>
          <w:u w:val="single"/>
        </w:rPr>
      </w:pPr>
      <w:r>
        <w:rPr>
          <w:b/>
          <w:u w:val="single"/>
        </w:rPr>
        <w:t>Kontrola výkonu samostatné působnosti</w:t>
      </w:r>
    </w:p>
    <w:p w:rsidR="00B44A06" w:rsidRDefault="00B44A06" w:rsidP="00B44A06">
      <w:pPr>
        <w:widowControl w:val="0"/>
        <w:spacing w:before="120" w:after="120"/>
        <w:jc w:val="both"/>
      </w:pPr>
      <w:r>
        <w:rPr>
          <w:b/>
          <w:bCs/>
        </w:rPr>
        <w:t>Předkládá:</w:t>
      </w:r>
      <w:r>
        <w:t xml:space="preserve"> tajemník Chvála</w:t>
      </w:r>
    </w:p>
    <w:p w:rsidR="00B44A06" w:rsidRDefault="00B44A06" w:rsidP="00B44A06">
      <w:pPr>
        <w:widowControl w:val="0"/>
        <w:tabs>
          <w:tab w:val="left" w:pos="6237"/>
        </w:tabs>
        <w:spacing w:before="120" w:after="120"/>
        <w:jc w:val="both"/>
      </w:pPr>
      <w:r>
        <w:rPr>
          <w:b/>
          <w:bCs/>
        </w:rPr>
        <w:t xml:space="preserve">Odbor: </w:t>
      </w:r>
      <w:r w:rsidRPr="003157BA">
        <w:rPr>
          <w:bCs/>
        </w:rPr>
        <w:t>OKT</w:t>
      </w:r>
      <w:r>
        <w:tab/>
      </w:r>
      <w:r>
        <w:rPr>
          <w:b/>
          <w:bCs/>
        </w:rPr>
        <w:t>Zpracovala:</w:t>
      </w:r>
      <w:r>
        <w:t xml:space="preserve"> Kubíčková</w:t>
      </w:r>
    </w:p>
    <w:p w:rsidR="00B44A06" w:rsidRDefault="00B44A06" w:rsidP="00B44A06">
      <w:pPr>
        <w:widowControl w:val="0"/>
        <w:spacing w:before="120" w:after="120"/>
        <w:jc w:val="both"/>
        <w:rPr>
          <w:b/>
        </w:rPr>
      </w:pPr>
      <w:proofErr w:type="gramStart"/>
      <w:r>
        <w:rPr>
          <w:b/>
        </w:rPr>
        <w:t>x.1</w:t>
      </w:r>
      <w:r>
        <w:rPr>
          <w:b/>
        </w:rPr>
        <w:tab/>
        <w:t>Informace</w:t>
      </w:r>
      <w:proofErr w:type="gramEnd"/>
    </w:p>
    <w:p w:rsidR="00B44A06" w:rsidRDefault="00B44A06" w:rsidP="00B44A06">
      <w:pPr>
        <w:ind w:left="709"/>
        <w:jc w:val="both"/>
        <w:rPr>
          <w:bCs/>
        </w:rPr>
      </w:pPr>
      <w:r>
        <w:t xml:space="preserve">Tajemník informuje ZMČ o plnění usnesení </w:t>
      </w:r>
      <w:r w:rsidRPr="00227E43">
        <w:t xml:space="preserve">ZMČ č. </w:t>
      </w:r>
      <w:r w:rsidRPr="00227E43">
        <w:rPr>
          <w:bCs/>
        </w:rPr>
        <w:t>065/Z3/20</w:t>
      </w:r>
      <w:r>
        <w:rPr>
          <w:bCs/>
        </w:rPr>
        <w:t>.</w:t>
      </w:r>
    </w:p>
    <w:p w:rsidR="00B44A06" w:rsidRPr="00227E43" w:rsidRDefault="00B44A06" w:rsidP="00B44A06">
      <w:pPr>
        <w:autoSpaceDE w:val="0"/>
        <w:autoSpaceDN w:val="0"/>
        <w:adjustRightInd w:val="0"/>
        <w:ind w:left="708"/>
        <w:jc w:val="both"/>
      </w:pPr>
      <w:r>
        <w:rPr>
          <w:bCs/>
        </w:rPr>
        <w:t xml:space="preserve">V návaznosti na </w:t>
      </w:r>
      <w:r w:rsidRPr="00F63071">
        <w:t xml:space="preserve">závěry kontroly provedené MHMP dne </w:t>
      </w:r>
      <w:proofErr w:type="gramStart"/>
      <w:r w:rsidRPr="00F63071">
        <w:t>04.02.2020</w:t>
      </w:r>
      <w:proofErr w:type="gramEnd"/>
      <w:r w:rsidRPr="00F63071">
        <w:t xml:space="preserve"> na ÚMČ k dodržování ustanovení § 5, § 14 až § 18 zákona č. 106/1999 Sb., o svobodném přístupu k informacím, ve znění pozdějších předpisů, při výkonu samostatné působnosti svěřené orgánům městské části</w:t>
      </w:r>
      <w:r>
        <w:t xml:space="preserve">, byla v průběhu měsíce září provedena revize VOP - směrnice tajemníka č. 2/2008 „o poskytování informací podle zákona o svobodném přístupu k informacím“ a s platností od 01.10.2020 byla vydána aktualizovaná verze č. 6 této směrnice. MHMP byly v souladu s protokolem z výše uvedené kontroly zaslány požadované dokumenty. </w:t>
      </w:r>
      <w:r w:rsidRPr="00227E43">
        <w:t xml:space="preserve"> </w:t>
      </w:r>
    </w:p>
    <w:p w:rsidR="00B44A06" w:rsidRDefault="00B44A06" w:rsidP="00B44A06">
      <w:pPr>
        <w:spacing w:before="120" w:after="120"/>
        <w:ind w:firstLine="708"/>
        <w:jc w:val="both"/>
        <w:rPr>
          <w:b/>
        </w:rPr>
      </w:pPr>
    </w:p>
    <w:p w:rsidR="00B44A06" w:rsidRDefault="00B44A06" w:rsidP="00B44A06">
      <w:pPr>
        <w:spacing w:before="120" w:after="120"/>
        <w:jc w:val="both"/>
        <w:rPr>
          <w:b/>
        </w:rPr>
      </w:pPr>
      <w:r>
        <w:rPr>
          <w:b/>
        </w:rPr>
        <w:t xml:space="preserve">ZMČ vzalo informaci na vědomí. </w:t>
      </w:r>
    </w:p>
    <w:p w:rsidR="00B44A06" w:rsidRDefault="00B44A06" w:rsidP="00B44A06"/>
    <w:p w:rsidR="003C1353" w:rsidRPr="00E05199" w:rsidRDefault="00E05199" w:rsidP="00D36CC5">
      <w:pPr>
        <w:pStyle w:val="Nadpis2"/>
        <w:rPr>
          <w:smallCaps/>
        </w:rPr>
      </w:pPr>
      <w:r w:rsidRPr="00D36CC5">
        <w:rPr>
          <w:b w:val="0"/>
          <w:szCs w:val="24"/>
        </w:rPr>
        <w:br w:type="page"/>
      </w:r>
      <w:r w:rsidR="003C1353" w:rsidRPr="00E05199">
        <w:rPr>
          <w:smallCaps/>
        </w:rPr>
        <w:t>III. Dotazy a podněty členů ZMČ</w:t>
      </w:r>
    </w:p>
    <w:p w:rsidR="0017493C" w:rsidRPr="00FE3A4B" w:rsidRDefault="0017493C" w:rsidP="00577DF6">
      <w:pPr>
        <w:spacing w:before="120" w:after="120"/>
      </w:pPr>
      <w:r w:rsidRPr="00FE3A4B">
        <w:t>Seznam dle odst. 5 § 12 jednacího řádu ZMČ podaných dotazů a podnětů:</w:t>
      </w:r>
    </w:p>
    <w:tbl>
      <w:tblPr>
        <w:tblW w:w="9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413"/>
        <w:gridCol w:w="4962"/>
        <w:gridCol w:w="1387"/>
        <w:gridCol w:w="1387"/>
      </w:tblGrid>
      <w:tr w:rsidR="0017493C" w:rsidRPr="00806C80" w:rsidTr="00047955">
        <w:trPr>
          <w:trHeight w:val="20"/>
        </w:trPr>
        <w:tc>
          <w:tcPr>
            <w:tcW w:w="396" w:type="dxa"/>
            <w:shd w:val="clear" w:color="auto" w:fill="auto"/>
            <w:vAlign w:val="center"/>
          </w:tcPr>
          <w:p w:rsidR="0017493C" w:rsidRPr="00806C80" w:rsidRDefault="0017493C" w:rsidP="00806C80">
            <w:pPr>
              <w:jc w:val="center"/>
              <w:rPr>
                <w:b/>
                <w:sz w:val="23"/>
                <w:szCs w:val="23"/>
              </w:rPr>
            </w:pPr>
          </w:p>
        </w:tc>
        <w:tc>
          <w:tcPr>
            <w:tcW w:w="1413" w:type="dxa"/>
            <w:shd w:val="clear" w:color="auto" w:fill="auto"/>
            <w:vAlign w:val="center"/>
          </w:tcPr>
          <w:p w:rsidR="0017493C" w:rsidRPr="00806C80" w:rsidRDefault="0017493C" w:rsidP="00806C80">
            <w:pPr>
              <w:jc w:val="center"/>
              <w:rPr>
                <w:b/>
                <w:sz w:val="23"/>
                <w:szCs w:val="23"/>
              </w:rPr>
            </w:pPr>
            <w:r w:rsidRPr="00806C80">
              <w:rPr>
                <w:b/>
                <w:sz w:val="23"/>
                <w:szCs w:val="23"/>
              </w:rPr>
              <w:t>Zastupitel</w:t>
            </w:r>
          </w:p>
        </w:tc>
        <w:tc>
          <w:tcPr>
            <w:tcW w:w="4962" w:type="dxa"/>
            <w:shd w:val="clear" w:color="auto" w:fill="auto"/>
            <w:vAlign w:val="center"/>
          </w:tcPr>
          <w:p w:rsidR="0017493C" w:rsidRPr="00806C80" w:rsidRDefault="0017493C" w:rsidP="00806C80">
            <w:pPr>
              <w:jc w:val="center"/>
              <w:rPr>
                <w:b/>
                <w:sz w:val="23"/>
                <w:szCs w:val="23"/>
              </w:rPr>
            </w:pPr>
            <w:r w:rsidRPr="00806C80">
              <w:rPr>
                <w:b/>
                <w:sz w:val="23"/>
                <w:szCs w:val="23"/>
              </w:rPr>
              <w:t>Obsah</w:t>
            </w:r>
          </w:p>
          <w:p w:rsidR="0017493C" w:rsidRPr="00806C80" w:rsidRDefault="0017493C" w:rsidP="00806C80">
            <w:pPr>
              <w:jc w:val="center"/>
              <w:rPr>
                <w:b/>
                <w:sz w:val="23"/>
                <w:szCs w:val="23"/>
              </w:rPr>
            </w:pPr>
            <w:r w:rsidRPr="00806C80">
              <w:rPr>
                <w:b/>
                <w:sz w:val="23"/>
                <w:szCs w:val="23"/>
              </w:rPr>
              <w:t>dotazu / podnětu</w:t>
            </w:r>
          </w:p>
        </w:tc>
        <w:tc>
          <w:tcPr>
            <w:tcW w:w="1387" w:type="dxa"/>
            <w:shd w:val="clear" w:color="auto" w:fill="auto"/>
            <w:vAlign w:val="center"/>
          </w:tcPr>
          <w:p w:rsidR="0017493C" w:rsidRPr="00806C80" w:rsidRDefault="0017493C" w:rsidP="00806C80">
            <w:pPr>
              <w:jc w:val="center"/>
              <w:rPr>
                <w:b/>
                <w:sz w:val="23"/>
                <w:szCs w:val="23"/>
              </w:rPr>
            </w:pPr>
            <w:r w:rsidRPr="00806C80">
              <w:rPr>
                <w:b/>
                <w:sz w:val="23"/>
                <w:szCs w:val="23"/>
              </w:rPr>
              <w:t>Způsob podání</w:t>
            </w:r>
          </w:p>
        </w:tc>
        <w:tc>
          <w:tcPr>
            <w:tcW w:w="1387" w:type="dxa"/>
            <w:shd w:val="clear" w:color="auto" w:fill="auto"/>
            <w:vAlign w:val="center"/>
          </w:tcPr>
          <w:p w:rsidR="0017493C" w:rsidRPr="00806C80" w:rsidRDefault="0017493C" w:rsidP="00806C80">
            <w:pPr>
              <w:jc w:val="center"/>
              <w:rPr>
                <w:b/>
                <w:sz w:val="23"/>
                <w:szCs w:val="23"/>
              </w:rPr>
            </w:pPr>
            <w:r w:rsidRPr="00806C80">
              <w:rPr>
                <w:b/>
                <w:sz w:val="23"/>
                <w:szCs w:val="23"/>
              </w:rPr>
              <w:t>Adresát dotazu / podnětu</w:t>
            </w:r>
          </w:p>
        </w:tc>
      </w:tr>
      <w:tr w:rsidR="003D180B" w:rsidRPr="00637838" w:rsidTr="00047955">
        <w:trPr>
          <w:trHeight w:val="20"/>
        </w:trPr>
        <w:tc>
          <w:tcPr>
            <w:tcW w:w="396" w:type="dxa"/>
            <w:shd w:val="clear" w:color="auto" w:fill="auto"/>
            <w:vAlign w:val="center"/>
          </w:tcPr>
          <w:p w:rsidR="003D180B" w:rsidRPr="00637838" w:rsidRDefault="003D180B" w:rsidP="00806C80">
            <w:pPr>
              <w:jc w:val="center"/>
              <w:rPr>
                <w:sz w:val="23"/>
                <w:szCs w:val="23"/>
              </w:rPr>
            </w:pPr>
          </w:p>
        </w:tc>
        <w:tc>
          <w:tcPr>
            <w:tcW w:w="1413" w:type="dxa"/>
            <w:shd w:val="clear" w:color="auto" w:fill="auto"/>
            <w:vAlign w:val="center"/>
          </w:tcPr>
          <w:p w:rsidR="003D180B" w:rsidRPr="00637838" w:rsidRDefault="003D180B" w:rsidP="00047955">
            <w:pPr>
              <w:rPr>
                <w:sz w:val="23"/>
                <w:szCs w:val="23"/>
              </w:rPr>
            </w:pPr>
          </w:p>
        </w:tc>
        <w:tc>
          <w:tcPr>
            <w:tcW w:w="4962" w:type="dxa"/>
            <w:shd w:val="clear" w:color="auto" w:fill="auto"/>
            <w:vAlign w:val="center"/>
          </w:tcPr>
          <w:p w:rsidR="003D180B" w:rsidRPr="00637838" w:rsidRDefault="003D180B" w:rsidP="0098522C">
            <w:pPr>
              <w:rPr>
                <w:sz w:val="23"/>
                <w:szCs w:val="23"/>
              </w:rPr>
            </w:pPr>
          </w:p>
        </w:tc>
        <w:tc>
          <w:tcPr>
            <w:tcW w:w="1387" w:type="dxa"/>
            <w:shd w:val="clear" w:color="auto" w:fill="auto"/>
            <w:vAlign w:val="center"/>
          </w:tcPr>
          <w:p w:rsidR="003D180B" w:rsidRPr="00637838" w:rsidRDefault="003D180B" w:rsidP="00806C80">
            <w:pPr>
              <w:jc w:val="center"/>
              <w:rPr>
                <w:sz w:val="23"/>
                <w:szCs w:val="23"/>
              </w:rPr>
            </w:pPr>
          </w:p>
        </w:tc>
        <w:tc>
          <w:tcPr>
            <w:tcW w:w="1387" w:type="dxa"/>
            <w:shd w:val="clear" w:color="auto" w:fill="auto"/>
            <w:vAlign w:val="center"/>
          </w:tcPr>
          <w:p w:rsidR="003D180B" w:rsidRPr="00637838" w:rsidRDefault="003D180B" w:rsidP="0013152B">
            <w:pPr>
              <w:jc w:val="center"/>
              <w:rPr>
                <w:sz w:val="23"/>
                <w:szCs w:val="23"/>
              </w:rPr>
            </w:pPr>
          </w:p>
        </w:tc>
      </w:tr>
    </w:tbl>
    <w:p w:rsidR="00C70A38" w:rsidRDefault="00C70A38" w:rsidP="00577DF6">
      <w:pPr>
        <w:spacing w:before="120" w:after="120"/>
        <w:rPr>
          <w:rFonts w:ascii="Times New Roman tučné" w:hAnsi="Times New Roman tučné"/>
          <w:b/>
          <w:smallCaps/>
        </w:rPr>
      </w:pPr>
    </w:p>
    <w:p w:rsidR="007760B2" w:rsidRDefault="007760B2" w:rsidP="00577DF6">
      <w:pPr>
        <w:spacing w:before="120" w:after="120"/>
        <w:rPr>
          <w:rFonts w:ascii="Times New Roman tučné" w:hAnsi="Times New Roman tučné"/>
          <w:b/>
          <w:smallCaps/>
        </w:rPr>
      </w:pPr>
    </w:p>
    <w:p w:rsidR="00311062" w:rsidRPr="00577DF6" w:rsidRDefault="00311062" w:rsidP="00577DF6">
      <w:pPr>
        <w:spacing w:before="120" w:after="120"/>
        <w:rPr>
          <w:rFonts w:ascii="Times New Roman tučné" w:hAnsi="Times New Roman tučné"/>
          <w:b/>
          <w:smallCaps/>
        </w:rPr>
      </w:pPr>
      <w:r w:rsidRPr="004046CC">
        <w:rPr>
          <w:rFonts w:ascii="Times New Roman tučné" w:hAnsi="Times New Roman tučné"/>
          <w:b/>
          <w:smallCaps/>
        </w:rPr>
        <w:t>IV. Dotazy a podněty občanů</w:t>
      </w:r>
    </w:p>
    <w:p w:rsidR="00616FDA" w:rsidRPr="00616FDA" w:rsidRDefault="00616FDA" w:rsidP="00BF280A">
      <w:pPr>
        <w:spacing w:before="120" w:after="120"/>
        <w:rPr>
          <w:rFonts w:ascii="Times New Roman tučné" w:hAnsi="Times New Roman tučné"/>
          <w:b/>
          <w:smallCaps/>
        </w:rPr>
      </w:pPr>
      <w:r w:rsidRPr="00616FDA">
        <w:rPr>
          <w:rFonts w:ascii="Times New Roman tučné" w:hAnsi="Times New Roman tučné"/>
          <w:b/>
          <w:smallCaps/>
        </w:rPr>
        <w:t>---</w:t>
      </w:r>
    </w:p>
    <w:p w:rsidR="002C515E" w:rsidRDefault="002C515E" w:rsidP="00BF280A">
      <w:pPr>
        <w:spacing w:before="120" w:after="120"/>
        <w:rPr>
          <w:rFonts w:ascii="Times New Roman tučné" w:hAnsi="Times New Roman tučné"/>
          <w:b/>
          <w:smallCaps/>
          <w:highlight w:val="yellow"/>
        </w:rPr>
      </w:pPr>
    </w:p>
    <w:p w:rsidR="00F677FD" w:rsidRDefault="00F677FD" w:rsidP="00BF280A">
      <w:pPr>
        <w:spacing w:before="120" w:after="120"/>
        <w:rPr>
          <w:rFonts w:ascii="Times New Roman tučné" w:hAnsi="Times New Roman tučné"/>
          <w:b/>
          <w:smallCaps/>
          <w:highlight w:val="yellow"/>
        </w:rPr>
      </w:pPr>
    </w:p>
    <w:p w:rsidR="00C70A38" w:rsidRDefault="00C70A38" w:rsidP="00BF280A">
      <w:pPr>
        <w:spacing w:before="120" w:after="120"/>
        <w:rPr>
          <w:rFonts w:ascii="Times New Roman tučné" w:hAnsi="Times New Roman tučné"/>
          <w:b/>
          <w:smallCaps/>
          <w:highlight w:val="yellow"/>
        </w:rPr>
      </w:pPr>
    </w:p>
    <w:p w:rsidR="00C70A38" w:rsidRDefault="00C70A38" w:rsidP="00BF280A">
      <w:pPr>
        <w:spacing w:before="120" w:after="120"/>
        <w:rPr>
          <w:rFonts w:ascii="Times New Roman tučné" w:hAnsi="Times New Roman tučné"/>
          <w:b/>
          <w:smallCaps/>
          <w:highlight w:val="yellow"/>
        </w:rPr>
      </w:pPr>
    </w:p>
    <w:p w:rsidR="00355217" w:rsidRPr="004046CC" w:rsidRDefault="00355217" w:rsidP="00BF280A">
      <w:pPr>
        <w:spacing w:before="120" w:after="120"/>
        <w:rPr>
          <w:rFonts w:ascii="Times New Roman tučné" w:hAnsi="Times New Roman tučné"/>
          <w:b/>
          <w:smallCaps/>
        </w:rPr>
      </w:pPr>
      <w:r w:rsidRPr="004046CC">
        <w:rPr>
          <w:rFonts w:ascii="Times New Roman tučné" w:hAnsi="Times New Roman tučné"/>
          <w:b/>
          <w:smallCaps/>
        </w:rPr>
        <w:t>V. Závěr</w:t>
      </w:r>
    </w:p>
    <w:p w:rsidR="001C35B3" w:rsidRPr="005D0362" w:rsidRDefault="00A8020D" w:rsidP="00C34F97">
      <w:pPr>
        <w:spacing w:before="120" w:after="120"/>
        <w:jc w:val="both"/>
      </w:pPr>
      <w:r>
        <w:t>P</w:t>
      </w:r>
      <w:r w:rsidR="00840E12">
        <w:t xml:space="preserve">ředsedající </w:t>
      </w:r>
      <w:r w:rsidR="00355217" w:rsidRPr="003F27A9">
        <w:t xml:space="preserve">ukončil </w:t>
      </w:r>
      <w:r w:rsidR="00020F50">
        <w:t xml:space="preserve">zasedání </w:t>
      </w:r>
      <w:r w:rsidR="00355217" w:rsidRPr="003F27A9">
        <w:t xml:space="preserve">dne </w:t>
      </w:r>
      <w:proofErr w:type="gramStart"/>
      <w:r w:rsidR="006B7CC4">
        <w:t>xx</w:t>
      </w:r>
      <w:r w:rsidR="00355217">
        <w:t>.</w:t>
      </w:r>
      <w:r w:rsidR="006B7CC4">
        <w:t>11</w:t>
      </w:r>
      <w:r w:rsidR="00355217">
        <w:t>.20</w:t>
      </w:r>
      <w:r w:rsidR="003D180B">
        <w:t>20</w:t>
      </w:r>
      <w:proofErr w:type="gramEnd"/>
      <w:r w:rsidR="00355217">
        <w:t xml:space="preserve"> </w:t>
      </w:r>
      <w:r w:rsidR="00355217" w:rsidRPr="003F27A9">
        <w:t>v</w:t>
      </w:r>
      <w:r w:rsidR="006B7CC4">
        <w:t> </w:t>
      </w:r>
      <w:proofErr w:type="spellStart"/>
      <w:r w:rsidR="006B7CC4">
        <w:t>xx.xx</w:t>
      </w:r>
      <w:proofErr w:type="spellEnd"/>
      <w:r w:rsidR="00355217" w:rsidRPr="003F27A9">
        <w:t xml:space="preserve"> hodin.</w:t>
      </w:r>
    </w:p>
    <w:p w:rsidR="00D90560" w:rsidRPr="0052045B" w:rsidRDefault="00311062" w:rsidP="004E71CA">
      <w:pPr>
        <w:rPr>
          <w:i/>
          <w:iCs/>
        </w:rPr>
      </w:pPr>
      <w:r w:rsidRPr="00311062">
        <w:rPr>
          <w:rFonts w:ascii="Times New Roman tučné" w:hAnsi="Times New Roman tučné"/>
        </w:rPr>
        <w:br w:type="page"/>
      </w:r>
      <w:r w:rsidR="00D90560" w:rsidRPr="0052045B">
        <w:rPr>
          <w:i/>
          <w:iCs/>
        </w:rPr>
        <w:t>_____________________________________________________________________</w:t>
      </w:r>
    </w:p>
    <w:p w:rsidR="00D90560" w:rsidRPr="0052045B" w:rsidRDefault="00D90560" w:rsidP="00843A7A">
      <w:pPr>
        <w:pStyle w:val="Zkladntextodsazen"/>
        <w:spacing w:beforeLines="60" w:before="144" w:after="60"/>
        <w:ind w:left="0"/>
        <w:rPr>
          <w:b/>
        </w:rPr>
      </w:pPr>
      <w:r w:rsidRPr="0052045B">
        <w:rPr>
          <w:b/>
        </w:rPr>
        <w:t>Zapsala:</w:t>
      </w:r>
      <w:r w:rsidRPr="0052045B">
        <w:tab/>
      </w:r>
      <w:r w:rsidR="00D74C9F" w:rsidRPr="0052045B">
        <w:t>Bc. Lucie Kubíčková</w:t>
      </w:r>
      <w:r w:rsidR="0080588C">
        <w:t>, MPA</w:t>
      </w:r>
      <w:r w:rsidRPr="0052045B">
        <w:t xml:space="preserve"> </w:t>
      </w:r>
      <w:r w:rsidR="00111FDF" w:rsidRPr="0052045B">
        <w:t xml:space="preserve">(poslední č. </w:t>
      </w:r>
      <w:r w:rsidR="00111FDF" w:rsidRPr="001F18CA">
        <w:t xml:space="preserve">usnesení </w:t>
      </w:r>
      <w:r w:rsidR="009E385D" w:rsidRPr="006B7CC4">
        <w:rPr>
          <w:highlight w:val="yellow"/>
        </w:rPr>
        <w:t>0</w:t>
      </w:r>
      <w:r w:rsidR="00E75D4B" w:rsidRPr="006B7CC4">
        <w:rPr>
          <w:highlight w:val="yellow"/>
        </w:rPr>
        <w:t>8</w:t>
      </w:r>
      <w:r w:rsidR="009A14C7" w:rsidRPr="006B7CC4">
        <w:rPr>
          <w:highlight w:val="yellow"/>
        </w:rPr>
        <w:t>9</w:t>
      </w:r>
      <w:r w:rsidR="00E05D59">
        <w:t>/</w:t>
      </w:r>
      <w:r w:rsidR="003D180B">
        <w:t>Z</w:t>
      </w:r>
      <w:r w:rsidR="006B7CC4">
        <w:t>4</w:t>
      </w:r>
      <w:r w:rsidR="003D180B">
        <w:t>/20</w:t>
      </w:r>
      <w:r w:rsidR="00111FDF" w:rsidRPr="0052045B">
        <w:t>)</w:t>
      </w:r>
    </w:p>
    <w:p w:rsidR="00D90560" w:rsidRPr="0052045B" w:rsidRDefault="00D90560" w:rsidP="00212D22">
      <w:pPr>
        <w:suppressAutoHyphens/>
        <w:spacing w:beforeLines="60" w:before="144" w:after="60"/>
        <w:jc w:val="both"/>
      </w:pPr>
      <w:r w:rsidRPr="0052045B">
        <w:rPr>
          <w:b/>
        </w:rPr>
        <w:t>Obdrží:</w:t>
      </w:r>
      <w:r w:rsidRPr="0052045B">
        <w:rPr>
          <w:b/>
        </w:rPr>
        <w:tab/>
      </w:r>
      <w:r w:rsidRPr="0052045B">
        <w:t>členové ZMČ (</w:t>
      </w:r>
      <w:r w:rsidR="007E7065">
        <w:t xml:space="preserve">dokumenty dostupné v DMS </w:t>
      </w:r>
      <w:proofErr w:type="spellStart"/>
      <w:r w:rsidR="007E7065">
        <w:t>Alfresco</w:t>
      </w:r>
      <w:proofErr w:type="spellEnd"/>
      <w:r w:rsidRPr="0052045B">
        <w:t>)</w:t>
      </w:r>
    </w:p>
    <w:p w:rsidR="00D90560" w:rsidRPr="0052045B" w:rsidRDefault="00D90560" w:rsidP="00D90560">
      <w:pPr>
        <w:suppressAutoHyphens/>
        <w:spacing w:beforeLines="60" w:before="144" w:after="60"/>
        <w:ind w:left="1440"/>
        <w:jc w:val="both"/>
      </w:pPr>
      <w:r w:rsidRPr="0052045B">
        <w:t>předsedové komisí a výborů (e-mailem nebo k vyzvednutí v sekretariátu starosty)</w:t>
      </w:r>
    </w:p>
    <w:p w:rsidR="00D90560" w:rsidRPr="0052045B" w:rsidRDefault="00D90560" w:rsidP="00D90560">
      <w:pPr>
        <w:suppressAutoHyphens/>
        <w:spacing w:beforeLines="60" w:before="144" w:after="60"/>
        <w:ind w:left="720" w:firstLine="720"/>
        <w:jc w:val="both"/>
      </w:pPr>
      <w:r w:rsidRPr="0052045B">
        <w:t xml:space="preserve">tajemník Ing. </w:t>
      </w:r>
      <w:r w:rsidR="0047035D">
        <w:t>Tomáš Chvála</w:t>
      </w:r>
    </w:p>
    <w:p w:rsidR="004A5E3D" w:rsidRDefault="004A5E3D" w:rsidP="00D90560">
      <w:pPr>
        <w:suppressAutoHyphens/>
        <w:spacing w:beforeLines="60" w:before="144" w:after="60"/>
        <w:ind w:left="720" w:firstLine="720"/>
        <w:jc w:val="both"/>
      </w:pPr>
      <w:proofErr w:type="spellStart"/>
      <w:r>
        <w:t>pov</w:t>
      </w:r>
      <w:proofErr w:type="spellEnd"/>
      <w:r>
        <w:t xml:space="preserve">. </w:t>
      </w:r>
      <w:proofErr w:type="spellStart"/>
      <w:r>
        <w:t>ved</w:t>
      </w:r>
      <w:proofErr w:type="spellEnd"/>
      <w:r>
        <w:t>. OKS Jana Hrušková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OHSI</w:t>
      </w:r>
      <w:r w:rsidRPr="0052045B">
        <w:t xml:space="preserve"> Martin Hrádek</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E</w:t>
      </w:r>
      <w:r w:rsidRPr="0052045B">
        <w:t xml:space="preserve"> Ing. </w:t>
      </w:r>
      <w:r w:rsidR="0033408F" w:rsidRPr="0052045B">
        <w:t xml:space="preserve">Miroslav Kárník </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0206E5" w:rsidRPr="0052045B">
        <w:t>OSM</w:t>
      </w:r>
      <w:r w:rsidRPr="0052045B">
        <w:t xml:space="preserve"> Zuzana Gladišová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O</w:t>
      </w:r>
      <w:r w:rsidR="000206E5" w:rsidRPr="0052045B">
        <w:t>SA</w:t>
      </w:r>
      <w:r w:rsidRPr="0052045B">
        <w:t xml:space="preserve"> </w:t>
      </w:r>
      <w:r w:rsidR="00A8020D">
        <w:t>Bc. Dagmar Bradlerová</w:t>
      </w:r>
    </w:p>
    <w:p w:rsidR="00D90560" w:rsidRPr="0052045B" w:rsidRDefault="00D90560" w:rsidP="00D90560">
      <w:pPr>
        <w:suppressAutoHyphens/>
        <w:spacing w:beforeLines="60" w:before="144" w:after="60"/>
        <w:ind w:left="720" w:firstLine="720"/>
        <w:jc w:val="both"/>
      </w:pPr>
      <w:proofErr w:type="spellStart"/>
      <w:r w:rsidRPr="0052045B">
        <w:t>ved</w:t>
      </w:r>
      <w:proofErr w:type="spellEnd"/>
      <w:r w:rsidRPr="0052045B">
        <w:t xml:space="preserve">. </w:t>
      </w:r>
      <w:r w:rsidR="009A09AC" w:rsidRPr="0052045B">
        <w:t>O</w:t>
      </w:r>
      <w:r w:rsidR="009D20D2" w:rsidRPr="0052045B">
        <w:t>SPZ</w:t>
      </w:r>
      <w:r w:rsidRPr="0052045B">
        <w:t xml:space="preserve"> Mgr. Markéta Kolářová</w:t>
      </w:r>
    </w:p>
    <w:p w:rsidR="009D20D2" w:rsidRPr="0052045B" w:rsidRDefault="009D20D2" w:rsidP="002427F4">
      <w:pPr>
        <w:suppressAutoHyphens/>
        <w:spacing w:beforeLines="60" w:before="144" w:after="60"/>
        <w:ind w:left="720" w:firstLine="720"/>
        <w:jc w:val="both"/>
      </w:pPr>
      <w:proofErr w:type="spellStart"/>
      <w:r w:rsidRPr="0052045B">
        <w:t>ved</w:t>
      </w:r>
      <w:proofErr w:type="spellEnd"/>
      <w:r w:rsidRPr="0052045B">
        <w:t>. OŠKT Bc. Marcela Horešovská</w:t>
      </w:r>
    </w:p>
    <w:p w:rsidR="00D90560" w:rsidRPr="0052045B" w:rsidRDefault="00D90560" w:rsidP="002427F4">
      <w:pPr>
        <w:suppressAutoHyphens/>
        <w:spacing w:beforeLines="60" w:before="144" w:after="60"/>
        <w:ind w:left="720" w:firstLine="720"/>
        <w:jc w:val="both"/>
      </w:pPr>
      <w:proofErr w:type="spellStart"/>
      <w:r w:rsidRPr="0052045B">
        <w:t>ved</w:t>
      </w:r>
      <w:proofErr w:type="spellEnd"/>
      <w:r w:rsidRPr="0052045B">
        <w:t xml:space="preserve">. ŽO </w:t>
      </w:r>
      <w:r w:rsidR="002427F4" w:rsidRPr="0052045B">
        <w:t>Bc. Roman Häusler</w:t>
      </w:r>
    </w:p>
    <w:p w:rsidR="000206E5" w:rsidRPr="0052045B" w:rsidRDefault="000206E5" w:rsidP="000206E5">
      <w:pPr>
        <w:suppressAutoHyphens/>
        <w:spacing w:beforeLines="60" w:before="144" w:after="60"/>
        <w:ind w:left="720" w:firstLine="720"/>
        <w:jc w:val="both"/>
      </w:pPr>
      <w:proofErr w:type="spellStart"/>
      <w:r w:rsidRPr="0052045B">
        <w:t>ved</w:t>
      </w:r>
      <w:proofErr w:type="spellEnd"/>
      <w:r w:rsidRPr="0052045B">
        <w:t xml:space="preserve">. ODŽP Ing. Jana Káparová </w:t>
      </w:r>
    </w:p>
    <w:p w:rsidR="000206E5" w:rsidRPr="0052045B" w:rsidRDefault="000206E5" w:rsidP="000206E5">
      <w:pPr>
        <w:suppressAutoHyphens/>
        <w:spacing w:beforeLines="60" w:before="144" w:after="60"/>
        <w:ind w:left="720" w:firstLine="720"/>
        <w:jc w:val="both"/>
      </w:pPr>
      <w:proofErr w:type="spellStart"/>
      <w:r w:rsidRPr="0052045B">
        <w:t>ved</w:t>
      </w:r>
      <w:proofErr w:type="spellEnd"/>
      <w:r w:rsidRPr="0052045B">
        <w:t>. OVÚR Ing. Václav Ryčl</w:t>
      </w:r>
    </w:p>
    <w:p w:rsidR="000206E5" w:rsidRPr="0052045B" w:rsidRDefault="000206E5" w:rsidP="00D90560">
      <w:pPr>
        <w:suppressAutoHyphens/>
        <w:spacing w:beforeLines="60" w:before="144" w:after="60"/>
        <w:ind w:left="720" w:firstLine="720"/>
        <w:jc w:val="both"/>
      </w:pPr>
      <w:proofErr w:type="spellStart"/>
      <w:r w:rsidRPr="0052045B">
        <w:t>ved</w:t>
      </w:r>
      <w:proofErr w:type="spellEnd"/>
      <w:r w:rsidRPr="0052045B">
        <w:t xml:space="preserve">. OKT </w:t>
      </w:r>
      <w:r w:rsidR="000B390A" w:rsidRPr="0052045B">
        <w:t xml:space="preserve">Bc. </w:t>
      </w:r>
      <w:r w:rsidRPr="0052045B">
        <w:t>Lucie Kubíčková</w:t>
      </w:r>
      <w:r w:rsidR="0080588C">
        <w:t>, MPA</w:t>
      </w:r>
    </w:p>
    <w:p w:rsidR="00D90560" w:rsidRPr="0052045B" w:rsidRDefault="00D90560" w:rsidP="00D90560">
      <w:pPr>
        <w:spacing w:beforeLines="60" w:before="144" w:after="60"/>
        <w:ind w:left="708" w:firstLine="708"/>
      </w:pPr>
      <w:r w:rsidRPr="0052045B">
        <w:t>kronika</w:t>
      </w:r>
    </w:p>
    <w:p w:rsidR="00750C37" w:rsidRPr="0052045B" w:rsidRDefault="00750C37" w:rsidP="00750C37">
      <w:pPr>
        <w:spacing w:beforeLines="60" w:before="144" w:after="60"/>
      </w:pPr>
    </w:p>
    <w:sectPr w:rsidR="00750C37" w:rsidRPr="0052045B" w:rsidSect="00292077">
      <w:footerReference w:type="even" r:id="rId36"/>
      <w:footerReference w:type="default" r:id="rId37"/>
      <w:headerReference w:type="first" r:id="rId38"/>
      <w:pgSz w:w="11906" w:h="16838"/>
      <w:pgMar w:top="1276" w:right="1417" w:bottom="1417" w:left="1417"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55C" w:rsidRDefault="003F655C">
      <w:r>
        <w:separator/>
      </w:r>
    </w:p>
  </w:endnote>
  <w:endnote w:type="continuationSeparator" w:id="0">
    <w:p w:rsidR="003F655C" w:rsidRDefault="003F6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yriad Pro">
    <w:altName w:val="Arial"/>
    <w:panose1 w:val="00000000000000000000"/>
    <w:charset w:val="00"/>
    <w:family w:val="swiss"/>
    <w:notTrueType/>
    <w:pitch w:val="variable"/>
    <w:sig w:usb0="00000001" w:usb1="00000001" w:usb2="00000000" w:usb3="00000000" w:csb0="0000019F" w:csb1="00000000"/>
  </w:font>
  <w:font w:name="Times New Roman tučné">
    <w:panose1 w:val="02020803070505020304"/>
    <w:charset w:val="00"/>
    <w:family w:val="roman"/>
    <w:notTrueType/>
    <w:pitch w:val="default"/>
  </w:font>
  <w:font w:name="NIEIJM+TimesNewRoman">
    <w:altName w:val="Times New Roman"/>
    <w:panose1 w:val="00000000000000000000"/>
    <w:charset w:val="00"/>
    <w:family w:val="roman"/>
    <w:notTrueType/>
    <w:pitch w:val="default"/>
    <w:sig w:usb0="00000003" w:usb1="00000000" w:usb2="00000000" w:usb3="00000000" w:csb0="00000001" w:csb1="00000000"/>
  </w:font>
  <w:font w:name="NIEIHL+TimesNewRoman">
    <w:altName w:val="Times New Roman"/>
    <w:charset w:val="00"/>
    <w:family w:val="roman"/>
    <w:pitch w:val="default"/>
    <w:sig w:usb0="00000003" w:usb1="00000000" w:usb2="00000000" w:usb3="00000000" w:csb0="00000001" w:csb1="00000000"/>
  </w:font>
  <w:font w:name="AlfaPID">
    <w:panose1 w:val="020B06030503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C" w:rsidRDefault="003F655C">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F655C" w:rsidRDefault="003F655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C" w:rsidRDefault="003F655C">
    <w:pPr>
      <w:pStyle w:val="Zpat"/>
      <w:jc w:val="center"/>
    </w:pPr>
    <w:r>
      <w:fldChar w:fldCharType="begin"/>
    </w:r>
    <w:r>
      <w:instrText>PAGE   \* MERGEFORMAT</w:instrText>
    </w:r>
    <w:r>
      <w:fldChar w:fldCharType="separate"/>
    </w:r>
    <w:r w:rsidR="000B0E20">
      <w:rPr>
        <w:noProof/>
      </w:rPr>
      <w:t>- 16 -</w:t>
    </w:r>
    <w:r>
      <w:fldChar w:fldCharType="end"/>
    </w:r>
  </w:p>
  <w:p w:rsidR="003F655C" w:rsidRDefault="003F65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55C" w:rsidRDefault="003F655C">
      <w:r>
        <w:separator/>
      </w:r>
    </w:p>
  </w:footnote>
  <w:footnote w:type="continuationSeparator" w:id="0">
    <w:p w:rsidR="003F655C" w:rsidRDefault="003F6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655C" w:rsidRPr="00D11230" w:rsidRDefault="003F655C" w:rsidP="0002372F">
    <w:pPr>
      <w:pStyle w:val="Zhlav"/>
      <w:jc w:val="right"/>
      <w:rPr>
        <w:szCs w:val="24"/>
        <w:lang w:val="cs-CZ"/>
      </w:rPr>
    </w:pPr>
    <w:r>
      <w:rPr>
        <w:rFonts w:ascii="AlfaPID" w:hAnsi="AlfaPID"/>
        <w:sz w:val="48"/>
        <w:szCs w:val="48"/>
        <w:lang w:val="cs-CZ"/>
      </w:rPr>
      <w:tab/>
    </w:r>
    <w:r>
      <w:rPr>
        <w:rFonts w:ascii="AlfaPID" w:hAnsi="AlfaPID"/>
        <w:sz w:val="48"/>
        <w:szCs w:val="48"/>
        <w:lang w:val="cs-CZ"/>
      </w:rPr>
      <w:tab/>
    </w:r>
    <w:r w:rsidRPr="00965694">
      <w:rPr>
        <w:rFonts w:ascii="AlfaPID" w:hAnsi="AlfaPID"/>
        <w:sz w:val="48"/>
        <w:szCs w:val="48"/>
        <w:highlight w:val="yellow"/>
        <w:lang w:val="cs-CZ"/>
      </w:rPr>
      <w:tab/>
    </w:r>
    <w:r w:rsidRPr="00965694">
      <w:rPr>
        <w:szCs w:val="24"/>
        <w:highlight w:val="yellow"/>
        <w:lang w:val="cs-CZ"/>
      </w:rPr>
      <w:t xml:space="preserve">MC18  </w:t>
    </w:r>
    <w:proofErr w:type="spellStart"/>
    <w:r>
      <w:rPr>
        <w:szCs w:val="24"/>
        <w:highlight w:val="yellow"/>
        <w:lang w:val="cs-CZ"/>
      </w:rPr>
      <w:t>xxxxxx</w:t>
    </w:r>
    <w:proofErr w:type="spellEnd"/>
    <w:r w:rsidRPr="00965694">
      <w:rPr>
        <w:szCs w:val="24"/>
        <w:highlight w:val="yellow"/>
        <w:lang w:val="cs-CZ"/>
      </w:rPr>
      <w:t>/2020 OKT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BD4D4C8"/>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F56019"/>
    <w:multiLevelType w:val="hybridMultilevel"/>
    <w:tmpl w:val="EA52EBAC"/>
    <w:lvl w:ilvl="0" w:tplc="BC74540C">
      <w:start w:val="1"/>
      <w:numFmt w:val="lowerLetter"/>
      <w:lvlText w:val="%1)"/>
      <w:lvlJc w:val="left"/>
      <w:pPr>
        <w:ind w:left="6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C1134">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56089C">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8ABAA4">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E4BCC8">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B6A75C">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C2795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430E3BA">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6AC50A">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77616F"/>
    <w:multiLevelType w:val="hybridMultilevel"/>
    <w:tmpl w:val="F75ACF70"/>
    <w:lvl w:ilvl="0" w:tplc="2A36CF9A">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5DA19A3"/>
    <w:multiLevelType w:val="multilevel"/>
    <w:tmpl w:val="68BA0524"/>
    <w:styleLink w:val="Seznam21"/>
    <w:lvl w:ilvl="0">
      <w:start w:val="2"/>
      <w:numFmt w:val="lowerLetter"/>
      <w:lvlText w:val="%1)"/>
      <w:lvlJc w:val="left"/>
      <w:pPr>
        <w:tabs>
          <w:tab w:val="num" w:pos="1309"/>
        </w:tabs>
        <w:ind w:left="1309" w:hanging="589"/>
      </w:pPr>
      <w:rPr>
        <w:position w:val="0"/>
        <w:sz w:val="20"/>
        <w:szCs w:val="20"/>
      </w:rPr>
    </w:lvl>
    <w:lvl w:ilvl="1">
      <w:start w:val="1"/>
      <w:numFmt w:val="lowerLetter"/>
      <w:lvlText w:val="%2."/>
      <w:lvlJc w:val="left"/>
      <w:pPr>
        <w:tabs>
          <w:tab w:val="num" w:pos="1740"/>
        </w:tabs>
        <w:ind w:left="1740" w:hanging="300"/>
      </w:pPr>
      <w:rPr>
        <w:position w:val="0"/>
        <w:sz w:val="20"/>
        <w:szCs w:val="20"/>
      </w:rPr>
    </w:lvl>
    <w:lvl w:ilvl="2">
      <w:start w:val="1"/>
      <w:numFmt w:val="lowerRoman"/>
      <w:lvlText w:val="%3."/>
      <w:lvlJc w:val="left"/>
      <w:pPr>
        <w:tabs>
          <w:tab w:val="num" w:pos="2471"/>
        </w:tabs>
        <w:ind w:left="2471" w:hanging="247"/>
      </w:pPr>
      <w:rPr>
        <w:position w:val="0"/>
        <w:sz w:val="20"/>
        <w:szCs w:val="20"/>
      </w:rPr>
    </w:lvl>
    <w:lvl w:ilvl="3">
      <w:start w:val="1"/>
      <w:numFmt w:val="decimal"/>
      <w:lvlText w:val="%4."/>
      <w:lvlJc w:val="left"/>
      <w:pPr>
        <w:tabs>
          <w:tab w:val="num" w:pos="3180"/>
        </w:tabs>
        <w:ind w:left="3180" w:hanging="300"/>
      </w:pPr>
      <w:rPr>
        <w:position w:val="0"/>
        <w:sz w:val="20"/>
        <w:szCs w:val="20"/>
      </w:rPr>
    </w:lvl>
    <w:lvl w:ilvl="4">
      <w:start w:val="1"/>
      <w:numFmt w:val="lowerLetter"/>
      <w:lvlText w:val="%5."/>
      <w:lvlJc w:val="left"/>
      <w:pPr>
        <w:tabs>
          <w:tab w:val="num" w:pos="3900"/>
        </w:tabs>
        <w:ind w:left="3900" w:hanging="300"/>
      </w:pPr>
      <w:rPr>
        <w:position w:val="0"/>
        <w:sz w:val="20"/>
        <w:szCs w:val="20"/>
      </w:rPr>
    </w:lvl>
    <w:lvl w:ilvl="5">
      <w:start w:val="1"/>
      <w:numFmt w:val="lowerRoman"/>
      <w:lvlText w:val="%6."/>
      <w:lvlJc w:val="left"/>
      <w:pPr>
        <w:tabs>
          <w:tab w:val="num" w:pos="4631"/>
        </w:tabs>
        <w:ind w:left="4631" w:hanging="247"/>
      </w:pPr>
      <w:rPr>
        <w:position w:val="0"/>
        <w:sz w:val="20"/>
        <w:szCs w:val="20"/>
      </w:rPr>
    </w:lvl>
    <w:lvl w:ilvl="6">
      <w:start w:val="1"/>
      <w:numFmt w:val="decimal"/>
      <w:lvlText w:val="%7."/>
      <w:lvlJc w:val="left"/>
      <w:pPr>
        <w:tabs>
          <w:tab w:val="num" w:pos="5340"/>
        </w:tabs>
        <w:ind w:left="5340" w:hanging="300"/>
      </w:pPr>
      <w:rPr>
        <w:position w:val="0"/>
        <w:sz w:val="20"/>
        <w:szCs w:val="20"/>
      </w:rPr>
    </w:lvl>
    <w:lvl w:ilvl="7">
      <w:start w:val="1"/>
      <w:numFmt w:val="lowerLetter"/>
      <w:lvlText w:val="%8."/>
      <w:lvlJc w:val="left"/>
      <w:pPr>
        <w:tabs>
          <w:tab w:val="num" w:pos="6060"/>
        </w:tabs>
        <w:ind w:left="6060" w:hanging="300"/>
      </w:pPr>
      <w:rPr>
        <w:position w:val="0"/>
        <w:sz w:val="20"/>
        <w:szCs w:val="20"/>
      </w:rPr>
    </w:lvl>
    <w:lvl w:ilvl="8">
      <w:start w:val="1"/>
      <w:numFmt w:val="lowerRoman"/>
      <w:lvlText w:val="%9."/>
      <w:lvlJc w:val="left"/>
      <w:pPr>
        <w:tabs>
          <w:tab w:val="num" w:pos="6791"/>
        </w:tabs>
        <w:ind w:left="6791" w:hanging="247"/>
      </w:pPr>
      <w:rPr>
        <w:position w:val="0"/>
        <w:sz w:val="20"/>
        <w:szCs w:val="20"/>
      </w:rPr>
    </w:lvl>
  </w:abstractNum>
  <w:abstractNum w:abstractNumId="4" w15:restartNumberingAfterBreak="0">
    <w:nsid w:val="07311EE1"/>
    <w:multiLevelType w:val="hybridMultilevel"/>
    <w:tmpl w:val="8E82B462"/>
    <w:lvl w:ilvl="0" w:tplc="A3C2C606">
      <w:start w:val="1"/>
      <w:numFmt w:val="decimal"/>
      <w:lvlText w:val="%1."/>
      <w:lvlJc w:val="left"/>
      <w:pPr>
        <w:ind w:left="4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6AA67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7AC49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A9A37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9AEF6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0AD40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7C892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1C32F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2A9E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BAC749D"/>
    <w:multiLevelType w:val="hybridMultilevel"/>
    <w:tmpl w:val="8CDAEDA4"/>
    <w:lvl w:ilvl="0" w:tplc="14D4888A">
      <w:start w:val="1"/>
      <w:numFmt w:val="bullet"/>
      <w:lvlText w:val="-"/>
      <w:lvlJc w:val="left"/>
      <w:pPr>
        <w:ind w:left="1789" w:hanging="360"/>
      </w:pPr>
      <w:rPr>
        <w:rFonts w:ascii="Times New Roman" w:eastAsia="Times New Roman" w:hAnsi="Times New Roman" w:cs="Times New Roman" w:hint="default"/>
      </w:rPr>
    </w:lvl>
    <w:lvl w:ilvl="1" w:tplc="04050003" w:tentative="1">
      <w:start w:val="1"/>
      <w:numFmt w:val="bullet"/>
      <w:lvlText w:val="o"/>
      <w:lvlJc w:val="left"/>
      <w:pPr>
        <w:ind w:left="2509" w:hanging="360"/>
      </w:pPr>
      <w:rPr>
        <w:rFonts w:ascii="Courier New" w:hAnsi="Courier New" w:cs="Courier New" w:hint="default"/>
      </w:rPr>
    </w:lvl>
    <w:lvl w:ilvl="2" w:tplc="04050005" w:tentative="1">
      <w:start w:val="1"/>
      <w:numFmt w:val="bullet"/>
      <w:lvlText w:val=""/>
      <w:lvlJc w:val="left"/>
      <w:pPr>
        <w:ind w:left="3229" w:hanging="360"/>
      </w:pPr>
      <w:rPr>
        <w:rFonts w:ascii="Wingdings" w:hAnsi="Wingdings" w:hint="default"/>
      </w:rPr>
    </w:lvl>
    <w:lvl w:ilvl="3" w:tplc="04050001" w:tentative="1">
      <w:start w:val="1"/>
      <w:numFmt w:val="bullet"/>
      <w:lvlText w:val=""/>
      <w:lvlJc w:val="left"/>
      <w:pPr>
        <w:ind w:left="3949" w:hanging="360"/>
      </w:pPr>
      <w:rPr>
        <w:rFonts w:ascii="Symbol" w:hAnsi="Symbol" w:hint="default"/>
      </w:rPr>
    </w:lvl>
    <w:lvl w:ilvl="4" w:tplc="04050003" w:tentative="1">
      <w:start w:val="1"/>
      <w:numFmt w:val="bullet"/>
      <w:lvlText w:val="o"/>
      <w:lvlJc w:val="left"/>
      <w:pPr>
        <w:ind w:left="4669" w:hanging="360"/>
      </w:pPr>
      <w:rPr>
        <w:rFonts w:ascii="Courier New" w:hAnsi="Courier New" w:cs="Courier New" w:hint="default"/>
      </w:rPr>
    </w:lvl>
    <w:lvl w:ilvl="5" w:tplc="04050005" w:tentative="1">
      <w:start w:val="1"/>
      <w:numFmt w:val="bullet"/>
      <w:lvlText w:val=""/>
      <w:lvlJc w:val="left"/>
      <w:pPr>
        <w:ind w:left="5389" w:hanging="360"/>
      </w:pPr>
      <w:rPr>
        <w:rFonts w:ascii="Wingdings" w:hAnsi="Wingdings" w:hint="default"/>
      </w:rPr>
    </w:lvl>
    <w:lvl w:ilvl="6" w:tplc="04050001" w:tentative="1">
      <w:start w:val="1"/>
      <w:numFmt w:val="bullet"/>
      <w:lvlText w:val=""/>
      <w:lvlJc w:val="left"/>
      <w:pPr>
        <w:ind w:left="6109" w:hanging="360"/>
      </w:pPr>
      <w:rPr>
        <w:rFonts w:ascii="Symbol" w:hAnsi="Symbol" w:hint="default"/>
      </w:rPr>
    </w:lvl>
    <w:lvl w:ilvl="7" w:tplc="04050003" w:tentative="1">
      <w:start w:val="1"/>
      <w:numFmt w:val="bullet"/>
      <w:lvlText w:val="o"/>
      <w:lvlJc w:val="left"/>
      <w:pPr>
        <w:ind w:left="6829" w:hanging="360"/>
      </w:pPr>
      <w:rPr>
        <w:rFonts w:ascii="Courier New" w:hAnsi="Courier New" w:cs="Courier New" w:hint="default"/>
      </w:rPr>
    </w:lvl>
    <w:lvl w:ilvl="8" w:tplc="04050005" w:tentative="1">
      <w:start w:val="1"/>
      <w:numFmt w:val="bullet"/>
      <w:lvlText w:val=""/>
      <w:lvlJc w:val="left"/>
      <w:pPr>
        <w:ind w:left="7549" w:hanging="360"/>
      </w:pPr>
      <w:rPr>
        <w:rFonts w:ascii="Wingdings" w:hAnsi="Wingdings" w:hint="default"/>
      </w:rPr>
    </w:lvl>
  </w:abstractNum>
  <w:abstractNum w:abstractNumId="6" w15:restartNumberingAfterBreak="0">
    <w:nsid w:val="0BD3548C"/>
    <w:multiLevelType w:val="hybridMultilevel"/>
    <w:tmpl w:val="561E5356"/>
    <w:lvl w:ilvl="0" w:tplc="D38634A6">
      <w:start w:val="1"/>
      <w:numFmt w:val="bullet"/>
      <w:lvlText w:val="-"/>
      <w:lvlJc w:val="left"/>
      <w:pPr>
        <w:ind w:left="775" w:hanging="360"/>
      </w:pPr>
      <w:rPr>
        <w:rFonts w:ascii="Times New Roman" w:eastAsia="Times New Roman" w:hAnsi="Times New Roman" w:cs="Times New Roman" w:hint="default"/>
      </w:rPr>
    </w:lvl>
    <w:lvl w:ilvl="1" w:tplc="04050003" w:tentative="1">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2215" w:hanging="360"/>
      </w:pPr>
      <w:rPr>
        <w:rFonts w:ascii="Wingdings" w:hAnsi="Wingdings" w:hint="default"/>
      </w:rPr>
    </w:lvl>
    <w:lvl w:ilvl="3" w:tplc="04050001" w:tentative="1">
      <w:start w:val="1"/>
      <w:numFmt w:val="bullet"/>
      <w:lvlText w:val=""/>
      <w:lvlJc w:val="left"/>
      <w:pPr>
        <w:ind w:left="2935" w:hanging="360"/>
      </w:pPr>
      <w:rPr>
        <w:rFonts w:ascii="Symbol" w:hAnsi="Symbol" w:hint="default"/>
      </w:rPr>
    </w:lvl>
    <w:lvl w:ilvl="4" w:tplc="04050003" w:tentative="1">
      <w:start w:val="1"/>
      <w:numFmt w:val="bullet"/>
      <w:lvlText w:val="o"/>
      <w:lvlJc w:val="left"/>
      <w:pPr>
        <w:ind w:left="3655" w:hanging="360"/>
      </w:pPr>
      <w:rPr>
        <w:rFonts w:ascii="Courier New" w:hAnsi="Courier New" w:cs="Courier New" w:hint="default"/>
      </w:rPr>
    </w:lvl>
    <w:lvl w:ilvl="5" w:tplc="04050005" w:tentative="1">
      <w:start w:val="1"/>
      <w:numFmt w:val="bullet"/>
      <w:lvlText w:val=""/>
      <w:lvlJc w:val="left"/>
      <w:pPr>
        <w:ind w:left="4375" w:hanging="360"/>
      </w:pPr>
      <w:rPr>
        <w:rFonts w:ascii="Wingdings" w:hAnsi="Wingdings" w:hint="default"/>
      </w:rPr>
    </w:lvl>
    <w:lvl w:ilvl="6" w:tplc="04050001" w:tentative="1">
      <w:start w:val="1"/>
      <w:numFmt w:val="bullet"/>
      <w:lvlText w:val=""/>
      <w:lvlJc w:val="left"/>
      <w:pPr>
        <w:ind w:left="5095" w:hanging="360"/>
      </w:pPr>
      <w:rPr>
        <w:rFonts w:ascii="Symbol" w:hAnsi="Symbol" w:hint="default"/>
      </w:rPr>
    </w:lvl>
    <w:lvl w:ilvl="7" w:tplc="04050003" w:tentative="1">
      <w:start w:val="1"/>
      <w:numFmt w:val="bullet"/>
      <w:lvlText w:val="o"/>
      <w:lvlJc w:val="left"/>
      <w:pPr>
        <w:ind w:left="5815" w:hanging="360"/>
      </w:pPr>
      <w:rPr>
        <w:rFonts w:ascii="Courier New" w:hAnsi="Courier New" w:cs="Courier New" w:hint="default"/>
      </w:rPr>
    </w:lvl>
    <w:lvl w:ilvl="8" w:tplc="04050005" w:tentative="1">
      <w:start w:val="1"/>
      <w:numFmt w:val="bullet"/>
      <w:lvlText w:val=""/>
      <w:lvlJc w:val="left"/>
      <w:pPr>
        <w:ind w:left="6535" w:hanging="360"/>
      </w:pPr>
      <w:rPr>
        <w:rFonts w:ascii="Wingdings" w:hAnsi="Wingdings" w:hint="default"/>
      </w:rPr>
    </w:lvl>
  </w:abstractNum>
  <w:abstractNum w:abstractNumId="7" w15:restartNumberingAfterBreak="0">
    <w:nsid w:val="0D55315A"/>
    <w:multiLevelType w:val="hybridMultilevel"/>
    <w:tmpl w:val="3364DD70"/>
    <w:lvl w:ilvl="0" w:tplc="04050015">
      <w:start w:val="1"/>
      <w:numFmt w:val="upp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19314A"/>
    <w:multiLevelType w:val="hybridMultilevel"/>
    <w:tmpl w:val="D3388B64"/>
    <w:lvl w:ilvl="0" w:tplc="F83CB368">
      <w:start w:val="1"/>
      <w:numFmt w:val="decimal"/>
      <w:lvlText w:val="%1."/>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B099E6">
      <w:start w:val="1"/>
      <w:numFmt w:val="upperRoman"/>
      <w:lvlText w:val="%2."/>
      <w:lvlJc w:val="left"/>
      <w:pPr>
        <w:ind w:left="1633"/>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2" w:tplc="67848A5A">
      <w:start w:val="1"/>
      <w:numFmt w:val="lowerRoman"/>
      <w:lvlText w:val="%3"/>
      <w:lvlJc w:val="left"/>
      <w:pPr>
        <w:ind w:left="5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D87D1E">
      <w:start w:val="1"/>
      <w:numFmt w:val="decimal"/>
      <w:lvlText w:val="%4"/>
      <w:lvlJc w:val="left"/>
      <w:pPr>
        <w:ind w:left="6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C6D9AE">
      <w:start w:val="1"/>
      <w:numFmt w:val="lowerLetter"/>
      <w:lvlText w:val="%5"/>
      <w:lvlJc w:val="left"/>
      <w:pPr>
        <w:ind w:left="7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A00DF4">
      <w:start w:val="1"/>
      <w:numFmt w:val="lowerRoman"/>
      <w:lvlText w:val="%6"/>
      <w:lvlJc w:val="left"/>
      <w:pPr>
        <w:ind w:left="7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724D5FC">
      <w:start w:val="1"/>
      <w:numFmt w:val="decimal"/>
      <w:lvlText w:val="%7"/>
      <w:lvlJc w:val="left"/>
      <w:pPr>
        <w:ind w:left="8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2785072">
      <w:start w:val="1"/>
      <w:numFmt w:val="lowerLetter"/>
      <w:lvlText w:val="%8"/>
      <w:lvlJc w:val="left"/>
      <w:pPr>
        <w:ind w:left="93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409740">
      <w:start w:val="1"/>
      <w:numFmt w:val="lowerRoman"/>
      <w:lvlText w:val="%9"/>
      <w:lvlJc w:val="left"/>
      <w:pPr>
        <w:ind w:left="10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3A00567"/>
    <w:multiLevelType w:val="multilevel"/>
    <w:tmpl w:val="BD0C2BEA"/>
    <w:styleLink w:val="List0"/>
    <w:lvl w:ilvl="0">
      <w:start w:val="1"/>
      <w:numFmt w:val="decimal"/>
      <w:lvlText w:val="%1."/>
      <w:lvlJc w:val="left"/>
      <w:pPr>
        <w:tabs>
          <w:tab w:val="num" w:pos="1080"/>
        </w:tabs>
        <w:ind w:left="1080" w:hanging="360"/>
      </w:pPr>
      <w:rPr>
        <w:position w:val="0"/>
        <w:sz w:val="24"/>
        <w:szCs w:val="24"/>
      </w:rPr>
    </w:lvl>
    <w:lvl w:ilvl="1">
      <w:start w:val="1"/>
      <w:numFmt w:val="lowerLetter"/>
      <w:lvlText w:val="%2."/>
      <w:lvlJc w:val="left"/>
      <w:pPr>
        <w:tabs>
          <w:tab w:val="num" w:pos="2160"/>
        </w:tabs>
        <w:ind w:left="2160" w:hanging="360"/>
      </w:pPr>
      <w:rPr>
        <w:position w:val="0"/>
        <w:sz w:val="24"/>
        <w:szCs w:val="24"/>
      </w:rPr>
    </w:lvl>
    <w:lvl w:ilvl="2">
      <w:start w:val="1"/>
      <w:numFmt w:val="lowerRoman"/>
      <w:lvlText w:val="%3."/>
      <w:lvlJc w:val="left"/>
      <w:pPr>
        <w:tabs>
          <w:tab w:val="num" w:pos="2880"/>
        </w:tabs>
        <w:ind w:left="2880" w:hanging="296"/>
      </w:pPr>
      <w:rPr>
        <w:position w:val="0"/>
        <w:sz w:val="24"/>
        <w:szCs w:val="24"/>
      </w:rPr>
    </w:lvl>
    <w:lvl w:ilvl="3">
      <w:start w:val="1"/>
      <w:numFmt w:val="decimal"/>
      <w:lvlText w:val="%4."/>
      <w:lvlJc w:val="left"/>
      <w:pPr>
        <w:tabs>
          <w:tab w:val="num" w:pos="3600"/>
        </w:tabs>
        <w:ind w:left="3600" w:hanging="360"/>
      </w:pPr>
      <w:rPr>
        <w:position w:val="0"/>
        <w:sz w:val="24"/>
        <w:szCs w:val="24"/>
      </w:rPr>
    </w:lvl>
    <w:lvl w:ilvl="4">
      <w:start w:val="1"/>
      <w:numFmt w:val="lowerLetter"/>
      <w:lvlText w:val="%5."/>
      <w:lvlJc w:val="left"/>
      <w:pPr>
        <w:tabs>
          <w:tab w:val="num" w:pos="4320"/>
        </w:tabs>
        <w:ind w:left="4320" w:hanging="360"/>
      </w:pPr>
      <w:rPr>
        <w:position w:val="0"/>
        <w:sz w:val="24"/>
        <w:szCs w:val="24"/>
      </w:rPr>
    </w:lvl>
    <w:lvl w:ilvl="5">
      <w:start w:val="1"/>
      <w:numFmt w:val="lowerRoman"/>
      <w:lvlText w:val="%6."/>
      <w:lvlJc w:val="left"/>
      <w:pPr>
        <w:tabs>
          <w:tab w:val="num" w:pos="5040"/>
        </w:tabs>
        <w:ind w:left="5040" w:hanging="296"/>
      </w:pPr>
      <w:rPr>
        <w:position w:val="0"/>
        <w:sz w:val="24"/>
        <w:szCs w:val="24"/>
      </w:rPr>
    </w:lvl>
    <w:lvl w:ilvl="6">
      <w:start w:val="1"/>
      <w:numFmt w:val="decimal"/>
      <w:lvlText w:val="%7."/>
      <w:lvlJc w:val="left"/>
      <w:pPr>
        <w:tabs>
          <w:tab w:val="num" w:pos="5760"/>
        </w:tabs>
        <w:ind w:left="5760" w:hanging="360"/>
      </w:pPr>
      <w:rPr>
        <w:position w:val="0"/>
        <w:sz w:val="24"/>
        <w:szCs w:val="24"/>
      </w:rPr>
    </w:lvl>
    <w:lvl w:ilvl="7">
      <w:start w:val="1"/>
      <w:numFmt w:val="lowerLetter"/>
      <w:lvlText w:val="%8."/>
      <w:lvlJc w:val="left"/>
      <w:pPr>
        <w:tabs>
          <w:tab w:val="num" w:pos="6480"/>
        </w:tabs>
        <w:ind w:left="6480" w:hanging="360"/>
      </w:pPr>
      <w:rPr>
        <w:position w:val="0"/>
        <w:sz w:val="24"/>
        <w:szCs w:val="24"/>
      </w:rPr>
    </w:lvl>
    <w:lvl w:ilvl="8">
      <w:start w:val="1"/>
      <w:numFmt w:val="lowerRoman"/>
      <w:lvlText w:val="%9."/>
      <w:lvlJc w:val="left"/>
      <w:pPr>
        <w:tabs>
          <w:tab w:val="num" w:pos="7200"/>
        </w:tabs>
        <w:ind w:left="7200" w:hanging="296"/>
      </w:pPr>
      <w:rPr>
        <w:position w:val="0"/>
        <w:sz w:val="24"/>
        <w:szCs w:val="24"/>
      </w:rPr>
    </w:lvl>
  </w:abstractNum>
  <w:abstractNum w:abstractNumId="10" w15:restartNumberingAfterBreak="0">
    <w:nsid w:val="14037CC0"/>
    <w:multiLevelType w:val="hybridMultilevel"/>
    <w:tmpl w:val="E4F664F2"/>
    <w:lvl w:ilvl="0" w:tplc="1E8E7DD0">
      <w:start w:val="1"/>
      <w:numFmt w:val="decimal"/>
      <w:lvlText w:val="%1."/>
      <w:lvlJc w:val="left"/>
      <w:pPr>
        <w:ind w:left="786" w:hanging="360"/>
      </w:pPr>
      <w:rPr>
        <w:rFonts w:ascii="Times New Roman" w:hAnsi="Times New Roman" w:cs="Times New Roman" w:hint="default"/>
        <w:b w:val="0"/>
        <w:i w:val="0"/>
        <w:strike w:val="0"/>
        <w:dstrike w:val="0"/>
        <w:color w:val="000000"/>
        <w:sz w:val="24"/>
        <w:szCs w:val="24"/>
        <w:u w:val="none" w:color="000000"/>
        <w:vertAlign w:val="baseli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1656124F"/>
    <w:multiLevelType w:val="hybridMultilevel"/>
    <w:tmpl w:val="ED3E04E6"/>
    <w:lvl w:ilvl="0" w:tplc="0D2CB680">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1889789E"/>
    <w:multiLevelType w:val="hybridMultilevel"/>
    <w:tmpl w:val="9B5202F8"/>
    <w:lvl w:ilvl="0" w:tplc="20D01340">
      <w:start w:val="3"/>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EAA5E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28448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D9059B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83C4CC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856091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ECAC1B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4638A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E69DD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8F3548C"/>
    <w:multiLevelType w:val="multilevel"/>
    <w:tmpl w:val="799EFD0E"/>
    <w:styleLink w:val="Seznam51"/>
    <w:lvl w:ilvl="0">
      <w:start w:val="1"/>
      <w:numFmt w:val="lowerLetter"/>
      <w:lvlText w:val="%1)"/>
      <w:lvlJc w:val="left"/>
      <w:pPr>
        <w:tabs>
          <w:tab w:val="num" w:pos="1410"/>
        </w:tabs>
        <w:ind w:left="1410" w:hanging="330"/>
      </w:pPr>
      <w:rPr>
        <w:position w:val="0"/>
        <w:sz w:val="20"/>
        <w:szCs w:val="20"/>
        <w:rtl w:val="0"/>
      </w:rPr>
    </w:lvl>
    <w:lvl w:ilvl="1">
      <w:start w:val="1"/>
      <w:numFmt w:val="lowerLetter"/>
      <w:lvlText w:val="%2."/>
      <w:lvlJc w:val="left"/>
      <w:pPr>
        <w:tabs>
          <w:tab w:val="num" w:pos="2050"/>
        </w:tabs>
        <w:ind w:left="2050" w:hanging="250"/>
      </w:pPr>
      <w:rPr>
        <w:position w:val="0"/>
        <w:sz w:val="20"/>
        <w:szCs w:val="20"/>
        <w:rtl w:val="0"/>
      </w:rPr>
    </w:lvl>
    <w:lvl w:ilvl="2">
      <w:start w:val="1"/>
      <w:numFmt w:val="lowerRoman"/>
      <w:lvlText w:val="%3."/>
      <w:lvlJc w:val="left"/>
      <w:pPr>
        <w:tabs>
          <w:tab w:val="num" w:pos="2790"/>
        </w:tabs>
        <w:ind w:left="2790" w:hanging="206"/>
      </w:pPr>
      <w:rPr>
        <w:position w:val="0"/>
        <w:sz w:val="20"/>
        <w:szCs w:val="20"/>
        <w:rtl w:val="0"/>
      </w:rPr>
    </w:lvl>
    <w:lvl w:ilvl="3">
      <w:start w:val="1"/>
      <w:numFmt w:val="decimal"/>
      <w:lvlText w:val="%4."/>
      <w:lvlJc w:val="left"/>
      <w:pPr>
        <w:tabs>
          <w:tab w:val="num" w:pos="3490"/>
        </w:tabs>
        <w:ind w:left="3490" w:hanging="250"/>
      </w:pPr>
      <w:rPr>
        <w:position w:val="0"/>
        <w:sz w:val="20"/>
        <w:szCs w:val="20"/>
        <w:rtl w:val="0"/>
      </w:rPr>
    </w:lvl>
    <w:lvl w:ilvl="4">
      <w:start w:val="1"/>
      <w:numFmt w:val="lowerLetter"/>
      <w:lvlText w:val="%5."/>
      <w:lvlJc w:val="left"/>
      <w:pPr>
        <w:tabs>
          <w:tab w:val="num" w:pos="4210"/>
        </w:tabs>
        <w:ind w:left="4210" w:hanging="250"/>
      </w:pPr>
      <w:rPr>
        <w:position w:val="0"/>
        <w:sz w:val="20"/>
        <w:szCs w:val="20"/>
        <w:rtl w:val="0"/>
      </w:rPr>
    </w:lvl>
    <w:lvl w:ilvl="5">
      <w:start w:val="1"/>
      <w:numFmt w:val="lowerRoman"/>
      <w:lvlText w:val="%6."/>
      <w:lvlJc w:val="left"/>
      <w:pPr>
        <w:tabs>
          <w:tab w:val="num" w:pos="4950"/>
        </w:tabs>
        <w:ind w:left="4950" w:hanging="206"/>
      </w:pPr>
      <w:rPr>
        <w:position w:val="0"/>
        <w:sz w:val="20"/>
        <w:szCs w:val="20"/>
        <w:rtl w:val="0"/>
      </w:rPr>
    </w:lvl>
    <w:lvl w:ilvl="6">
      <w:start w:val="1"/>
      <w:numFmt w:val="decimal"/>
      <w:lvlText w:val="%7."/>
      <w:lvlJc w:val="left"/>
      <w:pPr>
        <w:tabs>
          <w:tab w:val="num" w:pos="5650"/>
        </w:tabs>
        <w:ind w:left="5650" w:hanging="250"/>
      </w:pPr>
      <w:rPr>
        <w:position w:val="0"/>
        <w:sz w:val="20"/>
        <w:szCs w:val="20"/>
        <w:rtl w:val="0"/>
      </w:rPr>
    </w:lvl>
    <w:lvl w:ilvl="7">
      <w:start w:val="1"/>
      <w:numFmt w:val="lowerLetter"/>
      <w:lvlText w:val="%8."/>
      <w:lvlJc w:val="left"/>
      <w:pPr>
        <w:tabs>
          <w:tab w:val="num" w:pos="6370"/>
        </w:tabs>
        <w:ind w:left="6370" w:hanging="250"/>
      </w:pPr>
      <w:rPr>
        <w:position w:val="0"/>
        <w:sz w:val="20"/>
        <w:szCs w:val="20"/>
        <w:rtl w:val="0"/>
      </w:rPr>
    </w:lvl>
    <w:lvl w:ilvl="8">
      <w:start w:val="1"/>
      <w:numFmt w:val="lowerRoman"/>
      <w:lvlText w:val="%9."/>
      <w:lvlJc w:val="left"/>
      <w:pPr>
        <w:tabs>
          <w:tab w:val="num" w:pos="7110"/>
        </w:tabs>
        <w:ind w:left="7110" w:hanging="206"/>
      </w:pPr>
      <w:rPr>
        <w:position w:val="0"/>
        <w:sz w:val="20"/>
        <w:szCs w:val="20"/>
        <w:rtl w:val="0"/>
      </w:rPr>
    </w:lvl>
  </w:abstractNum>
  <w:abstractNum w:abstractNumId="14" w15:restartNumberingAfterBreak="0">
    <w:nsid w:val="19161BC0"/>
    <w:multiLevelType w:val="hybridMultilevel"/>
    <w:tmpl w:val="9B8008DC"/>
    <w:lvl w:ilvl="0" w:tplc="04050011">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0">
    <w:nsid w:val="19C0200F"/>
    <w:multiLevelType w:val="hybridMultilevel"/>
    <w:tmpl w:val="A1AE3948"/>
    <w:lvl w:ilvl="0" w:tplc="79924EB4">
      <w:start w:val="1"/>
      <w:numFmt w:val="lowerLetter"/>
      <w:lvlText w:val="%1)"/>
      <w:lvlJc w:val="left"/>
      <w:pPr>
        <w:ind w:left="1495" w:hanging="360"/>
      </w:pPr>
      <w:rPr>
        <w:rFonts w:hint="default"/>
      </w:rPr>
    </w:lvl>
    <w:lvl w:ilvl="1" w:tplc="04050019" w:tentative="1">
      <w:start w:val="1"/>
      <w:numFmt w:val="lowerLetter"/>
      <w:lvlText w:val="%2."/>
      <w:lvlJc w:val="left"/>
      <w:pPr>
        <w:ind w:left="2215" w:hanging="360"/>
      </w:pPr>
    </w:lvl>
    <w:lvl w:ilvl="2" w:tplc="0405001B" w:tentative="1">
      <w:start w:val="1"/>
      <w:numFmt w:val="lowerRoman"/>
      <w:lvlText w:val="%3."/>
      <w:lvlJc w:val="right"/>
      <w:pPr>
        <w:ind w:left="2935" w:hanging="180"/>
      </w:pPr>
    </w:lvl>
    <w:lvl w:ilvl="3" w:tplc="0405000F" w:tentative="1">
      <w:start w:val="1"/>
      <w:numFmt w:val="decimal"/>
      <w:lvlText w:val="%4."/>
      <w:lvlJc w:val="left"/>
      <w:pPr>
        <w:ind w:left="3655" w:hanging="360"/>
      </w:pPr>
    </w:lvl>
    <w:lvl w:ilvl="4" w:tplc="04050019" w:tentative="1">
      <w:start w:val="1"/>
      <w:numFmt w:val="lowerLetter"/>
      <w:lvlText w:val="%5."/>
      <w:lvlJc w:val="left"/>
      <w:pPr>
        <w:ind w:left="4375" w:hanging="360"/>
      </w:pPr>
    </w:lvl>
    <w:lvl w:ilvl="5" w:tplc="0405001B" w:tentative="1">
      <w:start w:val="1"/>
      <w:numFmt w:val="lowerRoman"/>
      <w:lvlText w:val="%6."/>
      <w:lvlJc w:val="right"/>
      <w:pPr>
        <w:ind w:left="5095" w:hanging="180"/>
      </w:pPr>
    </w:lvl>
    <w:lvl w:ilvl="6" w:tplc="0405000F" w:tentative="1">
      <w:start w:val="1"/>
      <w:numFmt w:val="decimal"/>
      <w:lvlText w:val="%7."/>
      <w:lvlJc w:val="left"/>
      <w:pPr>
        <w:ind w:left="5815" w:hanging="360"/>
      </w:pPr>
    </w:lvl>
    <w:lvl w:ilvl="7" w:tplc="04050019" w:tentative="1">
      <w:start w:val="1"/>
      <w:numFmt w:val="lowerLetter"/>
      <w:lvlText w:val="%8."/>
      <w:lvlJc w:val="left"/>
      <w:pPr>
        <w:ind w:left="6535" w:hanging="360"/>
      </w:pPr>
    </w:lvl>
    <w:lvl w:ilvl="8" w:tplc="0405001B" w:tentative="1">
      <w:start w:val="1"/>
      <w:numFmt w:val="lowerRoman"/>
      <w:lvlText w:val="%9."/>
      <w:lvlJc w:val="right"/>
      <w:pPr>
        <w:ind w:left="7255" w:hanging="180"/>
      </w:pPr>
    </w:lvl>
  </w:abstractNum>
  <w:abstractNum w:abstractNumId="16" w15:restartNumberingAfterBreak="0">
    <w:nsid w:val="1F6B7482"/>
    <w:multiLevelType w:val="hybridMultilevel"/>
    <w:tmpl w:val="E254509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7" w15:restartNumberingAfterBreak="0">
    <w:nsid w:val="20A63DA8"/>
    <w:multiLevelType w:val="hybridMultilevel"/>
    <w:tmpl w:val="4C667BAC"/>
    <w:lvl w:ilvl="0" w:tplc="7922AAE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235B185E"/>
    <w:multiLevelType w:val="multilevel"/>
    <w:tmpl w:val="A648AF8E"/>
    <w:styleLink w:val="Seznam31"/>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bullet"/>
      <w:lvlText w:val="-"/>
      <w:lvlJc w:val="left"/>
      <w:pPr>
        <w:tabs>
          <w:tab w:val="num" w:pos="2280"/>
        </w:tabs>
        <w:ind w:left="2280" w:hanging="3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19" w15:restartNumberingAfterBreak="0">
    <w:nsid w:val="240B6CA3"/>
    <w:multiLevelType w:val="hybridMultilevel"/>
    <w:tmpl w:val="E104DE70"/>
    <w:lvl w:ilvl="0" w:tplc="F516F13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24E11014"/>
    <w:multiLevelType w:val="hybridMultilevel"/>
    <w:tmpl w:val="9A984DDE"/>
    <w:lvl w:ilvl="0" w:tplc="630072F4">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2556030F"/>
    <w:multiLevelType w:val="hybridMultilevel"/>
    <w:tmpl w:val="6074C974"/>
    <w:lvl w:ilvl="0" w:tplc="D198675E">
      <w:start w:val="1"/>
      <w:numFmt w:val="decimal"/>
      <w:lvlText w:val="%1."/>
      <w:lvlJc w:val="left"/>
      <w:pPr>
        <w:tabs>
          <w:tab w:val="num" w:pos="1080"/>
        </w:tabs>
        <w:ind w:left="1080" w:hanging="360"/>
      </w:pPr>
      <w:rPr>
        <w:rFonts w:hint="default"/>
      </w:rPr>
    </w:lvl>
    <w:lvl w:ilvl="1" w:tplc="1DA0E970">
      <w:start w:val="1"/>
      <w:numFmt w:val="lowerLetter"/>
      <w:lvlText w:val="%2)"/>
      <w:lvlJc w:val="left"/>
      <w:pPr>
        <w:tabs>
          <w:tab w:val="num" w:pos="1800"/>
        </w:tabs>
        <w:ind w:left="1800" w:hanging="360"/>
      </w:pPr>
      <w:rPr>
        <w:rFonts w:hint="default"/>
      </w:rPr>
    </w:lvl>
    <w:lvl w:ilvl="2" w:tplc="0405001B">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2686136F"/>
    <w:multiLevelType w:val="hybridMultilevel"/>
    <w:tmpl w:val="EC425090"/>
    <w:lvl w:ilvl="0" w:tplc="67DE4F0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7FEF3B6">
      <w:start w:val="1"/>
      <w:numFmt w:val="decimal"/>
      <w:lvlText w:val="%2)"/>
      <w:lvlJc w:val="left"/>
      <w:pPr>
        <w:ind w:left="976"/>
      </w:pPr>
      <w:rPr>
        <w:b w:val="0"/>
        <w:i w:val="0"/>
        <w:strike w:val="0"/>
        <w:dstrike w:val="0"/>
        <w:color w:val="000000"/>
        <w:sz w:val="24"/>
        <w:szCs w:val="24"/>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9474D7F"/>
    <w:multiLevelType w:val="hybridMultilevel"/>
    <w:tmpl w:val="BC324A0A"/>
    <w:lvl w:ilvl="0" w:tplc="88C459AA">
      <w:numFmt w:val="bullet"/>
      <w:lvlText w:val="-"/>
      <w:lvlJc w:val="left"/>
      <w:pPr>
        <w:tabs>
          <w:tab w:val="num" w:pos="1320"/>
        </w:tabs>
        <w:ind w:left="1320" w:hanging="360"/>
      </w:pPr>
      <w:rPr>
        <w:rFonts w:ascii="Times New Roman" w:eastAsia="Times New Roman" w:hAnsi="Times New Roman" w:cs="Times New Roman" w:hint="default"/>
      </w:rPr>
    </w:lvl>
    <w:lvl w:ilvl="1" w:tplc="6B9C9CF2">
      <w:start w:val="1"/>
      <w:numFmt w:val="decimal"/>
      <w:lvlText w:val="%2."/>
      <w:lvlJc w:val="left"/>
      <w:pPr>
        <w:tabs>
          <w:tab w:val="num" w:pos="2040"/>
        </w:tabs>
        <w:ind w:left="2040" w:hanging="360"/>
      </w:pPr>
      <w:rPr>
        <w:rFonts w:hint="default"/>
      </w:rPr>
    </w:lvl>
    <w:lvl w:ilvl="2" w:tplc="04050005" w:tentative="1">
      <w:start w:val="1"/>
      <w:numFmt w:val="bullet"/>
      <w:lvlText w:val=""/>
      <w:lvlJc w:val="left"/>
      <w:pPr>
        <w:tabs>
          <w:tab w:val="num" w:pos="2760"/>
        </w:tabs>
        <w:ind w:left="2760" w:hanging="360"/>
      </w:pPr>
      <w:rPr>
        <w:rFonts w:ascii="Wingdings" w:hAnsi="Wingdings" w:hint="default"/>
      </w:rPr>
    </w:lvl>
    <w:lvl w:ilvl="3" w:tplc="04050001" w:tentative="1">
      <w:start w:val="1"/>
      <w:numFmt w:val="bullet"/>
      <w:lvlText w:val=""/>
      <w:lvlJc w:val="left"/>
      <w:pPr>
        <w:tabs>
          <w:tab w:val="num" w:pos="3480"/>
        </w:tabs>
        <w:ind w:left="3480" w:hanging="360"/>
      </w:pPr>
      <w:rPr>
        <w:rFonts w:ascii="Symbol" w:hAnsi="Symbol" w:hint="default"/>
      </w:rPr>
    </w:lvl>
    <w:lvl w:ilvl="4" w:tplc="04050003" w:tentative="1">
      <w:start w:val="1"/>
      <w:numFmt w:val="bullet"/>
      <w:lvlText w:val="o"/>
      <w:lvlJc w:val="left"/>
      <w:pPr>
        <w:tabs>
          <w:tab w:val="num" w:pos="4200"/>
        </w:tabs>
        <w:ind w:left="4200" w:hanging="360"/>
      </w:pPr>
      <w:rPr>
        <w:rFonts w:ascii="Courier New" w:hAnsi="Courier New" w:cs="Courier New" w:hint="default"/>
      </w:rPr>
    </w:lvl>
    <w:lvl w:ilvl="5" w:tplc="04050005" w:tentative="1">
      <w:start w:val="1"/>
      <w:numFmt w:val="bullet"/>
      <w:lvlText w:val=""/>
      <w:lvlJc w:val="left"/>
      <w:pPr>
        <w:tabs>
          <w:tab w:val="num" w:pos="4920"/>
        </w:tabs>
        <w:ind w:left="4920" w:hanging="360"/>
      </w:pPr>
      <w:rPr>
        <w:rFonts w:ascii="Wingdings" w:hAnsi="Wingdings" w:hint="default"/>
      </w:rPr>
    </w:lvl>
    <w:lvl w:ilvl="6" w:tplc="04050001" w:tentative="1">
      <w:start w:val="1"/>
      <w:numFmt w:val="bullet"/>
      <w:lvlText w:val=""/>
      <w:lvlJc w:val="left"/>
      <w:pPr>
        <w:tabs>
          <w:tab w:val="num" w:pos="5640"/>
        </w:tabs>
        <w:ind w:left="5640" w:hanging="360"/>
      </w:pPr>
      <w:rPr>
        <w:rFonts w:ascii="Symbol" w:hAnsi="Symbol" w:hint="default"/>
      </w:rPr>
    </w:lvl>
    <w:lvl w:ilvl="7" w:tplc="04050003" w:tentative="1">
      <w:start w:val="1"/>
      <w:numFmt w:val="bullet"/>
      <w:lvlText w:val="o"/>
      <w:lvlJc w:val="left"/>
      <w:pPr>
        <w:tabs>
          <w:tab w:val="num" w:pos="6360"/>
        </w:tabs>
        <w:ind w:left="6360" w:hanging="360"/>
      </w:pPr>
      <w:rPr>
        <w:rFonts w:ascii="Courier New" w:hAnsi="Courier New" w:cs="Courier New" w:hint="default"/>
      </w:rPr>
    </w:lvl>
    <w:lvl w:ilvl="8" w:tplc="04050005" w:tentative="1">
      <w:start w:val="1"/>
      <w:numFmt w:val="bullet"/>
      <w:lvlText w:val=""/>
      <w:lvlJc w:val="left"/>
      <w:pPr>
        <w:tabs>
          <w:tab w:val="num" w:pos="7080"/>
        </w:tabs>
        <w:ind w:left="7080" w:hanging="360"/>
      </w:pPr>
      <w:rPr>
        <w:rFonts w:ascii="Wingdings" w:hAnsi="Wingdings" w:hint="default"/>
      </w:rPr>
    </w:lvl>
  </w:abstractNum>
  <w:abstractNum w:abstractNumId="24" w15:restartNumberingAfterBreak="0">
    <w:nsid w:val="298C11D1"/>
    <w:multiLevelType w:val="hybridMultilevel"/>
    <w:tmpl w:val="82E64434"/>
    <w:lvl w:ilvl="0" w:tplc="65E22A5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2DAD0354"/>
    <w:multiLevelType w:val="hybridMultilevel"/>
    <w:tmpl w:val="5C1C1E14"/>
    <w:lvl w:ilvl="0" w:tplc="8E922262">
      <w:start w:val="1"/>
      <w:numFmt w:val="decimal"/>
      <w:lvlText w:val="%1."/>
      <w:lvlJc w:val="left"/>
      <w:pPr>
        <w:ind w:left="888" w:hanging="360"/>
      </w:pPr>
      <w:rPr>
        <w:rFonts w:hint="default"/>
      </w:rPr>
    </w:lvl>
    <w:lvl w:ilvl="1" w:tplc="04050019" w:tentative="1">
      <w:start w:val="1"/>
      <w:numFmt w:val="lowerLetter"/>
      <w:lvlText w:val="%2."/>
      <w:lvlJc w:val="left"/>
      <w:pPr>
        <w:ind w:left="1608" w:hanging="360"/>
      </w:pPr>
    </w:lvl>
    <w:lvl w:ilvl="2" w:tplc="0405001B" w:tentative="1">
      <w:start w:val="1"/>
      <w:numFmt w:val="lowerRoman"/>
      <w:lvlText w:val="%3."/>
      <w:lvlJc w:val="right"/>
      <w:pPr>
        <w:ind w:left="2328" w:hanging="180"/>
      </w:pPr>
    </w:lvl>
    <w:lvl w:ilvl="3" w:tplc="0405000F" w:tentative="1">
      <w:start w:val="1"/>
      <w:numFmt w:val="decimal"/>
      <w:lvlText w:val="%4."/>
      <w:lvlJc w:val="left"/>
      <w:pPr>
        <w:ind w:left="3048" w:hanging="360"/>
      </w:pPr>
    </w:lvl>
    <w:lvl w:ilvl="4" w:tplc="04050019" w:tentative="1">
      <w:start w:val="1"/>
      <w:numFmt w:val="lowerLetter"/>
      <w:lvlText w:val="%5."/>
      <w:lvlJc w:val="left"/>
      <w:pPr>
        <w:ind w:left="3768" w:hanging="360"/>
      </w:pPr>
    </w:lvl>
    <w:lvl w:ilvl="5" w:tplc="0405001B" w:tentative="1">
      <w:start w:val="1"/>
      <w:numFmt w:val="lowerRoman"/>
      <w:lvlText w:val="%6."/>
      <w:lvlJc w:val="right"/>
      <w:pPr>
        <w:ind w:left="4488" w:hanging="180"/>
      </w:pPr>
    </w:lvl>
    <w:lvl w:ilvl="6" w:tplc="0405000F" w:tentative="1">
      <w:start w:val="1"/>
      <w:numFmt w:val="decimal"/>
      <w:lvlText w:val="%7."/>
      <w:lvlJc w:val="left"/>
      <w:pPr>
        <w:ind w:left="5208" w:hanging="360"/>
      </w:pPr>
    </w:lvl>
    <w:lvl w:ilvl="7" w:tplc="04050019" w:tentative="1">
      <w:start w:val="1"/>
      <w:numFmt w:val="lowerLetter"/>
      <w:lvlText w:val="%8."/>
      <w:lvlJc w:val="left"/>
      <w:pPr>
        <w:ind w:left="5928" w:hanging="360"/>
      </w:pPr>
    </w:lvl>
    <w:lvl w:ilvl="8" w:tplc="0405001B" w:tentative="1">
      <w:start w:val="1"/>
      <w:numFmt w:val="lowerRoman"/>
      <w:lvlText w:val="%9."/>
      <w:lvlJc w:val="right"/>
      <w:pPr>
        <w:ind w:left="6648" w:hanging="180"/>
      </w:pPr>
    </w:lvl>
  </w:abstractNum>
  <w:abstractNum w:abstractNumId="26" w15:restartNumberingAfterBreak="0">
    <w:nsid w:val="30CC4EF1"/>
    <w:multiLevelType w:val="hybridMultilevel"/>
    <w:tmpl w:val="87C61EA6"/>
    <w:lvl w:ilvl="0" w:tplc="67DE4F0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F6CDA0">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2C0BDD8">
      <w:start w:val="1"/>
      <w:numFmt w:val="lowerLetter"/>
      <w:lvlText w:val="%4)"/>
      <w:lvlJc w:val="left"/>
      <w:pPr>
        <w:ind w:left="1788"/>
      </w:pPr>
      <w:rPr>
        <w:b w:val="0"/>
        <w:i w:val="0"/>
        <w:strike w:val="0"/>
        <w:dstrike w:val="0"/>
        <w:color w:val="000000"/>
        <w:sz w:val="24"/>
        <w:szCs w:val="24"/>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59A137B"/>
    <w:multiLevelType w:val="hybridMultilevel"/>
    <w:tmpl w:val="F1CE3034"/>
    <w:lvl w:ilvl="0" w:tplc="8DA69022">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B1251CD"/>
    <w:multiLevelType w:val="hybridMultilevel"/>
    <w:tmpl w:val="127A48BC"/>
    <w:lvl w:ilvl="0" w:tplc="70FAC8AC">
      <w:start w:val="1"/>
      <w:numFmt w:val="lowerLetter"/>
      <w:lvlText w:val="%1)"/>
      <w:lvlJc w:val="left"/>
      <w:pPr>
        <w:ind w:left="1495"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3B183C68"/>
    <w:multiLevelType w:val="hybridMultilevel"/>
    <w:tmpl w:val="CF92C8D0"/>
    <w:lvl w:ilvl="0" w:tplc="5B24E66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2A58C5"/>
    <w:multiLevelType w:val="hybridMultilevel"/>
    <w:tmpl w:val="A65A66B2"/>
    <w:lvl w:ilvl="0" w:tplc="7922AAE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3F0A25BD"/>
    <w:multiLevelType w:val="hybridMultilevel"/>
    <w:tmpl w:val="3F4A588A"/>
    <w:lvl w:ilvl="0" w:tplc="167E2232">
      <w:start w:val="1"/>
      <w:numFmt w:val="decimal"/>
      <w:lvlText w:val="%1."/>
      <w:lvlJc w:val="left"/>
      <w:pPr>
        <w:ind w:left="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2CDD06">
      <w:start w:val="1"/>
      <w:numFmt w:val="lowerLetter"/>
      <w:lvlText w:val="%2)"/>
      <w:lvlJc w:val="left"/>
      <w:pPr>
        <w:ind w:left="1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128579C">
      <w:start w:val="1"/>
      <w:numFmt w:val="lowerRoman"/>
      <w:lvlText w:val="%3"/>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5C4008">
      <w:start w:val="1"/>
      <w:numFmt w:val="decimal"/>
      <w:lvlText w:val="%4"/>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C8A6B2">
      <w:start w:val="1"/>
      <w:numFmt w:val="lowerLetter"/>
      <w:lvlText w:val="%5"/>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306F2EE">
      <w:start w:val="1"/>
      <w:numFmt w:val="lowerRoman"/>
      <w:lvlText w:val="%6"/>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B38723C">
      <w:start w:val="1"/>
      <w:numFmt w:val="decimal"/>
      <w:lvlText w:val="%7"/>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40BD38">
      <w:start w:val="1"/>
      <w:numFmt w:val="lowerLetter"/>
      <w:lvlText w:val="%8"/>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FF80508">
      <w:start w:val="1"/>
      <w:numFmt w:val="lowerRoman"/>
      <w:lvlText w:val="%9"/>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1F06896"/>
    <w:multiLevelType w:val="hybridMultilevel"/>
    <w:tmpl w:val="0BC4DDFE"/>
    <w:lvl w:ilvl="0" w:tplc="04050017">
      <w:start w:val="1"/>
      <w:numFmt w:val="lowerLetter"/>
      <w:lvlText w:val="%1)"/>
      <w:lvlJc w:val="left"/>
      <w:pPr>
        <w:ind w:left="2160" w:hanging="360"/>
      </w:p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33" w15:restartNumberingAfterBreak="0">
    <w:nsid w:val="42823556"/>
    <w:multiLevelType w:val="hybridMultilevel"/>
    <w:tmpl w:val="A3266262"/>
    <w:lvl w:ilvl="0" w:tplc="C91E09C4">
      <w:start w:val="1"/>
      <w:numFmt w:val="lowerLetter"/>
      <w:lvlText w:val="%1)"/>
      <w:lvlJc w:val="left"/>
      <w:pPr>
        <w:ind w:left="786" w:hanging="360"/>
      </w:pPr>
      <w:rPr>
        <w:rFonts w:hint="default"/>
        <w:b w:val="0"/>
        <w:i w:val="0"/>
        <w:strike w:val="0"/>
        <w:dstrike w:val="0"/>
        <w:color w:val="000000"/>
        <w:sz w:val="24"/>
        <w:szCs w:val="24"/>
        <w:u w:val="none" w:color="000000"/>
        <w:vertAlign w:val="baseline"/>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4" w15:restartNumberingAfterBreak="0">
    <w:nsid w:val="435F61E3"/>
    <w:multiLevelType w:val="hybridMultilevel"/>
    <w:tmpl w:val="867CA92C"/>
    <w:lvl w:ilvl="0" w:tplc="04050017">
      <w:start w:val="1"/>
      <w:numFmt w:val="lowerLetter"/>
      <w:lvlText w:val="%1)"/>
      <w:lvlJc w:val="left"/>
      <w:pPr>
        <w:ind w:left="837"/>
      </w:pPr>
      <w:rPr>
        <w:b w:val="0"/>
        <w:i w:val="0"/>
        <w:strike w:val="0"/>
        <w:dstrike w:val="0"/>
        <w:color w:val="000000"/>
        <w:sz w:val="22"/>
        <w:szCs w:val="22"/>
        <w:u w:val="none" w:color="000000"/>
        <w:bdr w:val="none" w:sz="0" w:space="0" w:color="auto"/>
        <w:shd w:val="clear" w:color="auto" w:fill="auto"/>
        <w:vertAlign w:val="baseline"/>
      </w:rPr>
    </w:lvl>
    <w:lvl w:ilvl="1" w:tplc="892003D2">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20E7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650F6">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4F696">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400DF4">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2941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2667D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308C9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3B24202"/>
    <w:multiLevelType w:val="hybridMultilevel"/>
    <w:tmpl w:val="A74E0354"/>
    <w:lvl w:ilvl="0" w:tplc="04050011">
      <w:start w:val="1"/>
      <w:numFmt w:val="decimal"/>
      <w:lvlText w:val="%1)"/>
      <w:lvlJc w:val="left"/>
      <w:pPr>
        <w:tabs>
          <w:tab w:val="num" w:pos="1260"/>
        </w:tabs>
        <w:ind w:left="1260" w:hanging="360"/>
      </w:pPr>
    </w:lvl>
    <w:lvl w:ilvl="1" w:tplc="04050019" w:tentative="1">
      <w:start w:val="1"/>
      <w:numFmt w:val="lowerLetter"/>
      <w:lvlText w:val="%2."/>
      <w:lvlJc w:val="left"/>
      <w:pPr>
        <w:tabs>
          <w:tab w:val="num" w:pos="1980"/>
        </w:tabs>
        <w:ind w:left="1980" w:hanging="360"/>
      </w:p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abstractNum w:abstractNumId="36" w15:restartNumberingAfterBreak="0">
    <w:nsid w:val="45F92897"/>
    <w:multiLevelType w:val="hybridMultilevel"/>
    <w:tmpl w:val="E95AA93A"/>
    <w:lvl w:ilvl="0" w:tplc="04050001">
      <w:start w:val="1"/>
      <w:numFmt w:val="decimal"/>
      <w:lvlText w:val="%1."/>
      <w:lvlJc w:val="left"/>
      <w:pPr>
        <w:tabs>
          <w:tab w:val="num" w:pos="3420"/>
        </w:tabs>
        <w:ind w:left="3420" w:hanging="360"/>
      </w:pPr>
      <w:rPr>
        <w:rFonts w:cs="Times New Roman"/>
      </w:rPr>
    </w:lvl>
    <w:lvl w:ilvl="1" w:tplc="04050019">
      <w:start w:val="1"/>
      <w:numFmt w:val="lowerLetter"/>
      <w:lvlText w:val="%2."/>
      <w:lvlJc w:val="left"/>
      <w:pPr>
        <w:tabs>
          <w:tab w:val="num" w:pos="1980"/>
        </w:tabs>
        <w:ind w:left="1980" w:hanging="360"/>
      </w:pPr>
      <w:rPr>
        <w:rFonts w:cs="Times New Roman"/>
      </w:rPr>
    </w:lvl>
    <w:lvl w:ilvl="2" w:tplc="0405001B">
      <w:start w:val="1"/>
      <w:numFmt w:val="lowerRoman"/>
      <w:lvlText w:val="%3."/>
      <w:lvlJc w:val="right"/>
      <w:pPr>
        <w:tabs>
          <w:tab w:val="num" w:pos="2700"/>
        </w:tabs>
        <w:ind w:left="2700" w:hanging="180"/>
      </w:pPr>
      <w:rPr>
        <w:rFonts w:cs="Times New Roman"/>
      </w:rPr>
    </w:lvl>
    <w:lvl w:ilvl="3" w:tplc="0405000F">
      <w:start w:val="1"/>
      <w:numFmt w:val="decimal"/>
      <w:lvlText w:val="%4."/>
      <w:lvlJc w:val="left"/>
      <w:pPr>
        <w:tabs>
          <w:tab w:val="num" w:pos="3420"/>
        </w:tabs>
        <w:ind w:left="3420" w:hanging="360"/>
      </w:pPr>
      <w:rPr>
        <w:rFonts w:cs="Times New Roman"/>
      </w:rPr>
    </w:lvl>
    <w:lvl w:ilvl="4" w:tplc="04050019">
      <w:start w:val="1"/>
      <w:numFmt w:val="lowerLetter"/>
      <w:lvlText w:val="%5."/>
      <w:lvlJc w:val="left"/>
      <w:pPr>
        <w:tabs>
          <w:tab w:val="num" w:pos="4140"/>
        </w:tabs>
        <w:ind w:left="4140" w:hanging="360"/>
      </w:pPr>
      <w:rPr>
        <w:rFonts w:cs="Times New Roman"/>
      </w:rPr>
    </w:lvl>
    <w:lvl w:ilvl="5" w:tplc="0405001B">
      <w:start w:val="1"/>
      <w:numFmt w:val="lowerRoman"/>
      <w:lvlText w:val="%6."/>
      <w:lvlJc w:val="right"/>
      <w:pPr>
        <w:tabs>
          <w:tab w:val="num" w:pos="4860"/>
        </w:tabs>
        <w:ind w:left="4860" w:hanging="180"/>
      </w:pPr>
      <w:rPr>
        <w:rFonts w:cs="Times New Roman"/>
      </w:rPr>
    </w:lvl>
    <w:lvl w:ilvl="6" w:tplc="0405000F">
      <w:start w:val="1"/>
      <w:numFmt w:val="decimal"/>
      <w:lvlText w:val="%7."/>
      <w:lvlJc w:val="left"/>
      <w:pPr>
        <w:tabs>
          <w:tab w:val="num" w:pos="5580"/>
        </w:tabs>
        <w:ind w:left="5580" w:hanging="360"/>
      </w:pPr>
      <w:rPr>
        <w:rFonts w:cs="Times New Roman"/>
      </w:rPr>
    </w:lvl>
    <w:lvl w:ilvl="7" w:tplc="04050019">
      <w:start w:val="1"/>
      <w:numFmt w:val="lowerLetter"/>
      <w:lvlText w:val="%8."/>
      <w:lvlJc w:val="left"/>
      <w:pPr>
        <w:tabs>
          <w:tab w:val="num" w:pos="6300"/>
        </w:tabs>
        <w:ind w:left="6300" w:hanging="360"/>
      </w:pPr>
      <w:rPr>
        <w:rFonts w:cs="Times New Roman"/>
      </w:rPr>
    </w:lvl>
    <w:lvl w:ilvl="8" w:tplc="0405001B">
      <w:start w:val="1"/>
      <w:numFmt w:val="lowerRoman"/>
      <w:lvlText w:val="%9."/>
      <w:lvlJc w:val="right"/>
      <w:pPr>
        <w:tabs>
          <w:tab w:val="num" w:pos="7020"/>
        </w:tabs>
        <w:ind w:left="7020" w:hanging="180"/>
      </w:pPr>
      <w:rPr>
        <w:rFonts w:cs="Times New Roman"/>
      </w:rPr>
    </w:lvl>
  </w:abstractNum>
  <w:abstractNum w:abstractNumId="37" w15:restartNumberingAfterBreak="0">
    <w:nsid w:val="4950545F"/>
    <w:multiLevelType w:val="hybridMultilevel"/>
    <w:tmpl w:val="2EC6D0EA"/>
    <w:lvl w:ilvl="0" w:tplc="7922AAE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8" w15:restartNumberingAfterBreak="0">
    <w:nsid w:val="4A3F09DC"/>
    <w:multiLevelType w:val="hybridMultilevel"/>
    <w:tmpl w:val="A09C0BDA"/>
    <w:lvl w:ilvl="0" w:tplc="7B027D8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39" w15:restartNumberingAfterBreak="0">
    <w:nsid w:val="4BAD603C"/>
    <w:multiLevelType w:val="hybridMultilevel"/>
    <w:tmpl w:val="2F3EB40C"/>
    <w:lvl w:ilvl="0" w:tplc="BC2C914E">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B21E5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3C351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56CF84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4AEE9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7EC36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C4CE3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89EEDB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0F267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DCE18BF"/>
    <w:multiLevelType w:val="hybridMultilevel"/>
    <w:tmpl w:val="12083D0E"/>
    <w:lvl w:ilvl="0" w:tplc="65247C2E">
      <w:start w:val="1"/>
      <w:numFmt w:val="bullet"/>
      <w:lvlText w:val="-"/>
      <w:lvlJc w:val="left"/>
      <w:pPr>
        <w:tabs>
          <w:tab w:val="num" w:pos="2498"/>
        </w:tabs>
        <w:ind w:left="2498" w:hanging="360"/>
      </w:pPr>
      <w:rPr>
        <w:rFonts w:ascii="Courier New" w:hAnsi="Courier New" w:hint="default"/>
      </w:rPr>
    </w:lvl>
    <w:lvl w:ilvl="1" w:tplc="04050003" w:tentative="1">
      <w:start w:val="1"/>
      <w:numFmt w:val="bullet"/>
      <w:lvlText w:val="o"/>
      <w:lvlJc w:val="left"/>
      <w:pPr>
        <w:tabs>
          <w:tab w:val="num" w:pos="2858"/>
        </w:tabs>
        <w:ind w:left="2858" w:hanging="360"/>
      </w:pPr>
      <w:rPr>
        <w:rFonts w:ascii="Courier New" w:hAnsi="Courier New" w:cs="Courier New" w:hint="default"/>
      </w:rPr>
    </w:lvl>
    <w:lvl w:ilvl="2" w:tplc="04050005" w:tentative="1">
      <w:start w:val="1"/>
      <w:numFmt w:val="bullet"/>
      <w:lvlText w:val=""/>
      <w:lvlJc w:val="left"/>
      <w:pPr>
        <w:tabs>
          <w:tab w:val="num" w:pos="3578"/>
        </w:tabs>
        <w:ind w:left="3578" w:hanging="360"/>
      </w:pPr>
      <w:rPr>
        <w:rFonts w:ascii="Wingdings" w:hAnsi="Wingdings" w:hint="default"/>
      </w:rPr>
    </w:lvl>
    <w:lvl w:ilvl="3" w:tplc="04050001" w:tentative="1">
      <w:start w:val="1"/>
      <w:numFmt w:val="bullet"/>
      <w:lvlText w:val=""/>
      <w:lvlJc w:val="left"/>
      <w:pPr>
        <w:tabs>
          <w:tab w:val="num" w:pos="4298"/>
        </w:tabs>
        <w:ind w:left="4298" w:hanging="360"/>
      </w:pPr>
      <w:rPr>
        <w:rFonts w:ascii="Symbol" w:hAnsi="Symbol" w:hint="default"/>
      </w:rPr>
    </w:lvl>
    <w:lvl w:ilvl="4" w:tplc="04050003" w:tentative="1">
      <w:start w:val="1"/>
      <w:numFmt w:val="bullet"/>
      <w:lvlText w:val="o"/>
      <w:lvlJc w:val="left"/>
      <w:pPr>
        <w:tabs>
          <w:tab w:val="num" w:pos="5018"/>
        </w:tabs>
        <w:ind w:left="5018" w:hanging="360"/>
      </w:pPr>
      <w:rPr>
        <w:rFonts w:ascii="Courier New" w:hAnsi="Courier New" w:cs="Courier New" w:hint="default"/>
      </w:rPr>
    </w:lvl>
    <w:lvl w:ilvl="5" w:tplc="04050005" w:tentative="1">
      <w:start w:val="1"/>
      <w:numFmt w:val="bullet"/>
      <w:lvlText w:val=""/>
      <w:lvlJc w:val="left"/>
      <w:pPr>
        <w:tabs>
          <w:tab w:val="num" w:pos="5738"/>
        </w:tabs>
        <w:ind w:left="5738" w:hanging="360"/>
      </w:pPr>
      <w:rPr>
        <w:rFonts w:ascii="Wingdings" w:hAnsi="Wingdings" w:hint="default"/>
      </w:rPr>
    </w:lvl>
    <w:lvl w:ilvl="6" w:tplc="04050001" w:tentative="1">
      <w:start w:val="1"/>
      <w:numFmt w:val="bullet"/>
      <w:lvlText w:val=""/>
      <w:lvlJc w:val="left"/>
      <w:pPr>
        <w:tabs>
          <w:tab w:val="num" w:pos="6458"/>
        </w:tabs>
        <w:ind w:left="6458" w:hanging="360"/>
      </w:pPr>
      <w:rPr>
        <w:rFonts w:ascii="Symbol" w:hAnsi="Symbol" w:hint="default"/>
      </w:rPr>
    </w:lvl>
    <w:lvl w:ilvl="7" w:tplc="04050003" w:tentative="1">
      <w:start w:val="1"/>
      <w:numFmt w:val="bullet"/>
      <w:lvlText w:val="o"/>
      <w:lvlJc w:val="left"/>
      <w:pPr>
        <w:tabs>
          <w:tab w:val="num" w:pos="7178"/>
        </w:tabs>
        <w:ind w:left="7178" w:hanging="360"/>
      </w:pPr>
      <w:rPr>
        <w:rFonts w:ascii="Courier New" w:hAnsi="Courier New" w:cs="Courier New" w:hint="default"/>
      </w:rPr>
    </w:lvl>
    <w:lvl w:ilvl="8" w:tplc="04050005" w:tentative="1">
      <w:start w:val="1"/>
      <w:numFmt w:val="bullet"/>
      <w:lvlText w:val=""/>
      <w:lvlJc w:val="left"/>
      <w:pPr>
        <w:tabs>
          <w:tab w:val="num" w:pos="7898"/>
        </w:tabs>
        <w:ind w:left="7898" w:hanging="360"/>
      </w:pPr>
      <w:rPr>
        <w:rFonts w:ascii="Wingdings" w:hAnsi="Wingdings" w:hint="default"/>
      </w:rPr>
    </w:lvl>
  </w:abstractNum>
  <w:abstractNum w:abstractNumId="41" w15:restartNumberingAfterBreak="0">
    <w:nsid w:val="4E0559B5"/>
    <w:multiLevelType w:val="hybridMultilevel"/>
    <w:tmpl w:val="8E8ACD92"/>
    <w:lvl w:ilvl="0" w:tplc="BC105F84">
      <w:numFmt w:val="bullet"/>
      <w:lvlText w:val="–"/>
      <w:lvlJc w:val="left"/>
      <w:pPr>
        <w:ind w:left="720" w:hanging="360"/>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42" w15:restartNumberingAfterBreak="0">
    <w:nsid w:val="4E6422F3"/>
    <w:multiLevelType w:val="hybridMultilevel"/>
    <w:tmpl w:val="0C86BEA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3" w15:restartNumberingAfterBreak="0">
    <w:nsid w:val="51D06757"/>
    <w:multiLevelType w:val="hybridMultilevel"/>
    <w:tmpl w:val="D36C88F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0A6197"/>
    <w:multiLevelType w:val="multilevel"/>
    <w:tmpl w:val="5162985E"/>
    <w:styleLink w:val="WW8Num1"/>
    <w:lvl w:ilvl="0">
      <w:numFmt w:val="bullet"/>
      <w:lvlText w:val=""/>
      <w:lvlJc w:val="left"/>
      <w:pPr>
        <w:ind w:left="1422" w:hanging="360"/>
      </w:pPr>
      <w:rPr>
        <w:rFonts w:ascii="Symbol" w:hAnsi="Symbol" w:cs="Symbol"/>
      </w:rPr>
    </w:lvl>
    <w:lvl w:ilvl="1">
      <w:numFmt w:val="bullet"/>
      <w:lvlText w:val="o"/>
      <w:lvlJc w:val="left"/>
      <w:pPr>
        <w:ind w:left="2142" w:hanging="360"/>
      </w:pPr>
      <w:rPr>
        <w:rFonts w:ascii="Courier New" w:hAnsi="Courier New" w:cs="Courier New"/>
      </w:rPr>
    </w:lvl>
    <w:lvl w:ilvl="2">
      <w:numFmt w:val="bullet"/>
      <w:lvlText w:val=""/>
      <w:lvlJc w:val="left"/>
      <w:pPr>
        <w:ind w:left="2862" w:hanging="360"/>
      </w:pPr>
      <w:rPr>
        <w:rFonts w:ascii="Wingdings" w:hAnsi="Wingdings" w:cs="Wingdings"/>
      </w:rPr>
    </w:lvl>
    <w:lvl w:ilvl="3">
      <w:numFmt w:val="bullet"/>
      <w:lvlText w:val=""/>
      <w:lvlJc w:val="left"/>
      <w:pPr>
        <w:ind w:left="3582" w:hanging="360"/>
      </w:pPr>
      <w:rPr>
        <w:rFonts w:ascii="Symbol" w:hAnsi="Symbol" w:cs="Symbol"/>
      </w:rPr>
    </w:lvl>
    <w:lvl w:ilvl="4">
      <w:numFmt w:val="bullet"/>
      <w:lvlText w:val="o"/>
      <w:lvlJc w:val="left"/>
      <w:pPr>
        <w:ind w:left="4302" w:hanging="360"/>
      </w:pPr>
      <w:rPr>
        <w:rFonts w:ascii="Courier New" w:hAnsi="Courier New" w:cs="Courier New"/>
      </w:rPr>
    </w:lvl>
    <w:lvl w:ilvl="5">
      <w:numFmt w:val="bullet"/>
      <w:lvlText w:val=""/>
      <w:lvlJc w:val="left"/>
      <w:pPr>
        <w:ind w:left="5022" w:hanging="360"/>
      </w:pPr>
      <w:rPr>
        <w:rFonts w:ascii="Wingdings" w:hAnsi="Wingdings" w:cs="Wingdings"/>
      </w:rPr>
    </w:lvl>
    <w:lvl w:ilvl="6">
      <w:numFmt w:val="bullet"/>
      <w:lvlText w:val=""/>
      <w:lvlJc w:val="left"/>
      <w:pPr>
        <w:ind w:left="5742" w:hanging="360"/>
      </w:pPr>
      <w:rPr>
        <w:rFonts w:ascii="Symbol" w:hAnsi="Symbol" w:cs="Symbol"/>
      </w:rPr>
    </w:lvl>
    <w:lvl w:ilvl="7">
      <w:numFmt w:val="bullet"/>
      <w:lvlText w:val="o"/>
      <w:lvlJc w:val="left"/>
      <w:pPr>
        <w:ind w:left="6462" w:hanging="360"/>
      </w:pPr>
      <w:rPr>
        <w:rFonts w:ascii="Courier New" w:hAnsi="Courier New" w:cs="Courier New"/>
      </w:rPr>
    </w:lvl>
    <w:lvl w:ilvl="8">
      <w:numFmt w:val="bullet"/>
      <w:lvlText w:val=""/>
      <w:lvlJc w:val="left"/>
      <w:pPr>
        <w:ind w:left="7182" w:hanging="360"/>
      </w:pPr>
      <w:rPr>
        <w:rFonts w:ascii="Wingdings" w:hAnsi="Wingdings" w:cs="Wingdings"/>
      </w:rPr>
    </w:lvl>
  </w:abstractNum>
  <w:abstractNum w:abstractNumId="45" w15:restartNumberingAfterBreak="0">
    <w:nsid w:val="5A553969"/>
    <w:multiLevelType w:val="hybridMultilevel"/>
    <w:tmpl w:val="6BC4A2FA"/>
    <w:lvl w:ilvl="0" w:tplc="E1C62336">
      <w:start w:val="1"/>
      <w:numFmt w:val="decimal"/>
      <w:lvlText w:val="%1."/>
      <w:lvlJc w:val="left"/>
      <w:pPr>
        <w:tabs>
          <w:tab w:val="num" w:pos="360"/>
        </w:tabs>
        <w:ind w:left="360" w:hanging="360"/>
      </w:pPr>
      <w:rPr>
        <w:rFonts w:cs="Times New Roman" w:hint="default"/>
        <w:b w:val="0"/>
      </w:rPr>
    </w:lvl>
    <w:lvl w:ilvl="1" w:tplc="21A65AB6">
      <w:start w:val="1"/>
      <w:numFmt w:val="decimal"/>
      <w:lvlText w:val="%2)"/>
      <w:lvlJc w:val="left"/>
      <w:pPr>
        <w:tabs>
          <w:tab w:val="num" w:pos="1080"/>
        </w:tabs>
        <w:ind w:left="1080" w:hanging="360"/>
      </w:pPr>
      <w:rPr>
        <w:rFonts w:cs="Times New Roman"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5B1B52C9"/>
    <w:multiLevelType w:val="hybridMultilevel"/>
    <w:tmpl w:val="8A7662AC"/>
    <w:lvl w:ilvl="0" w:tplc="339C781E">
      <w:start w:val="4"/>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5B841E11"/>
    <w:multiLevelType w:val="hybridMultilevel"/>
    <w:tmpl w:val="32CE9264"/>
    <w:lvl w:ilvl="0" w:tplc="0405000F">
      <w:start w:val="1"/>
      <w:numFmt w:val="decimal"/>
      <w:lvlText w:val="%1."/>
      <w:lvlJc w:val="left"/>
      <w:pPr>
        <w:ind w:left="1429" w:hanging="360"/>
      </w:pPr>
    </w:lvl>
    <w:lvl w:ilvl="1" w:tplc="0405000F">
      <w:start w:val="1"/>
      <w:numFmt w:val="decimal"/>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8" w15:restartNumberingAfterBreak="0">
    <w:nsid w:val="5C7F4E34"/>
    <w:multiLevelType w:val="multilevel"/>
    <w:tmpl w:val="63B8F930"/>
    <w:styleLink w:val="Seznam41"/>
    <w:lvl w:ilvl="0">
      <w:start w:val="1"/>
      <w:numFmt w:val="decimal"/>
      <w:lvlText w:val="%1."/>
      <w:lvlJc w:val="left"/>
      <w:pPr>
        <w:tabs>
          <w:tab w:val="num" w:pos="660"/>
        </w:tabs>
        <w:ind w:left="660" w:hanging="300"/>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numFmt w:val="bullet"/>
      <w:lvlText w:val="-"/>
      <w:lvlJc w:val="left"/>
      <w:pPr>
        <w:tabs>
          <w:tab w:val="num" w:pos="2373"/>
        </w:tabs>
        <w:ind w:left="2373" w:hanging="393"/>
      </w:pPr>
      <w:rPr>
        <w:position w:val="0"/>
        <w:sz w:val="24"/>
        <w:szCs w:val="24"/>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49" w15:restartNumberingAfterBreak="0">
    <w:nsid w:val="5D7472D4"/>
    <w:multiLevelType w:val="hybridMultilevel"/>
    <w:tmpl w:val="4A1812A8"/>
    <w:lvl w:ilvl="0" w:tplc="F3CEB7DE">
      <w:start w:val="1"/>
      <w:numFmt w:val="lowerLetter"/>
      <w:lvlText w:val="%1)"/>
      <w:lvlJc w:val="left"/>
      <w:pPr>
        <w:ind w:left="888" w:hanging="360"/>
      </w:pPr>
      <w:rPr>
        <w:rFonts w:ascii="Times New Roman" w:eastAsia="Times New Roman" w:hAnsi="Times New Roman" w:cs="Times New Roman"/>
      </w:rPr>
    </w:lvl>
    <w:lvl w:ilvl="1" w:tplc="04050019" w:tentative="1">
      <w:start w:val="1"/>
      <w:numFmt w:val="lowerLetter"/>
      <w:lvlText w:val="%2."/>
      <w:lvlJc w:val="left"/>
      <w:pPr>
        <w:ind w:left="1608" w:hanging="360"/>
      </w:pPr>
    </w:lvl>
    <w:lvl w:ilvl="2" w:tplc="0405001B" w:tentative="1">
      <w:start w:val="1"/>
      <w:numFmt w:val="lowerRoman"/>
      <w:lvlText w:val="%3."/>
      <w:lvlJc w:val="right"/>
      <w:pPr>
        <w:ind w:left="2328" w:hanging="180"/>
      </w:pPr>
    </w:lvl>
    <w:lvl w:ilvl="3" w:tplc="0405000F" w:tentative="1">
      <w:start w:val="1"/>
      <w:numFmt w:val="decimal"/>
      <w:lvlText w:val="%4."/>
      <w:lvlJc w:val="left"/>
      <w:pPr>
        <w:ind w:left="3048" w:hanging="360"/>
      </w:pPr>
    </w:lvl>
    <w:lvl w:ilvl="4" w:tplc="04050019" w:tentative="1">
      <w:start w:val="1"/>
      <w:numFmt w:val="lowerLetter"/>
      <w:lvlText w:val="%5."/>
      <w:lvlJc w:val="left"/>
      <w:pPr>
        <w:ind w:left="3768" w:hanging="360"/>
      </w:pPr>
    </w:lvl>
    <w:lvl w:ilvl="5" w:tplc="0405001B" w:tentative="1">
      <w:start w:val="1"/>
      <w:numFmt w:val="lowerRoman"/>
      <w:lvlText w:val="%6."/>
      <w:lvlJc w:val="right"/>
      <w:pPr>
        <w:ind w:left="4488" w:hanging="180"/>
      </w:pPr>
    </w:lvl>
    <w:lvl w:ilvl="6" w:tplc="0405000F" w:tentative="1">
      <w:start w:val="1"/>
      <w:numFmt w:val="decimal"/>
      <w:lvlText w:val="%7."/>
      <w:lvlJc w:val="left"/>
      <w:pPr>
        <w:ind w:left="5208" w:hanging="360"/>
      </w:pPr>
    </w:lvl>
    <w:lvl w:ilvl="7" w:tplc="04050019" w:tentative="1">
      <w:start w:val="1"/>
      <w:numFmt w:val="lowerLetter"/>
      <w:lvlText w:val="%8."/>
      <w:lvlJc w:val="left"/>
      <w:pPr>
        <w:ind w:left="5928" w:hanging="360"/>
      </w:pPr>
    </w:lvl>
    <w:lvl w:ilvl="8" w:tplc="0405001B" w:tentative="1">
      <w:start w:val="1"/>
      <w:numFmt w:val="lowerRoman"/>
      <w:lvlText w:val="%9."/>
      <w:lvlJc w:val="right"/>
      <w:pPr>
        <w:ind w:left="6648" w:hanging="180"/>
      </w:pPr>
    </w:lvl>
  </w:abstractNum>
  <w:abstractNum w:abstractNumId="50" w15:restartNumberingAfterBreak="0">
    <w:nsid w:val="5F5C0FDB"/>
    <w:multiLevelType w:val="hybridMultilevel"/>
    <w:tmpl w:val="DE7A7682"/>
    <w:lvl w:ilvl="0" w:tplc="A6602344">
      <w:start w:val="1"/>
      <w:numFmt w:val="lowerLetter"/>
      <w:lvlRestart w:val="0"/>
      <w:lvlText w:val="%1)"/>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1B1192F"/>
    <w:multiLevelType w:val="hybridMultilevel"/>
    <w:tmpl w:val="D7EAB1B4"/>
    <w:lvl w:ilvl="0" w:tplc="67DE4F0E">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27C03B1"/>
    <w:multiLevelType w:val="hybridMultilevel"/>
    <w:tmpl w:val="E104DE70"/>
    <w:lvl w:ilvl="0" w:tplc="F516F134">
      <w:start w:val="1"/>
      <w:numFmt w:val="upperRoman"/>
      <w:lvlText w:val="%1."/>
      <w:lvlJc w:val="left"/>
      <w:pPr>
        <w:ind w:left="1146" w:hanging="72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3" w15:restartNumberingAfterBreak="0">
    <w:nsid w:val="664E0F36"/>
    <w:multiLevelType w:val="hybridMultilevel"/>
    <w:tmpl w:val="316437EC"/>
    <w:lvl w:ilvl="0" w:tplc="F30EE67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4" w15:restartNumberingAfterBreak="0">
    <w:nsid w:val="66BA39C6"/>
    <w:multiLevelType w:val="hybridMultilevel"/>
    <w:tmpl w:val="D6FE4FEE"/>
    <w:lvl w:ilvl="0" w:tplc="2A36CF9A">
      <w:start w:val="1"/>
      <w:numFmt w:val="decimal"/>
      <w:lvlText w:val="%1."/>
      <w:lvlJc w:val="left"/>
      <w:pPr>
        <w:ind w:left="1069" w:hanging="360"/>
      </w:pPr>
      <w:rPr>
        <w:rFonts w:hint="default"/>
      </w:rPr>
    </w:lvl>
    <w:lvl w:ilvl="1" w:tplc="EB76CCE8">
      <w:numFmt w:val="bullet"/>
      <w:lvlText w:val="-"/>
      <w:lvlJc w:val="left"/>
      <w:pPr>
        <w:ind w:left="1789" w:hanging="360"/>
      </w:pPr>
      <w:rPr>
        <w:rFonts w:ascii="Times New Roman" w:eastAsia="Calibri" w:hAnsi="Times New Roman" w:cs="Times New Roman" w:hint="default"/>
      </w:r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66CA1349"/>
    <w:multiLevelType w:val="hybridMultilevel"/>
    <w:tmpl w:val="95AE9A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77B223D"/>
    <w:multiLevelType w:val="multilevel"/>
    <w:tmpl w:val="5D1C8086"/>
    <w:styleLink w:val="List1"/>
    <w:lvl w:ilvl="0">
      <w:numFmt w:val="bullet"/>
      <w:lvlText w:val="-"/>
      <w:lvlJc w:val="left"/>
      <w:pPr>
        <w:tabs>
          <w:tab w:val="num" w:pos="1800"/>
        </w:tabs>
        <w:ind w:left="1800" w:hanging="360"/>
      </w:pPr>
      <w:rPr>
        <w:position w:val="0"/>
        <w:sz w:val="22"/>
        <w:szCs w:val="22"/>
      </w:rPr>
    </w:lvl>
    <w:lvl w:ilvl="1">
      <w:start w:val="1"/>
      <w:numFmt w:val="bullet"/>
      <w:lvlText w:val="o"/>
      <w:lvlJc w:val="left"/>
      <w:pPr>
        <w:tabs>
          <w:tab w:val="num" w:pos="2858"/>
        </w:tabs>
        <w:ind w:left="2858" w:hanging="360"/>
      </w:pPr>
      <w:rPr>
        <w:position w:val="0"/>
        <w:sz w:val="24"/>
        <w:szCs w:val="24"/>
      </w:rPr>
    </w:lvl>
    <w:lvl w:ilvl="2">
      <w:start w:val="1"/>
      <w:numFmt w:val="bullet"/>
      <w:lvlText w:val="▪"/>
      <w:lvlJc w:val="left"/>
      <w:pPr>
        <w:tabs>
          <w:tab w:val="num" w:pos="3578"/>
        </w:tabs>
        <w:ind w:left="3578" w:hanging="360"/>
      </w:pPr>
      <w:rPr>
        <w:position w:val="0"/>
        <w:sz w:val="24"/>
        <w:szCs w:val="24"/>
      </w:rPr>
    </w:lvl>
    <w:lvl w:ilvl="3">
      <w:start w:val="1"/>
      <w:numFmt w:val="bullet"/>
      <w:lvlText w:val="•"/>
      <w:lvlJc w:val="left"/>
      <w:pPr>
        <w:tabs>
          <w:tab w:val="num" w:pos="4298"/>
        </w:tabs>
        <w:ind w:left="4298" w:hanging="360"/>
      </w:pPr>
      <w:rPr>
        <w:position w:val="0"/>
        <w:sz w:val="24"/>
        <w:szCs w:val="24"/>
      </w:rPr>
    </w:lvl>
    <w:lvl w:ilvl="4">
      <w:start w:val="1"/>
      <w:numFmt w:val="bullet"/>
      <w:lvlText w:val="o"/>
      <w:lvlJc w:val="left"/>
      <w:pPr>
        <w:tabs>
          <w:tab w:val="num" w:pos="5018"/>
        </w:tabs>
        <w:ind w:left="5018" w:hanging="360"/>
      </w:pPr>
      <w:rPr>
        <w:position w:val="0"/>
        <w:sz w:val="24"/>
        <w:szCs w:val="24"/>
      </w:rPr>
    </w:lvl>
    <w:lvl w:ilvl="5">
      <w:start w:val="1"/>
      <w:numFmt w:val="bullet"/>
      <w:lvlText w:val="▪"/>
      <w:lvlJc w:val="left"/>
      <w:pPr>
        <w:tabs>
          <w:tab w:val="num" w:pos="5738"/>
        </w:tabs>
        <w:ind w:left="5738" w:hanging="360"/>
      </w:pPr>
      <w:rPr>
        <w:position w:val="0"/>
        <w:sz w:val="24"/>
        <w:szCs w:val="24"/>
      </w:rPr>
    </w:lvl>
    <w:lvl w:ilvl="6">
      <w:start w:val="1"/>
      <w:numFmt w:val="bullet"/>
      <w:lvlText w:val="•"/>
      <w:lvlJc w:val="left"/>
      <w:pPr>
        <w:tabs>
          <w:tab w:val="num" w:pos="6458"/>
        </w:tabs>
        <w:ind w:left="6458" w:hanging="360"/>
      </w:pPr>
      <w:rPr>
        <w:position w:val="0"/>
        <w:sz w:val="24"/>
        <w:szCs w:val="24"/>
      </w:rPr>
    </w:lvl>
    <w:lvl w:ilvl="7">
      <w:start w:val="1"/>
      <w:numFmt w:val="bullet"/>
      <w:lvlText w:val="o"/>
      <w:lvlJc w:val="left"/>
      <w:pPr>
        <w:tabs>
          <w:tab w:val="num" w:pos="7178"/>
        </w:tabs>
        <w:ind w:left="7178" w:hanging="360"/>
      </w:pPr>
      <w:rPr>
        <w:position w:val="0"/>
        <w:sz w:val="24"/>
        <w:szCs w:val="24"/>
      </w:rPr>
    </w:lvl>
    <w:lvl w:ilvl="8">
      <w:start w:val="1"/>
      <w:numFmt w:val="bullet"/>
      <w:lvlText w:val="▪"/>
      <w:lvlJc w:val="left"/>
      <w:pPr>
        <w:tabs>
          <w:tab w:val="num" w:pos="7898"/>
        </w:tabs>
        <w:ind w:left="7898" w:hanging="360"/>
      </w:pPr>
      <w:rPr>
        <w:position w:val="0"/>
        <w:sz w:val="24"/>
        <w:szCs w:val="24"/>
      </w:rPr>
    </w:lvl>
  </w:abstractNum>
  <w:abstractNum w:abstractNumId="57" w15:restartNumberingAfterBreak="0">
    <w:nsid w:val="684B6134"/>
    <w:multiLevelType w:val="hybridMultilevel"/>
    <w:tmpl w:val="430458BA"/>
    <w:lvl w:ilvl="0" w:tplc="98F0A604">
      <w:start w:val="1"/>
      <w:numFmt w:val="decimal"/>
      <w:lvlText w:val="%1."/>
      <w:lvlJc w:val="left"/>
      <w:pPr>
        <w:ind w:left="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28C3CA">
      <w:start w:val="1"/>
      <w:numFmt w:val="lowerLetter"/>
      <w:lvlText w:val="%2)"/>
      <w:lvlJc w:val="left"/>
      <w:pPr>
        <w:ind w:left="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B4F61C">
      <w:start w:val="1"/>
      <w:numFmt w:val="lowerRoman"/>
      <w:lvlText w:val="%3"/>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E64C7AE">
      <w:start w:val="1"/>
      <w:numFmt w:val="decimal"/>
      <w:lvlText w:val="%4"/>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2E255E">
      <w:start w:val="1"/>
      <w:numFmt w:val="lowerLetter"/>
      <w:lvlText w:val="%5"/>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CF6AD90">
      <w:start w:val="1"/>
      <w:numFmt w:val="lowerRoman"/>
      <w:lvlText w:val="%6"/>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1E8762">
      <w:start w:val="1"/>
      <w:numFmt w:val="decimal"/>
      <w:lvlText w:val="%7"/>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740266">
      <w:start w:val="1"/>
      <w:numFmt w:val="lowerLetter"/>
      <w:lvlText w:val="%8"/>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9ECA1FA">
      <w:start w:val="1"/>
      <w:numFmt w:val="lowerRoman"/>
      <w:lvlText w:val="%9"/>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68902BAA"/>
    <w:multiLevelType w:val="multilevel"/>
    <w:tmpl w:val="D14E4FFC"/>
    <w:lvl w:ilvl="0">
      <w:start w:val="1"/>
      <w:numFmt w:val="decimal"/>
      <w:pStyle w:val="Level1"/>
      <w:lvlText w:val="%1."/>
      <w:lvlJc w:val="left"/>
      <w:pPr>
        <w:tabs>
          <w:tab w:val="num" w:pos="680"/>
        </w:tabs>
        <w:ind w:left="680" w:hanging="680"/>
      </w:pPr>
      <w:rPr>
        <w:rFonts w:cs="Times New Roman"/>
      </w:rPr>
    </w:lvl>
    <w:lvl w:ilvl="1">
      <w:start w:val="1"/>
      <w:numFmt w:val="decimal"/>
      <w:pStyle w:val="Level2"/>
      <w:lvlText w:val="%1.%2"/>
      <w:lvlJc w:val="left"/>
      <w:pPr>
        <w:tabs>
          <w:tab w:val="num" w:pos="680"/>
        </w:tabs>
        <w:ind w:left="680" w:hanging="680"/>
      </w:pPr>
      <w:rPr>
        <w:rFonts w:cs="Times New Roman"/>
      </w:rPr>
    </w:lvl>
    <w:lvl w:ilvl="2">
      <w:start w:val="1"/>
      <w:numFmt w:val="decimal"/>
      <w:pStyle w:val="Level3"/>
      <w:lvlText w:val="%1.%2.%3"/>
      <w:lvlJc w:val="left"/>
      <w:pPr>
        <w:tabs>
          <w:tab w:val="num" w:pos="1361"/>
        </w:tabs>
        <w:ind w:left="1361" w:hanging="681"/>
      </w:pPr>
      <w:rPr>
        <w:rFonts w:cs="Times New Roman"/>
        <w:sz w:val="22"/>
        <w:szCs w:val="20"/>
      </w:rPr>
    </w:lvl>
    <w:lvl w:ilvl="3">
      <w:start w:val="1"/>
      <w:numFmt w:val="decimal"/>
      <w:suff w:val="space"/>
      <w:lvlText w:val="%1.%2.%3.%4"/>
      <w:lvlJc w:val="left"/>
      <w:pPr>
        <w:ind w:left="0" w:firstLine="0"/>
      </w:pPr>
      <w:rPr>
        <w:rFonts w:cs="Times New Roman"/>
      </w:rPr>
    </w:lvl>
    <w:lvl w:ilvl="4">
      <w:start w:val="1"/>
      <w:numFmt w:val="decimal"/>
      <w:suff w:val="space"/>
      <w:lvlText w:val="%1.%2.%3.%4.%5"/>
      <w:lvlJc w:val="left"/>
      <w:pPr>
        <w:ind w:left="0" w:firstLine="0"/>
      </w:pPr>
      <w:rPr>
        <w:rFonts w:cs="Times New Roman"/>
      </w:rPr>
    </w:lvl>
    <w:lvl w:ilvl="5">
      <w:start w:val="1"/>
      <w:numFmt w:val="decimal"/>
      <w:suff w:val="space"/>
      <w:lvlText w:val="%1.%2.%3.%4.%5.%6"/>
      <w:lvlJc w:val="left"/>
      <w:pPr>
        <w:ind w:left="0" w:firstLine="0"/>
      </w:pPr>
      <w:rPr>
        <w:rFonts w:cs="Times New Roman"/>
      </w:rPr>
    </w:lvl>
    <w:lvl w:ilvl="6">
      <w:start w:val="1"/>
      <w:numFmt w:val="decimal"/>
      <w:suff w:val="space"/>
      <w:lvlText w:val="%1.%2.%3.%4.%5.%6.%7"/>
      <w:lvlJc w:val="left"/>
      <w:pPr>
        <w:ind w:left="0" w:firstLine="0"/>
      </w:pPr>
      <w:rPr>
        <w:rFonts w:cs="Times New Roman"/>
      </w:rPr>
    </w:lvl>
    <w:lvl w:ilvl="7">
      <w:start w:val="1"/>
      <w:numFmt w:val="decimal"/>
      <w:suff w:val="space"/>
      <w:lvlText w:val="%1.%2.%3.%4.%5.%6.%7.%8"/>
      <w:lvlJc w:val="left"/>
      <w:pPr>
        <w:ind w:left="0" w:firstLine="0"/>
      </w:pPr>
      <w:rPr>
        <w:rFonts w:cs="Times New Roman"/>
      </w:rPr>
    </w:lvl>
    <w:lvl w:ilvl="8">
      <w:start w:val="1"/>
      <w:numFmt w:val="decimal"/>
      <w:suff w:val="space"/>
      <w:lvlText w:val="%1.%2.%3.%4.%5.%6.%7.%8.%9"/>
      <w:lvlJc w:val="left"/>
      <w:pPr>
        <w:ind w:left="0" w:firstLine="0"/>
      </w:pPr>
      <w:rPr>
        <w:rFonts w:cs="Times New Roman"/>
      </w:rPr>
    </w:lvl>
  </w:abstractNum>
  <w:abstractNum w:abstractNumId="59" w15:restartNumberingAfterBreak="0">
    <w:nsid w:val="6CD746E6"/>
    <w:multiLevelType w:val="hybridMultilevel"/>
    <w:tmpl w:val="6C3A7016"/>
    <w:lvl w:ilvl="0" w:tplc="5484E4F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A892D6">
      <w:start w:val="1"/>
      <w:numFmt w:val="lowerLetter"/>
      <w:lvlText w:val="%2"/>
      <w:lvlJc w:val="left"/>
      <w:pPr>
        <w:ind w:left="7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6602344">
      <w:start w:val="1"/>
      <w:numFmt w:val="lowerLetter"/>
      <w:lvlRestart w:val="0"/>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65C9A52">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6C2FAC">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44AEF4">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1E80CA">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C01EF6">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2401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DFF20BF"/>
    <w:multiLevelType w:val="hybridMultilevel"/>
    <w:tmpl w:val="FE48C2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E6D0FC9"/>
    <w:multiLevelType w:val="hybridMultilevel"/>
    <w:tmpl w:val="08DC2996"/>
    <w:lvl w:ilvl="0" w:tplc="E3DADB7A">
      <w:start w:val="1"/>
      <w:numFmt w:val="decimal"/>
      <w:lvlText w:val="%1."/>
      <w:lvlJc w:val="left"/>
      <w:pPr>
        <w:ind w:left="837"/>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1" w:tplc="892003D2">
      <w:start w:val="1"/>
      <w:numFmt w:val="lowerLetter"/>
      <w:lvlText w:val="%2"/>
      <w:lvlJc w:val="left"/>
      <w:pPr>
        <w:ind w:left="15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20E7A">
      <w:start w:val="1"/>
      <w:numFmt w:val="lowerRoman"/>
      <w:lvlText w:val="%3"/>
      <w:lvlJc w:val="left"/>
      <w:pPr>
        <w:ind w:left="2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C2650F6">
      <w:start w:val="1"/>
      <w:numFmt w:val="decimal"/>
      <w:lvlText w:val="%4"/>
      <w:lvlJc w:val="left"/>
      <w:pPr>
        <w:ind w:left="29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24F696">
      <w:start w:val="1"/>
      <w:numFmt w:val="lowerLetter"/>
      <w:lvlText w:val="%5"/>
      <w:lvlJc w:val="left"/>
      <w:pPr>
        <w:ind w:left="36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400DF4">
      <w:start w:val="1"/>
      <w:numFmt w:val="lowerRoman"/>
      <w:lvlText w:val="%6"/>
      <w:lvlJc w:val="left"/>
      <w:pPr>
        <w:ind w:left="43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829410">
      <w:start w:val="1"/>
      <w:numFmt w:val="decimal"/>
      <w:lvlText w:val="%7"/>
      <w:lvlJc w:val="left"/>
      <w:pPr>
        <w:ind w:left="51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52667D2">
      <w:start w:val="1"/>
      <w:numFmt w:val="lowerLetter"/>
      <w:lvlText w:val="%8"/>
      <w:lvlJc w:val="left"/>
      <w:pPr>
        <w:ind w:left="58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308C90">
      <w:start w:val="1"/>
      <w:numFmt w:val="lowerRoman"/>
      <w:lvlText w:val="%9"/>
      <w:lvlJc w:val="left"/>
      <w:pPr>
        <w:ind w:left="65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F4E6505"/>
    <w:multiLevelType w:val="hybridMultilevel"/>
    <w:tmpl w:val="78582D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0302853"/>
    <w:multiLevelType w:val="hybridMultilevel"/>
    <w:tmpl w:val="9D508BDE"/>
    <w:lvl w:ilvl="0" w:tplc="BC105F84">
      <w:numFmt w:val="bullet"/>
      <w:lvlText w:val="–"/>
      <w:lvlJc w:val="left"/>
      <w:pPr>
        <w:tabs>
          <w:tab w:val="num" w:pos="1215"/>
        </w:tabs>
        <w:ind w:left="1215" w:hanging="855"/>
      </w:pPr>
      <w:rPr>
        <w:rFonts w:ascii="Times New Roman" w:eastAsia="Times New Roman" w:hAnsi="Times New Roman" w:cs="Times New Roman" w:hint="default"/>
        <w:b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4" w15:restartNumberingAfterBreak="0">
    <w:nsid w:val="773C06AD"/>
    <w:multiLevelType w:val="hybridMultilevel"/>
    <w:tmpl w:val="85800C96"/>
    <w:lvl w:ilvl="0" w:tplc="E1C62336">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77FD6BF8"/>
    <w:multiLevelType w:val="hybridMultilevel"/>
    <w:tmpl w:val="730E5440"/>
    <w:lvl w:ilvl="0" w:tplc="0405000F">
      <w:start w:val="1"/>
      <w:numFmt w:val="decimal"/>
      <w:lvlText w:val="%1."/>
      <w:lvlJc w:val="left"/>
      <w:pPr>
        <w:tabs>
          <w:tab w:val="num" w:pos="360"/>
        </w:tabs>
        <w:ind w:left="360" w:hanging="360"/>
      </w:pPr>
      <w:rPr>
        <w:rFonts w:cs="Times New Roman"/>
      </w:rPr>
    </w:lvl>
    <w:lvl w:ilvl="1" w:tplc="D54C42FC">
      <w:start w:val="1"/>
      <w:numFmt w:val="bullet"/>
      <w:lvlText w:val=""/>
      <w:lvlJc w:val="left"/>
      <w:pPr>
        <w:tabs>
          <w:tab w:val="num" w:pos="1080"/>
        </w:tabs>
        <w:ind w:left="1080" w:hanging="360"/>
      </w:pPr>
      <w:rPr>
        <w:rFonts w:ascii="Symbol" w:hAnsi="Symbol" w:hint="default"/>
        <w:color w:val="auto"/>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6" w15:restartNumberingAfterBreak="0">
    <w:nsid w:val="79D10C7F"/>
    <w:multiLevelType w:val="hybridMultilevel"/>
    <w:tmpl w:val="0C906E80"/>
    <w:lvl w:ilvl="0" w:tplc="8CB21EC6">
      <w:start w:val="1"/>
      <w:numFmt w:val="lowerLetter"/>
      <w:lvlText w:val="%1)"/>
      <w:lvlJc w:val="left"/>
      <w:pPr>
        <w:ind w:left="1107" w:hanging="360"/>
      </w:pPr>
      <w:rPr>
        <w:rFonts w:hint="default"/>
      </w:rPr>
    </w:lvl>
    <w:lvl w:ilvl="1" w:tplc="04050019" w:tentative="1">
      <w:start w:val="1"/>
      <w:numFmt w:val="lowerLetter"/>
      <w:lvlText w:val="%2."/>
      <w:lvlJc w:val="left"/>
      <w:pPr>
        <w:ind w:left="1827" w:hanging="360"/>
      </w:pPr>
    </w:lvl>
    <w:lvl w:ilvl="2" w:tplc="0405001B" w:tentative="1">
      <w:start w:val="1"/>
      <w:numFmt w:val="lowerRoman"/>
      <w:lvlText w:val="%3."/>
      <w:lvlJc w:val="right"/>
      <w:pPr>
        <w:ind w:left="2547" w:hanging="180"/>
      </w:pPr>
    </w:lvl>
    <w:lvl w:ilvl="3" w:tplc="0405000F" w:tentative="1">
      <w:start w:val="1"/>
      <w:numFmt w:val="decimal"/>
      <w:lvlText w:val="%4."/>
      <w:lvlJc w:val="left"/>
      <w:pPr>
        <w:ind w:left="3267" w:hanging="360"/>
      </w:pPr>
    </w:lvl>
    <w:lvl w:ilvl="4" w:tplc="04050019" w:tentative="1">
      <w:start w:val="1"/>
      <w:numFmt w:val="lowerLetter"/>
      <w:lvlText w:val="%5."/>
      <w:lvlJc w:val="left"/>
      <w:pPr>
        <w:ind w:left="3987" w:hanging="360"/>
      </w:pPr>
    </w:lvl>
    <w:lvl w:ilvl="5" w:tplc="0405001B" w:tentative="1">
      <w:start w:val="1"/>
      <w:numFmt w:val="lowerRoman"/>
      <w:lvlText w:val="%6."/>
      <w:lvlJc w:val="right"/>
      <w:pPr>
        <w:ind w:left="4707" w:hanging="180"/>
      </w:pPr>
    </w:lvl>
    <w:lvl w:ilvl="6" w:tplc="0405000F" w:tentative="1">
      <w:start w:val="1"/>
      <w:numFmt w:val="decimal"/>
      <w:lvlText w:val="%7."/>
      <w:lvlJc w:val="left"/>
      <w:pPr>
        <w:ind w:left="5427" w:hanging="360"/>
      </w:pPr>
    </w:lvl>
    <w:lvl w:ilvl="7" w:tplc="04050019" w:tentative="1">
      <w:start w:val="1"/>
      <w:numFmt w:val="lowerLetter"/>
      <w:lvlText w:val="%8."/>
      <w:lvlJc w:val="left"/>
      <w:pPr>
        <w:ind w:left="6147" w:hanging="360"/>
      </w:pPr>
    </w:lvl>
    <w:lvl w:ilvl="8" w:tplc="0405001B" w:tentative="1">
      <w:start w:val="1"/>
      <w:numFmt w:val="lowerRoman"/>
      <w:lvlText w:val="%9."/>
      <w:lvlJc w:val="right"/>
      <w:pPr>
        <w:ind w:left="6867" w:hanging="180"/>
      </w:pPr>
    </w:lvl>
  </w:abstractNum>
  <w:abstractNum w:abstractNumId="67" w15:restartNumberingAfterBreak="0">
    <w:nsid w:val="79DE0258"/>
    <w:multiLevelType w:val="hybridMultilevel"/>
    <w:tmpl w:val="2B80188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B291DE3"/>
    <w:multiLevelType w:val="hybridMultilevel"/>
    <w:tmpl w:val="FE1E5A14"/>
    <w:lvl w:ilvl="0" w:tplc="82A8DE20">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9" w15:restartNumberingAfterBreak="0">
    <w:nsid w:val="7B7807AE"/>
    <w:multiLevelType w:val="hybridMultilevel"/>
    <w:tmpl w:val="AF48D048"/>
    <w:lvl w:ilvl="0" w:tplc="7922AAE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7CA945EF"/>
    <w:multiLevelType w:val="multilevel"/>
    <w:tmpl w:val="8760DFA0"/>
    <w:styleLink w:val="List6"/>
    <w:lvl w:ilvl="0">
      <w:start w:val="1"/>
      <w:numFmt w:val="decimal"/>
      <w:lvlText w:val="%1."/>
      <w:lvlJc w:val="left"/>
      <w:pPr>
        <w:tabs>
          <w:tab w:val="num" w:pos="753"/>
        </w:tabs>
        <w:ind w:left="753" w:hanging="393"/>
      </w:pPr>
      <w:rPr>
        <w:position w:val="0"/>
        <w:sz w:val="20"/>
        <w:szCs w:val="20"/>
      </w:rPr>
    </w:lvl>
    <w:lvl w:ilvl="1">
      <w:start w:val="1"/>
      <w:numFmt w:val="lowerLetter"/>
      <w:lvlText w:val="%2)"/>
      <w:lvlJc w:val="left"/>
      <w:pPr>
        <w:tabs>
          <w:tab w:val="num" w:pos="1380"/>
        </w:tabs>
        <w:ind w:left="1380" w:hanging="300"/>
      </w:pPr>
      <w:rPr>
        <w:position w:val="0"/>
        <w:sz w:val="20"/>
        <w:szCs w:val="20"/>
      </w:rPr>
    </w:lvl>
    <w:lvl w:ilvl="2">
      <w:start w:val="1"/>
      <w:numFmt w:val="upperRoman"/>
      <w:lvlText w:val="%3."/>
      <w:lvlJc w:val="left"/>
      <w:pPr>
        <w:tabs>
          <w:tab w:val="num" w:pos="2580"/>
        </w:tabs>
        <w:ind w:left="2580" w:hanging="600"/>
      </w:pPr>
      <w:rPr>
        <w:position w:val="0"/>
        <w:sz w:val="20"/>
        <w:szCs w:val="20"/>
      </w:rPr>
    </w:lvl>
    <w:lvl w:ilvl="3">
      <w:start w:val="1"/>
      <w:numFmt w:val="decimal"/>
      <w:lvlText w:val="%4."/>
      <w:lvlJc w:val="left"/>
      <w:pPr>
        <w:tabs>
          <w:tab w:val="num" w:pos="2820"/>
        </w:tabs>
        <w:ind w:left="2820" w:hanging="300"/>
      </w:pPr>
      <w:rPr>
        <w:position w:val="0"/>
        <w:sz w:val="20"/>
        <w:szCs w:val="20"/>
      </w:rPr>
    </w:lvl>
    <w:lvl w:ilvl="4">
      <w:start w:val="1"/>
      <w:numFmt w:val="lowerLetter"/>
      <w:lvlText w:val="%5."/>
      <w:lvlJc w:val="left"/>
      <w:pPr>
        <w:tabs>
          <w:tab w:val="num" w:pos="3540"/>
        </w:tabs>
        <w:ind w:left="3540" w:hanging="300"/>
      </w:pPr>
      <w:rPr>
        <w:position w:val="0"/>
        <w:sz w:val="20"/>
        <w:szCs w:val="20"/>
      </w:rPr>
    </w:lvl>
    <w:lvl w:ilvl="5">
      <w:start w:val="1"/>
      <w:numFmt w:val="lowerRoman"/>
      <w:lvlText w:val="%6."/>
      <w:lvlJc w:val="left"/>
      <w:pPr>
        <w:tabs>
          <w:tab w:val="num" w:pos="4271"/>
        </w:tabs>
        <w:ind w:left="4271" w:hanging="247"/>
      </w:pPr>
      <w:rPr>
        <w:position w:val="0"/>
        <w:sz w:val="20"/>
        <w:szCs w:val="20"/>
      </w:rPr>
    </w:lvl>
    <w:lvl w:ilvl="6">
      <w:start w:val="1"/>
      <w:numFmt w:val="decimal"/>
      <w:lvlText w:val="%7."/>
      <w:lvlJc w:val="left"/>
      <w:pPr>
        <w:tabs>
          <w:tab w:val="num" w:pos="4980"/>
        </w:tabs>
        <w:ind w:left="4980" w:hanging="300"/>
      </w:pPr>
      <w:rPr>
        <w:position w:val="0"/>
        <w:sz w:val="20"/>
        <w:szCs w:val="20"/>
      </w:rPr>
    </w:lvl>
    <w:lvl w:ilvl="7">
      <w:start w:val="1"/>
      <w:numFmt w:val="lowerLetter"/>
      <w:lvlText w:val="%8."/>
      <w:lvlJc w:val="left"/>
      <w:pPr>
        <w:tabs>
          <w:tab w:val="num" w:pos="5700"/>
        </w:tabs>
        <w:ind w:left="5700" w:hanging="300"/>
      </w:pPr>
      <w:rPr>
        <w:position w:val="0"/>
        <w:sz w:val="20"/>
        <w:szCs w:val="20"/>
      </w:rPr>
    </w:lvl>
    <w:lvl w:ilvl="8">
      <w:start w:val="1"/>
      <w:numFmt w:val="lowerRoman"/>
      <w:lvlText w:val="%9."/>
      <w:lvlJc w:val="left"/>
      <w:pPr>
        <w:tabs>
          <w:tab w:val="num" w:pos="6431"/>
        </w:tabs>
        <w:ind w:left="6431" w:hanging="247"/>
      </w:pPr>
      <w:rPr>
        <w:position w:val="0"/>
        <w:sz w:val="20"/>
        <w:szCs w:val="20"/>
      </w:rPr>
    </w:lvl>
  </w:abstractNum>
  <w:abstractNum w:abstractNumId="71" w15:restartNumberingAfterBreak="0">
    <w:nsid w:val="7E166757"/>
    <w:multiLevelType w:val="hybridMultilevel"/>
    <w:tmpl w:val="4336CB0A"/>
    <w:lvl w:ilvl="0" w:tplc="65E22A5A">
      <w:start w:val="1"/>
      <w:numFmt w:val="decimal"/>
      <w:lvlText w:val="%1."/>
      <w:lvlJc w:val="left"/>
      <w:pPr>
        <w:tabs>
          <w:tab w:val="num" w:pos="1248"/>
        </w:tabs>
        <w:ind w:left="1248" w:hanging="360"/>
      </w:pPr>
      <w:rPr>
        <w:rFonts w:hint="default"/>
      </w:rPr>
    </w:lvl>
    <w:lvl w:ilvl="1" w:tplc="CC66DEF2">
      <w:start w:val="1"/>
      <w:numFmt w:val="lowerLetter"/>
      <w:lvlText w:val="%2)"/>
      <w:lvlJc w:val="left"/>
      <w:pPr>
        <w:tabs>
          <w:tab w:val="num" w:pos="1968"/>
        </w:tabs>
        <w:ind w:left="1968" w:hanging="360"/>
      </w:pPr>
      <w:rPr>
        <w:rFonts w:hint="default"/>
      </w:rPr>
    </w:lvl>
    <w:lvl w:ilvl="2" w:tplc="0405001B">
      <w:start w:val="1"/>
      <w:numFmt w:val="lowerRoman"/>
      <w:lvlText w:val="%3."/>
      <w:lvlJc w:val="right"/>
      <w:pPr>
        <w:tabs>
          <w:tab w:val="num" w:pos="2688"/>
        </w:tabs>
        <w:ind w:left="2688" w:hanging="180"/>
      </w:p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72" w15:restartNumberingAfterBreak="0">
    <w:nsid w:val="7E1839BF"/>
    <w:multiLevelType w:val="hybridMultilevel"/>
    <w:tmpl w:val="32927AF6"/>
    <w:lvl w:ilvl="0" w:tplc="04050017">
      <w:start w:val="1"/>
      <w:numFmt w:val="lowerLetter"/>
      <w:lvlText w:val="%1)"/>
      <w:lvlJc w:val="left"/>
      <w:pPr>
        <w:ind w:left="427"/>
      </w:pPr>
      <w:rPr>
        <w:b w:val="0"/>
        <w:i w:val="0"/>
        <w:strike w:val="0"/>
        <w:dstrike w:val="0"/>
        <w:color w:val="000000"/>
        <w:sz w:val="22"/>
        <w:szCs w:val="22"/>
        <w:u w:val="none" w:color="000000"/>
        <w:bdr w:val="none" w:sz="0" w:space="0" w:color="auto"/>
        <w:shd w:val="clear" w:color="auto" w:fill="auto"/>
        <w:vertAlign w:val="baseline"/>
      </w:rPr>
    </w:lvl>
    <w:lvl w:ilvl="1" w:tplc="2B56F196">
      <w:start w:val="2"/>
      <w:numFmt w:val="upperRoman"/>
      <w:lvlText w:val="%2."/>
      <w:lvlJc w:val="left"/>
      <w:pPr>
        <w:ind w:left="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06650E">
      <w:start w:val="1"/>
      <w:numFmt w:val="lowerLetter"/>
      <w:lvlText w:val="%3)"/>
      <w:lvlJc w:val="left"/>
      <w:pPr>
        <w:ind w:left="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702340">
      <w:start w:val="1"/>
      <w:numFmt w:val="decimal"/>
      <w:lvlText w:val="%4"/>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BE3332">
      <w:start w:val="1"/>
      <w:numFmt w:val="lowerLetter"/>
      <w:lvlText w:val="%5"/>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9CBCFA">
      <w:start w:val="1"/>
      <w:numFmt w:val="lowerRoman"/>
      <w:lvlText w:val="%6"/>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B6CEBC">
      <w:start w:val="1"/>
      <w:numFmt w:val="decimal"/>
      <w:lvlText w:val="%7"/>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BC0C034">
      <w:start w:val="1"/>
      <w:numFmt w:val="lowerLetter"/>
      <w:lvlText w:val="%8"/>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04A6374">
      <w:start w:val="1"/>
      <w:numFmt w:val="lowerRoman"/>
      <w:lvlText w:val="%9"/>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E5F5E38"/>
    <w:multiLevelType w:val="hybridMultilevel"/>
    <w:tmpl w:val="A0568A58"/>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num w:numId="1">
    <w:abstractNumId w:val="9"/>
  </w:num>
  <w:num w:numId="2">
    <w:abstractNumId w:val="56"/>
  </w:num>
  <w:num w:numId="3">
    <w:abstractNumId w:val="3"/>
  </w:num>
  <w:num w:numId="4">
    <w:abstractNumId w:val="13"/>
  </w:num>
  <w:num w:numId="5">
    <w:abstractNumId w:val="0"/>
  </w:num>
  <w:num w:numId="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43"/>
  </w:num>
  <w:num w:numId="9">
    <w:abstractNumId w:val="18"/>
  </w:num>
  <w:num w:numId="10">
    <w:abstractNumId w:val="48"/>
  </w:num>
  <w:num w:numId="11">
    <w:abstractNumId w:val="70"/>
  </w:num>
  <w:num w:numId="12">
    <w:abstractNumId w:val="67"/>
  </w:num>
  <w:num w:numId="13">
    <w:abstractNumId w:val="60"/>
  </w:num>
  <w:num w:numId="14">
    <w:abstractNumId w:val="38"/>
  </w:num>
  <w:num w:numId="15">
    <w:abstractNumId w:val="42"/>
  </w:num>
  <w:num w:numId="16">
    <w:abstractNumId w:val="23"/>
  </w:num>
  <w:num w:numId="17">
    <w:abstractNumId w:val="14"/>
  </w:num>
  <w:num w:numId="18">
    <w:abstractNumId w:val="54"/>
  </w:num>
  <w:num w:numId="19">
    <w:abstractNumId w:val="47"/>
  </w:num>
  <w:num w:numId="20">
    <w:abstractNumId w:val="45"/>
  </w:num>
  <w:num w:numId="21">
    <w:abstractNumId w:val="35"/>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59"/>
  </w:num>
  <w:num w:numId="33">
    <w:abstractNumId w:val="6"/>
  </w:num>
  <w:num w:numId="34">
    <w:abstractNumId w:val="19"/>
  </w:num>
  <w:num w:numId="35">
    <w:abstractNumId w:val="8"/>
  </w:num>
  <w:num w:numId="36">
    <w:abstractNumId w:val="12"/>
  </w:num>
  <w:num w:numId="37">
    <w:abstractNumId w:val="31"/>
  </w:num>
  <w:num w:numId="38">
    <w:abstractNumId w:val="25"/>
  </w:num>
  <w:num w:numId="39">
    <w:abstractNumId w:val="49"/>
  </w:num>
  <w:num w:numId="40">
    <w:abstractNumId w:val="10"/>
  </w:num>
  <w:num w:numId="41">
    <w:abstractNumId w:val="33"/>
  </w:num>
  <w:num w:numId="42">
    <w:abstractNumId w:val="53"/>
  </w:num>
  <w:num w:numId="43">
    <w:abstractNumId w:val="26"/>
  </w:num>
  <w:num w:numId="44">
    <w:abstractNumId w:val="22"/>
  </w:num>
  <w:num w:numId="45">
    <w:abstractNumId w:val="71"/>
  </w:num>
  <w:num w:numId="46">
    <w:abstractNumId w:val="21"/>
  </w:num>
  <w:num w:numId="47">
    <w:abstractNumId w:val="24"/>
  </w:num>
  <w:num w:numId="48">
    <w:abstractNumId w:val="66"/>
  </w:num>
  <w:num w:numId="49">
    <w:abstractNumId w:val="2"/>
  </w:num>
  <w:num w:numId="50">
    <w:abstractNumId w:val="40"/>
  </w:num>
  <w:num w:numId="51">
    <w:abstractNumId w:val="73"/>
  </w:num>
  <w:num w:numId="52">
    <w:abstractNumId w:val="4"/>
  </w:num>
  <w:num w:numId="53">
    <w:abstractNumId w:val="1"/>
  </w:num>
  <w:num w:numId="54">
    <w:abstractNumId w:val="39"/>
  </w:num>
  <w:num w:numId="55">
    <w:abstractNumId w:val="57"/>
  </w:num>
  <w:num w:numId="56">
    <w:abstractNumId w:val="34"/>
  </w:num>
  <w:num w:numId="57">
    <w:abstractNumId w:val="61"/>
  </w:num>
  <w:num w:numId="58">
    <w:abstractNumId w:val="16"/>
  </w:num>
  <w:num w:numId="59">
    <w:abstractNumId w:val="72"/>
  </w:num>
  <w:num w:numId="60">
    <w:abstractNumId w:val="51"/>
  </w:num>
  <w:num w:numId="61">
    <w:abstractNumId w:val="52"/>
  </w:num>
  <w:num w:numId="62">
    <w:abstractNumId w:val="50"/>
  </w:num>
  <w:num w:numId="63">
    <w:abstractNumId w:val="41"/>
  </w:num>
  <w:num w:numId="64">
    <w:abstractNumId w:val="63"/>
  </w:num>
  <w:num w:numId="65">
    <w:abstractNumId w:val="30"/>
  </w:num>
  <w:num w:numId="66">
    <w:abstractNumId w:val="17"/>
  </w:num>
  <w:num w:numId="67">
    <w:abstractNumId w:val="69"/>
  </w:num>
  <w:num w:numId="68">
    <w:abstractNumId w:val="37"/>
  </w:num>
  <w:num w:numId="69">
    <w:abstractNumId w:val="46"/>
  </w:num>
  <w:num w:numId="70">
    <w:abstractNumId w:val="62"/>
  </w:num>
  <w:num w:numId="71">
    <w:abstractNumId w:val="20"/>
  </w:num>
  <w:num w:numId="72">
    <w:abstractNumId w:val="11"/>
  </w:num>
  <w:num w:numId="73">
    <w:abstractNumId w:val="5"/>
  </w:num>
  <w:num w:numId="74">
    <w:abstractNumId w:val="68"/>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52D"/>
    <w:rsid w:val="000001D6"/>
    <w:rsid w:val="000003D5"/>
    <w:rsid w:val="00000A05"/>
    <w:rsid w:val="00000B05"/>
    <w:rsid w:val="00000C04"/>
    <w:rsid w:val="0000100A"/>
    <w:rsid w:val="000010A0"/>
    <w:rsid w:val="000014B2"/>
    <w:rsid w:val="0000158B"/>
    <w:rsid w:val="000017FB"/>
    <w:rsid w:val="00001821"/>
    <w:rsid w:val="0000193A"/>
    <w:rsid w:val="00001A9E"/>
    <w:rsid w:val="00001AD4"/>
    <w:rsid w:val="00001B18"/>
    <w:rsid w:val="00002014"/>
    <w:rsid w:val="00002100"/>
    <w:rsid w:val="0000222B"/>
    <w:rsid w:val="000022DA"/>
    <w:rsid w:val="00002339"/>
    <w:rsid w:val="00002353"/>
    <w:rsid w:val="00002548"/>
    <w:rsid w:val="000025A4"/>
    <w:rsid w:val="000027C1"/>
    <w:rsid w:val="000027F6"/>
    <w:rsid w:val="00002B7A"/>
    <w:rsid w:val="000030E2"/>
    <w:rsid w:val="00003810"/>
    <w:rsid w:val="00003AF6"/>
    <w:rsid w:val="00003B8B"/>
    <w:rsid w:val="00004058"/>
    <w:rsid w:val="00004203"/>
    <w:rsid w:val="00004433"/>
    <w:rsid w:val="0000444D"/>
    <w:rsid w:val="000045D7"/>
    <w:rsid w:val="000046A9"/>
    <w:rsid w:val="00004965"/>
    <w:rsid w:val="00004A50"/>
    <w:rsid w:val="00004D6B"/>
    <w:rsid w:val="00005004"/>
    <w:rsid w:val="00005210"/>
    <w:rsid w:val="000052BB"/>
    <w:rsid w:val="0000577F"/>
    <w:rsid w:val="000057A8"/>
    <w:rsid w:val="00005C19"/>
    <w:rsid w:val="00005D6D"/>
    <w:rsid w:val="00005EF7"/>
    <w:rsid w:val="00005F47"/>
    <w:rsid w:val="000060D4"/>
    <w:rsid w:val="0000610E"/>
    <w:rsid w:val="000063B5"/>
    <w:rsid w:val="00006414"/>
    <w:rsid w:val="0000648B"/>
    <w:rsid w:val="000066C8"/>
    <w:rsid w:val="00006712"/>
    <w:rsid w:val="000069BA"/>
    <w:rsid w:val="00006A03"/>
    <w:rsid w:val="00006B11"/>
    <w:rsid w:val="00006C29"/>
    <w:rsid w:val="00006DBE"/>
    <w:rsid w:val="00006E5B"/>
    <w:rsid w:val="00006F42"/>
    <w:rsid w:val="00007396"/>
    <w:rsid w:val="00007BCB"/>
    <w:rsid w:val="00007CC3"/>
    <w:rsid w:val="00007E7C"/>
    <w:rsid w:val="00010359"/>
    <w:rsid w:val="000103EC"/>
    <w:rsid w:val="00010441"/>
    <w:rsid w:val="00010521"/>
    <w:rsid w:val="000105E6"/>
    <w:rsid w:val="00010665"/>
    <w:rsid w:val="000106CE"/>
    <w:rsid w:val="00010730"/>
    <w:rsid w:val="00010C65"/>
    <w:rsid w:val="00010F4B"/>
    <w:rsid w:val="0001115F"/>
    <w:rsid w:val="0001149C"/>
    <w:rsid w:val="00011726"/>
    <w:rsid w:val="000119F0"/>
    <w:rsid w:val="00011AD4"/>
    <w:rsid w:val="00011DA8"/>
    <w:rsid w:val="0001233F"/>
    <w:rsid w:val="00012425"/>
    <w:rsid w:val="000124BE"/>
    <w:rsid w:val="0001260C"/>
    <w:rsid w:val="00012709"/>
    <w:rsid w:val="000127D0"/>
    <w:rsid w:val="00012871"/>
    <w:rsid w:val="00012902"/>
    <w:rsid w:val="00012926"/>
    <w:rsid w:val="00012AF8"/>
    <w:rsid w:val="00012EEC"/>
    <w:rsid w:val="000134D4"/>
    <w:rsid w:val="000139D4"/>
    <w:rsid w:val="0001406F"/>
    <w:rsid w:val="000141EA"/>
    <w:rsid w:val="0001454D"/>
    <w:rsid w:val="00014D03"/>
    <w:rsid w:val="00014E2D"/>
    <w:rsid w:val="00015319"/>
    <w:rsid w:val="0001535C"/>
    <w:rsid w:val="00015554"/>
    <w:rsid w:val="000156C3"/>
    <w:rsid w:val="000156FE"/>
    <w:rsid w:val="00015A6C"/>
    <w:rsid w:val="00015B6D"/>
    <w:rsid w:val="00015CB9"/>
    <w:rsid w:val="00015D0D"/>
    <w:rsid w:val="00015D5D"/>
    <w:rsid w:val="00015DB6"/>
    <w:rsid w:val="00015DEA"/>
    <w:rsid w:val="000166DF"/>
    <w:rsid w:val="00016BB8"/>
    <w:rsid w:val="00016D1F"/>
    <w:rsid w:val="00017554"/>
    <w:rsid w:val="000177BB"/>
    <w:rsid w:val="000179E3"/>
    <w:rsid w:val="00017CB9"/>
    <w:rsid w:val="00017F52"/>
    <w:rsid w:val="00020029"/>
    <w:rsid w:val="00020336"/>
    <w:rsid w:val="0002033F"/>
    <w:rsid w:val="00020342"/>
    <w:rsid w:val="0002056D"/>
    <w:rsid w:val="000206E5"/>
    <w:rsid w:val="00020709"/>
    <w:rsid w:val="000207E8"/>
    <w:rsid w:val="00020A73"/>
    <w:rsid w:val="00020CB4"/>
    <w:rsid w:val="00020D87"/>
    <w:rsid w:val="00020E48"/>
    <w:rsid w:val="00020F50"/>
    <w:rsid w:val="00021267"/>
    <w:rsid w:val="000213B7"/>
    <w:rsid w:val="00021473"/>
    <w:rsid w:val="00021749"/>
    <w:rsid w:val="00021783"/>
    <w:rsid w:val="000217FB"/>
    <w:rsid w:val="00021948"/>
    <w:rsid w:val="00021CCD"/>
    <w:rsid w:val="00021DEC"/>
    <w:rsid w:val="00021EA9"/>
    <w:rsid w:val="00021F50"/>
    <w:rsid w:val="00022144"/>
    <w:rsid w:val="000221E3"/>
    <w:rsid w:val="00022246"/>
    <w:rsid w:val="000222F5"/>
    <w:rsid w:val="0002257C"/>
    <w:rsid w:val="00022750"/>
    <w:rsid w:val="00022912"/>
    <w:rsid w:val="00022984"/>
    <w:rsid w:val="000229C5"/>
    <w:rsid w:val="000229E6"/>
    <w:rsid w:val="000229F2"/>
    <w:rsid w:val="00022B05"/>
    <w:rsid w:val="00022BC1"/>
    <w:rsid w:val="00022D5A"/>
    <w:rsid w:val="00022F78"/>
    <w:rsid w:val="00022FA9"/>
    <w:rsid w:val="000231E4"/>
    <w:rsid w:val="0002336A"/>
    <w:rsid w:val="00023377"/>
    <w:rsid w:val="000234F6"/>
    <w:rsid w:val="000235DD"/>
    <w:rsid w:val="000235F5"/>
    <w:rsid w:val="0002361A"/>
    <w:rsid w:val="00023725"/>
    <w:rsid w:val="0002372F"/>
    <w:rsid w:val="0002390A"/>
    <w:rsid w:val="00023B3D"/>
    <w:rsid w:val="00023E85"/>
    <w:rsid w:val="00023F01"/>
    <w:rsid w:val="00024112"/>
    <w:rsid w:val="000248B8"/>
    <w:rsid w:val="000248CB"/>
    <w:rsid w:val="00024D05"/>
    <w:rsid w:val="00024D6F"/>
    <w:rsid w:val="00025060"/>
    <w:rsid w:val="0002517D"/>
    <w:rsid w:val="00025214"/>
    <w:rsid w:val="00025317"/>
    <w:rsid w:val="00025442"/>
    <w:rsid w:val="00025F24"/>
    <w:rsid w:val="00026097"/>
    <w:rsid w:val="000261CA"/>
    <w:rsid w:val="0002649A"/>
    <w:rsid w:val="000266CF"/>
    <w:rsid w:val="00026797"/>
    <w:rsid w:val="00026828"/>
    <w:rsid w:val="00026A13"/>
    <w:rsid w:val="00026B85"/>
    <w:rsid w:val="00026C45"/>
    <w:rsid w:val="00026EA4"/>
    <w:rsid w:val="00026F69"/>
    <w:rsid w:val="00027657"/>
    <w:rsid w:val="000276BB"/>
    <w:rsid w:val="00027764"/>
    <w:rsid w:val="00027809"/>
    <w:rsid w:val="000279F7"/>
    <w:rsid w:val="00027B58"/>
    <w:rsid w:val="00027E7E"/>
    <w:rsid w:val="0003015F"/>
    <w:rsid w:val="000303F2"/>
    <w:rsid w:val="00030658"/>
    <w:rsid w:val="00030694"/>
    <w:rsid w:val="0003097F"/>
    <w:rsid w:val="00030A3C"/>
    <w:rsid w:val="00030D84"/>
    <w:rsid w:val="00030E80"/>
    <w:rsid w:val="000314DA"/>
    <w:rsid w:val="000317A5"/>
    <w:rsid w:val="00031AAC"/>
    <w:rsid w:val="00031D8E"/>
    <w:rsid w:val="00031E52"/>
    <w:rsid w:val="00031EDC"/>
    <w:rsid w:val="0003203B"/>
    <w:rsid w:val="00032051"/>
    <w:rsid w:val="00032123"/>
    <w:rsid w:val="00032210"/>
    <w:rsid w:val="000322BD"/>
    <w:rsid w:val="0003294F"/>
    <w:rsid w:val="00032E32"/>
    <w:rsid w:val="00032F04"/>
    <w:rsid w:val="00032F5A"/>
    <w:rsid w:val="000334F6"/>
    <w:rsid w:val="000335B3"/>
    <w:rsid w:val="00033721"/>
    <w:rsid w:val="0003374B"/>
    <w:rsid w:val="00033776"/>
    <w:rsid w:val="00033932"/>
    <w:rsid w:val="00033A9B"/>
    <w:rsid w:val="00033FB6"/>
    <w:rsid w:val="000342B6"/>
    <w:rsid w:val="00034320"/>
    <w:rsid w:val="000343CD"/>
    <w:rsid w:val="00034713"/>
    <w:rsid w:val="0003489C"/>
    <w:rsid w:val="00034D5A"/>
    <w:rsid w:val="00034F31"/>
    <w:rsid w:val="00034FC7"/>
    <w:rsid w:val="00035308"/>
    <w:rsid w:val="0003549D"/>
    <w:rsid w:val="0003558E"/>
    <w:rsid w:val="00035A06"/>
    <w:rsid w:val="00035EF1"/>
    <w:rsid w:val="00035F54"/>
    <w:rsid w:val="000361F0"/>
    <w:rsid w:val="00036257"/>
    <w:rsid w:val="0003696C"/>
    <w:rsid w:val="00036A8D"/>
    <w:rsid w:val="00036BB3"/>
    <w:rsid w:val="00036D8F"/>
    <w:rsid w:val="00036EC2"/>
    <w:rsid w:val="00036ED2"/>
    <w:rsid w:val="00036FA9"/>
    <w:rsid w:val="0003711B"/>
    <w:rsid w:val="00037372"/>
    <w:rsid w:val="00037615"/>
    <w:rsid w:val="00037778"/>
    <w:rsid w:val="00037B2C"/>
    <w:rsid w:val="0004003F"/>
    <w:rsid w:val="0004012E"/>
    <w:rsid w:val="0004056D"/>
    <w:rsid w:val="000407D5"/>
    <w:rsid w:val="0004086E"/>
    <w:rsid w:val="00040979"/>
    <w:rsid w:val="00040B4C"/>
    <w:rsid w:val="00040D87"/>
    <w:rsid w:val="00040E2F"/>
    <w:rsid w:val="00040F25"/>
    <w:rsid w:val="00041016"/>
    <w:rsid w:val="00041422"/>
    <w:rsid w:val="0004145F"/>
    <w:rsid w:val="00041618"/>
    <w:rsid w:val="00041841"/>
    <w:rsid w:val="0004199C"/>
    <w:rsid w:val="00041E1F"/>
    <w:rsid w:val="00042081"/>
    <w:rsid w:val="0004219C"/>
    <w:rsid w:val="000421A1"/>
    <w:rsid w:val="00042210"/>
    <w:rsid w:val="00042684"/>
    <w:rsid w:val="0004299B"/>
    <w:rsid w:val="00042BDB"/>
    <w:rsid w:val="00042BEE"/>
    <w:rsid w:val="00042E88"/>
    <w:rsid w:val="00042FB4"/>
    <w:rsid w:val="000433EC"/>
    <w:rsid w:val="0004368A"/>
    <w:rsid w:val="000436EA"/>
    <w:rsid w:val="00043754"/>
    <w:rsid w:val="00043B1C"/>
    <w:rsid w:val="00043D11"/>
    <w:rsid w:val="000440E9"/>
    <w:rsid w:val="000444A1"/>
    <w:rsid w:val="00044603"/>
    <w:rsid w:val="00044758"/>
    <w:rsid w:val="00044B0A"/>
    <w:rsid w:val="00044C14"/>
    <w:rsid w:val="00044F31"/>
    <w:rsid w:val="0004500D"/>
    <w:rsid w:val="00045229"/>
    <w:rsid w:val="0004530B"/>
    <w:rsid w:val="00045327"/>
    <w:rsid w:val="000454C2"/>
    <w:rsid w:val="00045537"/>
    <w:rsid w:val="00045847"/>
    <w:rsid w:val="0004597B"/>
    <w:rsid w:val="00045AB5"/>
    <w:rsid w:val="00045B08"/>
    <w:rsid w:val="00045B60"/>
    <w:rsid w:val="00045D90"/>
    <w:rsid w:val="00045EDF"/>
    <w:rsid w:val="000461BD"/>
    <w:rsid w:val="00046278"/>
    <w:rsid w:val="0004664B"/>
    <w:rsid w:val="0004692A"/>
    <w:rsid w:val="00046BC9"/>
    <w:rsid w:val="00046CB9"/>
    <w:rsid w:val="00046DF8"/>
    <w:rsid w:val="00046EB2"/>
    <w:rsid w:val="00047161"/>
    <w:rsid w:val="0004732A"/>
    <w:rsid w:val="0004735C"/>
    <w:rsid w:val="0004747D"/>
    <w:rsid w:val="000478A1"/>
    <w:rsid w:val="00047955"/>
    <w:rsid w:val="00047ACC"/>
    <w:rsid w:val="00047CCC"/>
    <w:rsid w:val="00047D2C"/>
    <w:rsid w:val="00047E06"/>
    <w:rsid w:val="00047EA0"/>
    <w:rsid w:val="00047F3A"/>
    <w:rsid w:val="00047F5C"/>
    <w:rsid w:val="00047FAF"/>
    <w:rsid w:val="00050231"/>
    <w:rsid w:val="000502DB"/>
    <w:rsid w:val="000506CC"/>
    <w:rsid w:val="000507BA"/>
    <w:rsid w:val="00050986"/>
    <w:rsid w:val="00050E62"/>
    <w:rsid w:val="0005180F"/>
    <w:rsid w:val="00051A3C"/>
    <w:rsid w:val="000520E7"/>
    <w:rsid w:val="00052115"/>
    <w:rsid w:val="000521A2"/>
    <w:rsid w:val="00052311"/>
    <w:rsid w:val="00052312"/>
    <w:rsid w:val="00052575"/>
    <w:rsid w:val="000525F7"/>
    <w:rsid w:val="000528C0"/>
    <w:rsid w:val="00052AA5"/>
    <w:rsid w:val="00053286"/>
    <w:rsid w:val="000533EA"/>
    <w:rsid w:val="000534D3"/>
    <w:rsid w:val="000539B0"/>
    <w:rsid w:val="000539F2"/>
    <w:rsid w:val="00053CDC"/>
    <w:rsid w:val="00053E2F"/>
    <w:rsid w:val="0005408A"/>
    <w:rsid w:val="00054832"/>
    <w:rsid w:val="000549F9"/>
    <w:rsid w:val="00054AA3"/>
    <w:rsid w:val="00054B26"/>
    <w:rsid w:val="00054ECB"/>
    <w:rsid w:val="00054F0E"/>
    <w:rsid w:val="00054F9F"/>
    <w:rsid w:val="00055247"/>
    <w:rsid w:val="0005525E"/>
    <w:rsid w:val="0005571E"/>
    <w:rsid w:val="0005584C"/>
    <w:rsid w:val="00055D38"/>
    <w:rsid w:val="00055F83"/>
    <w:rsid w:val="0005608A"/>
    <w:rsid w:val="000561CE"/>
    <w:rsid w:val="00056227"/>
    <w:rsid w:val="00056358"/>
    <w:rsid w:val="00056781"/>
    <w:rsid w:val="0005689D"/>
    <w:rsid w:val="00056F8D"/>
    <w:rsid w:val="000570F0"/>
    <w:rsid w:val="0005713A"/>
    <w:rsid w:val="0005729F"/>
    <w:rsid w:val="00057307"/>
    <w:rsid w:val="00057324"/>
    <w:rsid w:val="0005782F"/>
    <w:rsid w:val="00057C5A"/>
    <w:rsid w:val="0006020F"/>
    <w:rsid w:val="00060477"/>
    <w:rsid w:val="00060DEF"/>
    <w:rsid w:val="00060EAD"/>
    <w:rsid w:val="00060F70"/>
    <w:rsid w:val="00061024"/>
    <w:rsid w:val="0006102B"/>
    <w:rsid w:val="000610B2"/>
    <w:rsid w:val="000610F4"/>
    <w:rsid w:val="00061126"/>
    <w:rsid w:val="00061228"/>
    <w:rsid w:val="0006127C"/>
    <w:rsid w:val="00061306"/>
    <w:rsid w:val="000614E8"/>
    <w:rsid w:val="000615F2"/>
    <w:rsid w:val="00061C48"/>
    <w:rsid w:val="00061E22"/>
    <w:rsid w:val="00061F26"/>
    <w:rsid w:val="00062192"/>
    <w:rsid w:val="00062285"/>
    <w:rsid w:val="00062336"/>
    <w:rsid w:val="00062471"/>
    <w:rsid w:val="0006255B"/>
    <w:rsid w:val="00062C8B"/>
    <w:rsid w:val="00063067"/>
    <w:rsid w:val="000634C2"/>
    <w:rsid w:val="00063997"/>
    <w:rsid w:val="00063D11"/>
    <w:rsid w:val="00063D27"/>
    <w:rsid w:val="00063D9C"/>
    <w:rsid w:val="00063DFB"/>
    <w:rsid w:val="000641CE"/>
    <w:rsid w:val="00064360"/>
    <w:rsid w:val="00064375"/>
    <w:rsid w:val="00064770"/>
    <w:rsid w:val="00064806"/>
    <w:rsid w:val="0006483E"/>
    <w:rsid w:val="0006495C"/>
    <w:rsid w:val="000649E8"/>
    <w:rsid w:val="00064AD3"/>
    <w:rsid w:val="00064EF8"/>
    <w:rsid w:val="00064F7D"/>
    <w:rsid w:val="0006506C"/>
    <w:rsid w:val="00065500"/>
    <w:rsid w:val="0006576F"/>
    <w:rsid w:val="00065800"/>
    <w:rsid w:val="00065879"/>
    <w:rsid w:val="000658E2"/>
    <w:rsid w:val="00065B0B"/>
    <w:rsid w:val="00065BAF"/>
    <w:rsid w:val="00065C4C"/>
    <w:rsid w:val="00065F24"/>
    <w:rsid w:val="000660A7"/>
    <w:rsid w:val="00066185"/>
    <w:rsid w:val="00066335"/>
    <w:rsid w:val="00066399"/>
    <w:rsid w:val="00066C2B"/>
    <w:rsid w:val="00067248"/>
    <w:rsid w:val="000674B9"/>
    <w:rsid w:val="00067864"/>
    <w:rsid w:val="00067A0C"/>
    <w:rsid w:val="00067B61"/>
    <w:rsid w:val="00067CE3"/>
    <w:rsid w:val="00067F8B"/>
    <w:rsid w:val="00070316"/>
    <w:rsid w:val="00070351"/>
    <w:rsid w:val="00070405"/>
    <w:rsid w:val="0007046C"/>
    <w:rsid w:val="00070481"/>
    <w:rsid w:val="0007050F"/>
    <w:rsid w:val="00070AE6"/>
    <w:rsid w:val="00070CC8"/>
    <w:rsid w:val="00070D18"/>
    <w:rsid w:val="00070FC4"/>
    <w:rsid w:val="00071015"/>
    <w:rsid w:val="00071188"/>
    <w:rsid w:val="00071224"/>
    <w:rsid w:val="00071413"/>
    <w:rsid w:val="000714BA"/>
    <w:rsid w:val="00071521"/>
    <w:rsid w:val="000715AD"/>
    <w:rsid w:val="0007166A"/>
    <w:rsid w:val="0007199D"/>
    <w:rsid w:val="00071A71"/>
    <w:rsid w:val="00071AB5"/>
    <w:rsid w:val="00071ADB"/>
    <w:rsid w:val="00071C9B"/>
    <w:rsid w:val="0007200C"/>
    <w:rsid w:val="000720D9"/>
    <w:rsid w:val="0007212B"/>
    <w:rsid w:val="000721A7"/>
    <w:rsid w:val="000724D3"/>
    <w:rsid w:val="0007267A"/>
    <w:rsid w:val="00072A71"/>
    <w:rsid w:val="00072AED"/>
    <w:rsid w:val="00072F41"/>
    <w:rsid w:val="00073345"/>
    <w:rsid w:val="000734B3"/>
    <w:rsid w:val="00073586"/>
    <w:rsid w:val="000736BE"/>
    <w:rsid w:val="00073828"/>
    <w:rsid w:val="0007386F"/>
    <w:rsid w:val="00073B57"/>
    <w:rsid w:val="00073CE8"/>
    <w:rsid w:val="00073D25"/>
    <w:rsid w:val="00073D53"/>
    <w:rsid w:val="00073D5A"/>
    <w:rsid w:val="00073DD0"/>
    <w:rsid w:val="0007404A"/>
    <w:rsid w:val="00074086"/>
    <w:rsid w:val="00074125"/>
    <w:rsid w:val="0007419A"/>
    <w:rsid w:val="000741C7"/>
    <w:rsid w:val="0007449A"/>
    <w:rsid w:val="00074746"/>
    <w:rsid w:val="00074811"/>
    <w:rsid w:val="000748F8"/>
    <w:rsid w:val="00074D99"/>
    <w:rsid w:val="00074F6E"/>
    <w:rsid w:val="00075010"/>
    <w:rsid w:val="000750F6"/>
    <w:rsid w:val="0007510C"/>
    <w:rsid w:val="0007514A"/>
    <w:rsid w:val="0007579F"/>
    <w:rsid w:val="000757D5"/>
    <w:rsid w:val="00075C32"/>
    <w:rsid w:val="00075DB0"/>
    <w:rsid w:val="0007620B"/>
    <w:rsid w:val="00076823"/>
    <w:rsid w:val="000768DF"/>
    <w:rsid w:val="00076CA4"/>
    <w:rsid w:val="00077044"/>
    <w:rsid w:val="0007721A"/>
    <w:rsid w:val="000774BE"/>
    <w:rsid w:val="000776D0"/>
    <w:rsid w:val="0007772E"/>
    <w:rsid w:val="00077D30"/>
    <w:rsid w:val="00077F8D"/>
    <w:rsid w:val="000801D2"/>
    <w:rsid w:val="000803CB"/>
    <w:rsid w:val="0008052D"/>
    <w:rsid w:val="00080537"/>
    <w:rsid w:val="000809BB"/>
    <w:rsid w:val="00080CA8"/>
    <w:rsid w:val="00081063"/>
    <w:rsid w:val="000810F6"/>
    <w:rsid w:val="000816C5"/>
    <w:rsid w:val="00081809"/>
    <w:rsid w:val="00081845"/>
    <w:rsid w:val="0008191B"/>
    <w:rsid w:val="00081E9E"/>
    <w:rsid w:val="00081EA3"/>
    <w:rsid w:val="00081F11"/>
    <w:rsid w:val="00081F16"/>
    <w:rsid w:val="000821FC"/>
    <w:rsid w:val="00082365"/>
    <w:rsid w:val="000825E3"/>
    <w:rsid w:val="00082733"/>
    <w:rsid w:val="0008285B"/>
    <w:rsid w:val="00082B5E"/>
    <w:rsid w:val="00082BA4"/>
    <w:rsid w:val="00082CCA"/>
    <w:rsid w:val="00082FB8"/>
    <w:rsid w:val="000833C2"/>
    <w:rsid w:val="00083501"/>
    <w:rsid w:val="00083689"/>
    <w:rsid w:val="00083729"/>
    <w:rsid w:val="00084174"/>
    <w:rsid w:val="00084651"/>
    <w:rsid w:val="00084813"/>
    <w:rsid w:val="00084A65"/>
    <w:rsid w:val="00084A9D"/>
    <w:rsid w:val="00084C34"/>
    <w:rsid w:val="00084EE9"/>
    <w:rsid w:val="0008503D"/>
    <w:rsid w:val="00085092"/>
    <w:rsid w:val="000851A9"/>
    <w:rsid w:val="000852EC"/>
    <w:rsid w:val="00085300"/>
    <w:rsid w:val="00085478"/>
    <w:rsid w:val="00085691"/>
    <w:rsid w:val="000859BB"/>
    <w:rsid w:val="00085A62"/>
    <w:rsid w:val="00085AE4"/>
    <w:rsid w:val="00085B8C"/>
    <w:rsid w:val="00085B9F"/>
    <w:rsid w:val="00085F72"/>
    <w:rsid w:val="0008662F"/>
    <w:rsid w:val="00086970"/>
    <w:rsid w:val="00086FD2"/>
    <w:rsid w:val="000870BC"/>
    <w:rsid w:val="000872B7"/>
    <w:rsid w:val="000872D8"/>
    <w:rsid w:val="000875A9"/>
    <w:rsid w:val="000877D8"/>
    <w:rsid w:val="00087827"/>
    <w:rsid w:val="00087A88"/>
    <w:rsid w:val="00087D8A"/>
    <w:rsid w:val="00087E2F"/>
    <w:rsid w:val="00087E68"/>
    <w:rsid w:val="00087ED5"/>
    <w:rsid w:val="000902FC"/>
    <w:rsid w:val="0009041D"/>
    <w:rsid w:val="00090903"/>
    <w:rsid w:val="00090D67"/>
    <w:rsid w:val="00090EB6"/>
    <w:rsid w:val="00090F15"/>
    <w:rsid w:val="000910B5"/>
    <w:rsid w:val="000911E3"/>
    <w:rsid w:val="00091416"/>
    <w:rsid w:val="00091684"/>
    <w:rsid w:val="00091823"/>
    <w:rsid w:val="00091AB0"/>
    <w:rsid w:val="00091C35"/>
    <w:rsid w:val="00091E11"/>
    <w:rsid w:val="00091E5E"/>
    <w:rsid w:val="00091FBB"/>
    <w:rsid w:val="0009225A"/>
    <w:rsid w:val="00092483"/>
    <w:rsid w:val="00092569"/>
    <w:rsid w:val="0009291A"/>
    <w:rsid w:val="0009297C"/>
    <w:rsid w:val="000929C0"/>
    <w:rsid w:val="00092D9B"/>
    <w:rsid w:val="00092FA7"/>
    <w:rsid w:val="00093031"/>
    <w:rsid w:val="0009304C"/>
    <w:rsid w:val="00093056"/>
    <w:rsid w:val="00093946"/>
    <w:rsid w:val="000939AB"/>
    <w:rsid w:val="00093B77"/>
    <w:rsid w:val="00093E1C"/>
    <w:rsid w:val="00093F14"/>
    <w:rsid w:val="00093FEA"/>
    <w:rsid w:val="00093FFB"/>
    <w:rsid w:val="00094547"/>
    <w:rsid w:val="000946C0"/>
    <w:rsid w:val="000946EF"/>
    <w:rsid w:val="000948D6"/>
    <w:rsid w:val="000949A7"/>
    <w:rsid w:val="00094BEC"/>
    <w:rsid w:val="00094DE9"/>
    <w:rsid w:val="00094E79"/>
    <w:rsid w:val="00095058"/>
    <w:rsid w:val="00095078"/>
    <w:rsid w:val="00095172"/>
    <w:rsid w:val="00095208"/>
    <w:rsid w:val="000953C0"/>
    <w:rsid w:val="0009544C"/>
    <w:rsid w:val="0009559E"/>
    <w:rsid w:val="00095972"/>
    <w:rsid w:val="00095A32"/>
    <w:rsid w:val="00095A5F"/>
    <w:rsid w:val="00096206"/>
    <w:rsid w:val="0009661C"/>
    <w:rsid w:val="0009662A"/>
    <w:rsid w:val="00096757"/>
    <w:rsid w:val="000967A8"/>
    <w:rsid w:val="00096ACF"/>
    <w:rsid w:val="00096C66"/>
    <w:rsid w:val="00096D74"/>
    <w:rsid w:val="00096ECA"/>
    <w:rsid w:val="000970D4"/>
    <w:rsid w:val="00097380"/>
    <w:rsid w:val="00097685"/>
    <w:rsid w:val="0009787A"/>
    <w:rsid w:val="000978CA"/>
    <w:rsid w:val="000978DC"/>
    <w:rsid w:val="00097AE7"/>
    <w:rsid w:val="00097F98"/>
    <w:rsid w:val="000A0299"/>
    <w:rsid w:val="000A0344"/>
    <w:rsid w:val="000A0347"/>
    <w:rsid w:val="000A056C"/>
    <w:rsid w:val="000A0606"/>
    <w:rsid w:val="000A0B41"/>
    <w:rsid w:val="000A0E6B"/>
    <w:rsid w:val="000A0F62"/>
    <w:rsid w:val="000A12BA"/>
    <w:rsid w:val="000A1332"/>
    <w:rsid w:val="000A15D0"/>
    <w:rsid w:val="000A16F2"/>
    <w:rsid w:val="000A1881"/>
    <w:rsid w:val="000A1940"/>
    <w:rsid w:val="000A1BBA"/>
    <w:rsid w:val="000A1C97"/>
    <w:rsid w:val="000A1D10"/>
    <w:rsid w:val="000A1E0D"/>
    <w:rsid w:val="000A2004"/>
    <w:rsid w:val="000A20BC"/>
    <w:rsid w:val="000A21BE"/>
    <w:rsid w:val="000A22A5"/>
    <w:rsid w:val="000A2328"/>
    <w:rsid w:val="000A278F"/>
    <w:rsid w:val="000A295A"/>
    <w:rsid w:val="000A2A9C"/>
    <w:rsid w:val="000A2C20"/>
    <w:rsid w:val="000A2C98"/>
    <w:rsid w:val="000A32B9"/>
    <w:rsid w:val="000A33AB"/>
    <w:rsid w:val="000A34FC"/>
    <w:rsid w:val="000A3533"/>
    <w:rsid w:val="000A35DC"/>
    <w:rsid w:val="000A3A74"/>
    <w:rsid w:val="000A3D9E"/>
    <w:rsid w:val="000A3DB7"/>
    <w:rsid w:val="000A3EB3"/>
    <w:rsid w:val="000A44D8"/>
    <w:rsid w:val="000A4518"/>
    <w:rsid w:val="000A458D"/>
    <w:rsid w:val="000A45FB"/>
    <w:rsid w:val="000A466C"/>
    <w:rsid w:val="000A4AFC"/>
    <w:rsid w:val="000A4B7C"/>
    <w:rsid w:val="000A5074"/>
    <w:rsid w:val="000A50E8"/>
    <w:rsid w:val="000A50F5"/>
    <w:rsid w:val="000A53E4"/>
    <w:rsid w:val="000A5541"/>
    <w:rsid w:val="000A55A4"/>
    <w:rsid w:val="000A58C7"/>
    <w:rsid w:val="000A5CCA"/>
    <w:rsid w:val="000A5E3F"/>
    <w:rsid w:val="000A61A5"/>
    <w:rsid w:val="000A63D2"/>
    <w:rsid w:val="000A63F2"/>
    <w:rsid w:val="000A658D"/>
    <w:rsid w:val="000A6599"/>
    <w:rsid w:val="000A66D5"/>
    <w:rsid w:val="000A6813"/>
    <w:rsid w:val="000A6834"/>
    <w:rsid w:val="000A695E"/>
    <w:rsid w:val="000A6AC0"/>
    <w:rsid w:val="000A6AFB"/>
    <w:rsid w:val="000A6B28"/>
    <w:rsid w:val="000A6E3B"/>
    <w:rsid w:val="000A72E0"/>
    <w:rsid w:val="000A74F7"/>
    <w:rsid w:val="000A7A30"/>
    <w:rsid w:val="000A7A7D"/>
    <w:rsid w:val="000A7BA4"/>
    <w:rsid w:val="000A7E46"/>
    <w:rsid w:val="000B0189"/>
    <w:rsid w:val="000B0368"/>
    <w:rsid w:val="000B0374"/>
    <w:rsid w:val="000B0381"/>
    <w:rsid w:val="000B03CB"/>
    <w:rsid w:val="000B0A9A"/>
    <w:rsid w:val="000B0AAB"/>
    <w:rsid w:val="000B0DC1"/>
    <w:rsid w:val="000B0E20"/>
    <w:rsid w:val="000B102C"/>
    <w:rsid w:val="000B115F"/>
    <w:rsid w:val="000B118D"/>
    <w:rsid w:val="000B16F4"/>
    <w:rsid w:val="000B1788"/>
    <w:rsid w:val="000B178A"/>
    <w:rsid w:val="000B19D1"/>
    <w:rsid w:val="000B1B57"/>
    <w:rsid w:val="000B1B5C"/>
    <w:rsid w:val="000B1B77"/>
    <w:rsid w:val="000B1C1E"/>
    <w:rsid w:val="000B1D66"/>
    <w:rsid w:val="000B1D8F"/>
    <w:rsid w:val="000B20B4"/>
    <w:rsid w:val="000B2340"/>
    <w:rsid w:val="000B258A"/>
    <w:rsid w:val="000B29CD"/>
    <w:rsid w:val="000B2C4D"/>
    <w:rsid w:val="000B2E4C"/>
    <w:rsid w:val="000B2F50"/>
    <w:rsid w:val="000B3095"/>
    <w:rsid w:val="000B31B9"/>
    <w:rsid w:val="000B327C"/>
    <w:rsid w:val="000B3538"/>
    <w:rsid w:val="000B390A"/>
    <w:rsid w:val="000B4049"/>
    <w:rsid w:val="000B4173"/>
    <w:rsid w:val="000B42DC"/>
    <w:rsid w:val="000B43D7"/>
    <w:rsid w:val="000B4601"/>
    <w:rsid w:val="000B469B"/>
    <w:rsid w:val="000B4758"/>
    <w:rsid w:val="000B4960"/>
    <w:rsid w:val="000B4C26"/>
    <w:rsid w:val="000B4D9F"/>
    <w:rsid w:val="000B5175"/>
    <w:rsid w:val="000B525D"/>
    <w:rsid w:val="000B557A"/>
    <w:rsid w:val="000B5609"/>
    <w:rsid w:val="000B5663"/>
    <w:rsid w:val="000B5761"/>
    <w:rsid w:val="000B5772"/>
    <w:rsid w:val="000B5AF5"/>
    <w:rsid w:val="000B5E50"/>
    <w:rsid w:val="000B6049"/>
    <w:rsid w:val="000B614E"/>
    <w:rsid w:val="000B677B"/>
    <w:rsid w:val="000B697A"/>
    <w:rsid w:val="000B6BE2"/>
    <w:rsid w:val="000B6D8D"/>
    <w:rsid w:val="000B6FDE"/>
    <w:rsid w:val="000B7300"/>
    <w:rsid w:val="000B73E2"/>
    <w:rsid w:val="000B7456"/>
    <w:rsid w:val="000B7649"/>
    <w:rsid w:val="000B7880"/>
    <w:rsid w:val="000B7897"/>
    <w:rsid w:val="000B7AA9"/>
    <w:rsid w:val="000B7DF6"/>
    <w:rsid w:val="000B7FDF"/>
    <w:rsid w:val="000C013D"/>
    <w:rsid w:val="000C0184"/>
    <w:rsid w:val="000C0312"/>
    <w:rsid w:val="000C0413"/>
    <w:rsid w:val="000C043A"/>
    <w:rsid w:val="000C053B"/>
    <w:rsid w:val="000C0673"/>
    <w:rsid w:val="000C08E2"/>
    <w:rsid w:val="000C098C"/>
    <w:rsid w:val="000C0A82"/>
    <w:rsid w:val="000C0AA3"/>
    <w:rsid w:val="000C0DFC"/>
    <w:rsid w:val="000C0F7E"/>
    <w:rsid w:val="000C1186"/>
    <w:rsid w:val="000C123E"/>
    <w:rsid w:val="000C1252"/>
    <w:rsid w:val="000C158A"/>
    <w:rsid w:val="000C15EE"/>
    <w:rsid w:val="000C16FF"/>
    <w:rsid w:val="000C1749"/>
    <w:rsid w:val="000C19D0"/>
    <w:rsid w:val="000C1AC7"/>
    <w:rsid w:val="000C1D72"/>
    <w:rsid w:val="000C2587"/>
    <w:rsid w:val="000C26AB"/>
    <w:rsid w:val="000C29F0"/>
    <w:rsid w:val="000C2C7F"/>
    <w:rsid w:val="000C2D4B"/>
    <w:rsid w:val="000C2F7A"/>
    <w:rsid w:val="000C3338"/>
    <w:rsid w:val="000C33EF"/>
    <w:rsid w:val="000C345C"/>
    <w:rsid w:val="000C37C9"/>
    <w:rsid w:val="000C37F6"/>
    <w:rsid w:val="000C3821"/>
    <w:rsid w:val="000C3851"/>
    <w:rsid w:val="000C39E2"/>
    <w:rsid w:val="000C3BAF"/>
    <w:rsid w:val="000C3F16"/>
    <w:rsid w:val="000C3F5B"/>
    <w:rsid w:val="000C42CF"/>
    <w:rsid w:val="000C440F"/>
    <w:rsid w:val="000C4459"/>
    <w:rsid w:val="000C474D"/>
    <w:rsid w:val="000C47BE"/>
    <w:rsid w:val="000C483D"/>
    <w:rsid w:val="000C492F"/>
    <w:rsid w:val="000C4ACD"/>
    <w:rsid w:val="000C4B11"/>
    <w:rsid w:val="000C4EEB"/>
    <w:rsid w:val="000C5133"/>
    <w:rsid w:val="000C5300"/>
    <w:rsid w:val="000C544F"/>
    <w:rsid w:val="000C5908"/>
    <w:rsid w:val="000C59E5"/>
    <w:rsid w:val="000C5B26"/>
    <w:rsid w:val="000C5C14"/>
    <w:rsid w:val="000C5C56"/>
    <w:rsid w:val="000C5FBC"/>
    <w:rsid w:val="000C5FDD"/>
    <w:rsid w:val="000C6223"/>
    <w:rsid w:val="000C6532"/>
    <w:rsid w:val="000C697D"/>
    <w:rsid w:val="000C6C20"/>
    <w:rsid w:val="000C6CA7"/>
    <w:rsid w:val="000C6D4B"/>
    <w:rsid w:val="000C6F2A"/>
    <w:rsid w:val="000C6F35"/>
    <w:rsid w:val="000C72ED"/>
    <w:rsid w:val="000C73EB"/>
    <w:rsid w:val="000C7889"/>
    <w:rsid w:val="000C79A9"/>
    <w:rsid w:val="000C7C55"/>
    <w:rsid w:val="000C7D26"/>
    <w:rsid w:val="000D0220"/>
    <w:rsid w:val="000D0279"/>
    <w:rsid w:val="000D032E"/>
    <w:rsid w:val="000D0676"/>
    <w:rsid w:val="000D0972"/>
    <w:rsid w:val="000D0ADF"/>
    <w:rsid w:val="000D0C6B"/>
    <w:rsid w:val="000D0D4C"/>
    <w:rsid w:val="000D0DBC"/>
    <w:rsid w:val="000D0E9B"/>
    <w:rsid w:val="000D0FB9"/>
    <w:rsid w:val="000D118D"/>
    <w:rsid w:val="000D12EE"/>
    <w:rsid w:val="000D1773"/>
    <w:rsid w:val="000D1A0B"/>
    <w:rsid w:val="000D1A86"/>
    <w:rsid w:val="000D1D31"/>
    <w:rsid w:val="000D1E88"/>
    <w:rsid w:val="000D2018"/>
    <w:rsid w:val="000D28C5"/>
    <w:rsid w:val="000D2926"/>
    <w:rsid w:val="000D2AFE"/>
    <w:rsid w:val="000D2C11"/>
    <w:rsid w:val="000D2F74"/>
    <w:rsid w:val="000D3102"/>
    <w:rsid w:val="000D345C"/>
    <w:rsid w:val="000D3554"/>
    <w:rsid w:val="000D3607"/>
    <w:rsid w:val="000D3A82"/>
    <w:rsid w:val="000D3AF0"/>
    <w:rsid w:val="000D3C1A"/>
    <w:rsid w:val="000D3C46"/>
    <w:rsid w:val="000D3CDE"/>
    <w:rsid w:val="000D3D5A"/>
    <w:rsid w:val="000D3DE7"/>
    <w:rsid w:val="000D3E94"/>
    <w:rsid w:val="000D3F0E"/>
    <w:rsid w:val="000D4325"/>
    <w:rsid w:val="000D4489"/>
    <w:rsid w:val="000D4556"/>
    <w:rsid w:val="000D46AD"/>
    <w:rsid w:val="000D4BF1"/>
    <w:rsid w:val="000D4D09"/>
    <w:rsid w:val="000D4E36"/>
    <w:rsid w:val="000D5422"/>
    <w:rsid w:val="000D589E"/>
    <w:rsid w:val="000D58C1"/>
    <w:rsid w:val="000D595A"/>
    <w:rsid w:val="000D5A96"/>
    <w:rsid w:val="000D5AB4"/>
    <w:rsid w:val="000D6358"/>
    <w:rsid w:val="000D6608"/>
    <w:rsid w:val="000D6BE2"/>
    <w:rsid w:val="000D6CFF"/>
    <w:rsid w:val="000D6DD0"/>
    <w:rsid w:val="000D6FD0"/>
    <w:rsid w:val="000D6FFB"/>
    <w:rsid w:val="000D70A9"/>
    <w:rsid w:val="000D756F"/>
    <w:rsid w:val="000D779E"/>
    <w:rsid w:val="000D77A9"/>
    <w:rsid w:val="000D7BB1"/>
    <w:rsid w:val="000E0147"/>
    <w:rsid w:val="000E01D2"/>
    <w:rsid w:val="000E029F"/>
    <w:rsid w:val="000E039E"/>
    <w:rsid w:val="000E04E7"/>
    <w:rsid w:val="000E05D0"/>
    <w:rsid w:val="000E07B5"/>
    <w:rsid w:val="000E07B6"/>
    <w:rsid w:val="000E084C"/>
    <w:rsid w:val="000E0E44"/>
    <w:rsid w:val="000E1132"/>
    <w:rsid w:val="000E13E1"/>
    <w:rsid w:val="000E16B0"/>
    <w:rsid w:val="000E16F1"/>
    <w:rsid w:val="000E1934"/>
    <w:rsid w:val="000E1B69"/>
    <w:rsid w:val="000E2644"/>
    <w:rsid w:val="000E269A"/>
    <w:rsid w:val="000E28A3"/>
    <w:rsid w:val="000E293A"/>
    <w:rsid w:val="000E2D3F"/>
    <w:rsid w:val="000E32B5"/>
    <w:rsid w:val="000E397C"/>
    <w:rsid w:val="000E3C66"/>
    <w:rsid w:val="000E3CB2"/>
    <w:rsid w:val="000E3E5E"/>
    <w:rsid w:val="000E3FFC"/>
    <w:rsid w:val="000E41ED"/>
    <w:rsid w:val="000E4AAD"/>
    <w:rsid w:val="000E4BFC"/>
    <w:rsid w:val="000E4E23"/>
    <w:rsid w:val="000E4F51"/>
    <w:rsid w:val="000E4F84"/>
    <w:rsid w:val="000E508A"/>
    <w:rsid w:val="000E515C"/>
    <w:rsid w:val="000E5270"/>
    <w:rsid w:val="000E5593"/>
    <w:rsid w:val="000E56AA"/>
    <w:rsid w:val="000E5815"/>
    <w:rsid w:val="000E5C34"/>
    <w:rsid w:val="000E5D1F"/>
    <w:rsid w:val="000E5F5A"/>
    <w:rsid w:val="000E60D3"/>
    <w:rsid w:val="000E62D7"/>
    <w:rsid w:val="000E644E"/>
    <w:rsid w:val="000E64B4"/>
    <w:rsid w:val="000E6597"/>
    <w:rsid w:val="000E6921"/>
    <w:rsid w:val="000E6AAC"/>
    <w:rsid w:val="000E6C0B"/>
    <w:rsid w:val="000E6DD6"/>
    <w:rsid w:val="000E6EFD"/>
    <w:rsid w:val="000E6FF1"/>
    <w:rsid w:val="000E7103"/>
    <w:rsid w:val="000E73C0"/>
    <w:rsid w:val="000E74F7"/>
    <w:rsid w:val="000E790D"/>
    <w:rsid w:val="000E797A"/>
    <w:rsid w:val="000E7AE4"/>
    <w:rsid w:val="000E7EAD"/>
    <w:rsid w:val="000E7FC4"/>
    <w:rsid w:val="000F0330"/>
    <w:rsid w:val="000F05FC"/>
    <w:rsid w:val="000F06AB"/>
    <w:rsid w:val="000F0832"/>
    <w:rsid w:val="000F09E3"/>
    <w:rsid w:val="000F0AB1"/>
    <w:rsid w:val="000F0D98"/>
    <w:rsid w:val="000F101B"/>
    <w:rsid w:val="000F10EA"/>
    <w:rsid w:val="000F1126"/>
    <w:rsid w:val="000F17E0"/>
    <w:rsid w:val="000F1920"/>
    <w:rsid w:val="000F197A"/>
    <w:rsid w:val="000F1A8B"/>
    <w:rsid w:val="000F1D1A"/>
    <w:rsid w:val="000F1D21"/>
    <w:rsid w:val="000F1D6A"/>
    <w:rsid w:val="000F1E91"/>
    <w:rsid w:val="000F1EA7"/>
    <w:rsid w:val="000F2611"/>
    <w:rsid w:val="000F2952"/>
    <w:rsid w:val="000F2C5F"/>
    <w:rsid w:val="000F2CB6"/>
    <w:rsid w:val="000F2D28"/>
    <w:rsid w:val="000F2EB4"/>
    <w:rsid w:val="000F315C"/>
    <w:rsid w:val="000F31FE"/>
    <w:rsid w:val="000F3364"/>
    <w:rsid w:val="000F343F"/>
    <w:rsid w:val="000F35DE"/>
    <w:rsid w:val="000F37E9"/>
    <w:rsid w:val="000F38DC"/>
    <w:rsid w:val="000F39D0"/>
    <w:rsid w:val="000F3A88"/>
    <w:rsid w:val="000F3CBC"/>
    <w:rsid w:val="000F3ED6"/>
    <w:rsid w:val="000F4269"/>
    <w:rsid w:val="000F47A8"/>
    <w:rsid w:val="000F497D"/>
    <w:rsid w:val="000F4A05"/>
    <w:rsid w:val="000F4C23"/>
    <w:rsid w:val="000F4FA6"/>
    <w:rsid w:val="000F530B"/>
    <w:rsid w:val="000F54FA"/>
    <w:rsid w:val="000F559E"/>
    <w:rsid w:val="000F5B9D"/>
    <w:rsid w:val="000F5C36"/>
    <w:rsid w:val="000F5CA9"/>
    <w:rsid w:val="000F5D23"/>
    <w:rsid w:val="000F5E09"/>
    <w:rsid w:val="000F5F0E"/>
    <w:rsid w:val="000F5F85"/>
    <w:rsid w:val="000F611F"/>
    <w:rsid w:val="000F61EF"/>
    <w:rsid w:val="000F620E"/>
    <w:rsid w:val="000F6223"/>
    <w:rsid w:val="000F624D"/>
    <w:rsid w:val="000F630A"/>
    <w:rsid w:val="000F6476"/>
    <w:rsid w:val="000F64FD"/>
    <w:rsid w:val="000F67A0"/>
    <w:rsid w:val="000F68CE"/>
    <w:rsid w:val="000F68D9"/>
    <w:rsid w:val="000F71A0"/>
    <w:rsid w:val="000F72C8"/>
    <w:rsid w:val="000F7418"/>
    <w:rsid w:val="000F75F8"/>
    <w:rsid w:val="000F77A6"/>
    <w:rsid w:val="000F79DC"/>
    <w:rsid w:val="000F7AB0"/>
    <w:rsid w:val="000F7DA8"/>
    <w:rsid w:val="000F7E9C"/>
    <w:rsid w:val="000F7F2C"/>
    <w:rsid w:val="00100030"/>
    <w:rsid w:val="0010070E"/>
    <w:rsid w:val="00100939"/>
    <w:rsid w:val="00100A96"/>
    <w:rsid w:val="00100FBE"/>
    <w:rsid w:val="00101186"/>
    <w:rsid w:val="001013DB"/>
    <w:rsid w:val="001014C8"/>
    <w:rsid w:val="001015A2"/>
    <w:rsid w:val="00101618"/>
    <w:rsid w:val="00101D84"/>
    <w:rsid w:val="00101D9A"/>
    <w:rsid w:val="001020CF"/>
    <w:rsid w:val="001020DD"/>
    <w:rsid w:val="0010223A"/>
    <w:rsid w:val="00102304"/>
    <w:rsid w:val="00102581"/>
    <w:rsid w:val="00102651"/>
    <w:rsid w:val="00102853"/>
    <w:rsid w:val="00102AD5"/>
    <w:rsid w:val="00102B21"/>
    <w:rsid w:val="00102C4A"/>
    <w:rsid w:val="00102D07"/>
    <w:rsid w:val="00102F4B"/>
    <w:rsid w:val="00102FCB"/>
    <w:rsid w:val="001032F8"/>
    <w:rsid w:val="001033FB"/>
    <w:rsid w:val="001035AB"/>
    <w:rsid w:val="001038B8"/>
    <w:rsid w:val="001039FA"/>
    <w:rsid w:val="00103E87"/>
    <w:rsid w:val="00103EB5"/>
    <w:rsid w:val="001042AD"/>
    <w:rsid w:val="001047C1"/>
    <w:rsid w:val="001047D9"/>
    <w:rsid w:val="001048CE"/>
    <w:rsid w:val="00104A46"/>
    <w:rsid w:val="00104AC1"/>
    <w:rsid w:val="00104F6B"/>
    <w:rsid w:val="001051A1"/>
    <w:rsid w:val="001051C3"/>
    <w:rsid w:val="001051E1"/>
    <w:rsid w:val="001054AD"/>
    <w:rsid w:val="001054B0"/>
    <w:rsid w:val="001056E3"/>
    <w:rsid w:val="00105924"/>
    <w:rsid w:val="00105926"/>
    <w:rsid w:val="001059B2"/>
    <w:rsid w:val="00105C46"/>
    <w:rsid w:val="00105CE0"/>
    <w:rsid w:val="00105D20"/>
    <w:rsid w:val="00106077"/>
    <w:rsid w:val="00106343"/>
    <w:rsid w:val="00106498"/>
    <w:rsid w:val="00106827"/>
    <w:rsid w:val="0010685F"/>
    <w:rsid w:val="001068BB"/>
    <w:rsid w:val="00106BB8"/>
    <w:rsid w:val="00106D1B"/>
    <w:rsid w:val="00106E2B"/>
    <w:rsid w:val="00106E45"/>
    <w:rsid w:val="001072B8"/>
    <w:rsid w:val="00107352"/>
    <w:rsid w:val="0010746F"/>
    <w:rsid w:val="0010755B"/>
    <w:rsid w:val="00107574"/>
    <w:rsid w:val="001076FA"/>
    <w:rsid w:val="001079CC"/>
    <w:rsid w:val="00107C4C"/>
    <w:rsid w:val="00107CA1"/>
    <w:rsid w:val="00107D27"/>
    <w:rsid w:val="00107D4E"/>
    <w:rsid w:val="00110B89"/>
    <w:rsid w:val="00110C54"/>
    <w:rsid w:val="0011113D"/>
    <w:rsid w:val="001111CE"/>
    <w:rsid w:val="0011164F"/>
    <w:rsid w:val="001118BF"/>
    <w:rsid w:val="00111ABF"/>
    <w:rsid w:val="00111FDF"/>
    <w:rsid w:val="001120B7"/>
    <w:rsid w:val="00112272"/>
    <w:rsid w:val="001124C8"/>
    <w:rsid w:val="0011262B"/>
    <w:rsid w:val="0011263F"/>
    <w:rsid w:val="00112B80"/>
    <w:rsid w:val="00112C66"/>
    <w:rsid w:val="00112CBF"/>
    <w:rsid w:val="00112DCF"/>
    <w:rsid w:val="0011319C"/>
    <w:rsid w:val="00113445"/>
    <w:rsid w:val="00113513"/>
    <w:rsid w:val="00113548"/>
    <w:rsid w:val="00113B52"/>
    <w:rsid w:val="00113EF2"/>
    <w:rsid w:val="0011402B"/>
    <w:rsid w:val="00114359"/>
    <w:rsid w:val="00114507"/>
    <w:rsid w:val="0011482A"/>
    <w:rsid w:val="00114D1B"/>
    <w:rsid w:val="001151E1"/>
    <w:rsid w:val="00115212"/>
    <w:rsid w:val="0011528F"/>
    <w:rsid w:val="00115446"/>
    <w:rsid w:val="001158BC"/>
    <w:rsid w:val="00115DB0"/>
    <w:rsid w:val="001160B1"/>
    <w:rsid w:val="00116155"/>
    <w:rsid w:val="0011642F"/>
    <w:rsid w:val="0011663F"/>
    <w:rsid w:val="001167EA"/>
    <w:rsid w:val="00116807"/>
    <w:rsid w:val="0011681E"/>
    <w:rsid w:val="00116BC2"/>
    <w:rsid w:val="00116DF7"/>
    <w:rsid w:val="00116E2C"/>
    <w:rsid w:val="00116E3C"/>
    <w:rsid w:val="001174A4"/>
    <w:rsid w:val="00117B2A"/>
    <w:rsid w:val="00117B7E"/>
    <w:rsid w:val="00117E77"/>
    <w:rsid w:val="00120116"/>
    <w:rsid w:val="00120321"/>
    <w:rsid w:val="00120735"/>
    <w:rsid w:val="00120B85"/>
    <w:rsid w:val="00120CCB"/>
    <w:rsid w:val="00120E0C"/>
    <w:rsid w:val="00121210"/>
    <w:rsid w:val="001213B3"/>
    <w:rsid w:val="0012159F"/>
    <w:rsid w:val="001218FA"/>
    <w:rsid w:val="00121BB5"/>
    <w:rsid w:val="00121E80"/>
    <w:rsid w:val="00121FE1"/>
    <w:rsid w:val="0012205C"/>
    <w:rsid w:val="0012231A"/>
    <w:rsid w:val="001223CD"/>
    <w:rsid w:val="0012260A"/>
    <w:rsid w:val="001226E1"/>
    <w:rsid w:val="001228EC"/>
    <w:rsid w:val="00122B66"/>
    <w:rsid w:val="00122BE5"/>
    <w:rsid w:val="00122F63"/>
    <w:rsid w:val="00122F90"/>
    <w:rsid w:val="00123579"/>
    <w:rsid w:val="00123AC6"/>
    <w:rsid w:val="00123B12"/>
    <w:rsid w:val="00123C1F"/>
    <w:rsid w:val="00123CE0"/>
    <w:rsid w:val="00123F33"/>
    <w:rsid w:val="00123FD6"/>
    <w:rsid w:val="00123FEA"/>
    <w:rsid w:val="001241C5"/>
    <w:rsid w:val="001241E5"/>
    <w:rsid w:val="001241E7"/>
    <w:rsid w:val="001242B8"/>
    <w:rsid w:val="001243CB"/>
    <w:rsid w:val="0012444F"/>
    <w:rsid w:val="001244DE"/>
    <w:rsid w:val="00124757"/>
    <w:rsid w:val="00124BCA"/>
    <w:rsid w:val="00124BF4"/>
    <w:rsid w:val="00124D7E"/>
    <w:rsid w:val="00124E40"/>
    <w:rsid w:val="00124FF5"/>
    <w:rsid w:val="0012520C"/>
    <w:rsid w:val="00125228"/>
    <w:rsid w:val="00125230"/>
    <w:rsid w:val="00125ACD"/>
    <w:rsid w:val="00125B85"/>
    <w:rsid w:val="00125BF2"/>
    <w:rsid w:val="00125E55"/>
    <w:rsid w:val="00126461"/>
    <w:rsid w:val="001267EB"/>
    <w:rsid w:val="00126804"/>
    <w:rsid w:val="00126885"/>
    <w:rsid w:val="00126A2D"/>
    <w:rsid w:val="00126B3E"/>
    <w:rsid w:val="00126C9C"/>
    <w:rsid w:val="00126E69"/>
    <w:rsid w:val="00127343"/>
    <w:rsid w:val="001277BF"/>
    <w:rsid w:val="0012797F"/>
    <w:rsid w:val="00127B41"/>
    <w:rsid w:val="00127E27"/>
    <w:rsid w:val="00127EB2"/>
    <w:rsid w:val="00127F01"/>
    <w:rsid w:val="00130696"/>
    <w:rsid w:val="0013087F"/>
    <w:rsid w:val="001308CF"/>
    <w:rsid w:val="00130AAA"/>
    <w:rsid w:val="00130B61"/>
    <w:rsid w:val="00130BA4"/>
    <w:rsid w:val="00131102"/>
    <w:rsid w:val="00131220"/>
    <w:rsid w:val="0013124C"/>
    <w:rsid w:val="0013152B"/>
    <w:rsid w:val="00131672"/>
    <w:rsid w:val="00131797"/>
    <w:rsid w:val="00131819"/>
    <w:rsid w:val="001318EA"/>
    <w:rsid w:val="00131AFC"/>
    <w:rsid w:val="00131B36"/>
    <w:rsid w:val="00131CCF"/>
    <w:rsid w:val="00131D92"/>
    <w:rsid w:val="00131E26"/>
    <w:rsid w:val="0013202C"/>
    <w:rsid w:val="00132147"/>
    <w:rsid w:val="00132165"/>
    <w:rsid w:val="0013282A"/>
    <w:rsid w:val="0013295B"/>
    <w:rsid w:val="00132BB8"/>
    <w:rsid w:val="00132FC0"/>
    <w:rsid w:val="001330CA"/>
    <w:rsid w:val="00133379"/>
    <w:rsid w:val="001339F3"/>
    <w:rsid w:val="001339FC"/>
    <w:rsid w:val="00133D3C"/>
    <w:rsid w:val="00133D7F"/>
    <w:rsid w:val="00133F83"/>
    <w:rsid w:val="0013401C"/>
    <w:rsid w:val="00134124"/>
    <w:rsid w:val="0013427C"/>
    <w:rsid w:val="001348C1"/>
    <w:rsid w:val="00134939"/>
    <w:rsid w:val="00134AFF"/>
    <w:rsid w:val="00134D38"/>
    <w:rsid w:val="00134D4C"/>
    <w:rsid w:val="00134D93"/>
    <w:rsid w:val="0013506D"/>
    <w:rsid w:val="001352A0"/>
    <w:rsid w:val="00135782"/>
    <w:rsid w:val="00135C59"/>
    <w:rsid w:val="00136539"/>
    <w:rsid w:val="00136626"/>
    <w:rsid w:val="00136650"/>
    <w:rsid w:val="001366EE"/>
    <w:rsid w:val="00136708"/>
    <w:rsid w:val="0013688B"/>
    <w:rsid w:val="00136EF6"/>
    <w:rsid w:val="00136FEA"/>
    <w:rsid w:val="00137001"/>
    <w:rsid w:val="00137116"/>
    <w:rsid w:val="0013719A"/>
    <w:rsid w:val="00137257"/>
    <w:rsid w:val="001372D3"/>
    <w:rsid w:val="001373F4"/>
    <w:rsid w:val="0013756F"/>
    <w:rsid w:val="0013759D"/>
    <w:rsid w:val="001375E8"/>
    <w:rsid w:val="00137668"/>
    <w:rsid w:val="001378F0"/>
    <w:rsid w:val="00137C08"/>
    <w:rsid w:val="00137D39"/>
    <w:rsid w:val="00137E4E"/>
    <w:rsid w:val="00137EA3"/>
    <w:rsid w:val="00137F02"/>
    <w:rsid w:val="001403EB"/>
    <w:rsid w:val="001405F0"/>
    <w:rsid w:val="00140A68"/>
    <w:rsid w:val="00141353"/>
    <w:rsid w:val="0014136C"/>
    <w:rsid w:val="001413F5"/>
    <w:rsid w:val="0014151C"/>
    <w:rsid w:val="0014154F"/>
    <w:rsid w:val="001417EC"/>
    <w:rsid w:val="00141939"/>
    <w:rsid w:val="00141AB0"/>
    <w:rsid w:val="00141E43"/>
    <w:rsid w:val="00142183"/>
    <w:rsid w:val="00142224"/>
    <w:rsid w:val="00142238"/>
    <w:rsid w:val="00142391"/>
    <w:rsid w:val="001423FA"/>
    <w:rsid w:val="001424C7"/>
    <w:rsid w:val="00142583"/>
    <w:rsid w:val="00142626"/>
    <w:rsid w:val="00142896"/>
    <w:rsid w:val="00142D37"/>
    <w:rsid w:val="00142E99"/>
    <w:rsid w:val="00142EA9"/>
    <w:rsid w:val="0014303A"/>
    <w:rsid w:val="00143215"/>
    <w:rsid w:val="00143833"/>
    <w:rsid w:val="001439A8"/>
    <w:rsid w:val="00143C53"/>
    <w:rsid w:val="00143D5F"/>
    <w:rsid w:val="00144059"/>
    <w:rsid w:val="00144106"/>
    <w:rsid w:val="001441F4"/>
    <w:rsid w:val="00144799"/>
    <w:rsid w:val="00144C09"/>
    <w:rsid w:val="00144C4E"/>
    <w:rsid w:val="00144C73"/>
    <w:rsid w:val="00144D7B"/>
    <w:rsid w:val="00144E7E"/>
    <w:rsid w:val="00144FD0"/>
    <w:rsid w:val="00144FDA"/>
    <w:rsid w:val="00145029"/>
    <w:rsid w:val="001455F2"/>
    <w:rsid w:val="0014564E"/>
    <w:rsid w:val="001456CB"/>
    <w:rsid w:val="00145879"/>
    <w:rsid w:val="00145BE9"/>
    <w:rsid w:val="00145CC0"/>
    <w:rsid w:val="00145E11"/>
    <w:rsid w:val="0014604A"/>
    <w:rsid w:val="0014608B"/>
    <w:rsid w:val="0014623E"/>
    <w:rsid w:val="001463C7"/>
    <w:rsid w:val="00146CEA"/>
    <w:rsid w:val="0014739D"/>
    <w:rsid w:val="001478D0"/>
    <w:rsid w:val="00147A70"/>
    <w:rsid w:val="00147F5D"/>
    <w:rsid w:val="00150465"/>
    <w:rsid w:val="001504CA"/>
    <w:rsid w:val="00150509"/>
    <w:rsid w:val="001509DC"/>
    <w:rsid w:val="00150B47"/>
    <w:rsid w:val="00150C3C"/>
    <w:rsid w:val="00150E74"/>
    <w:rsid w:val="00150E7E"/>
    <w:rsid w:val="00150E8C"/>
    <w:rsid w:val="001511B4"/>
    <w:rsid w:val="001511C8"/>
    <w:rsid w:val="001514B0"/>
    <w:rsid w:val="0015150F"/>
    <w:rsid w:val="001515BA"/>
    <w:rsid w:val="001515D2"/>
    <w:rsid w:val="001515EC"/>
    <w:rsid w:val="001516E1"/>
    <w:rsid w:val="001518E1"/>
    <w:rsid w:val="0015191F"/>
    <w:rsid w:val="001519F6"/>
    <w:rsid w:val="001521C0"/>
    <w:rsid w:val="001524E9"/>
    <w:rsid w:val="00152CF1"/>
    <w:rsid w:val="00152E28"/>
    <w:rsid w:val="00152E47"/>
    <w:rsid w:val="00152F59"/>
    <w:rsid w:val="00152F64"/>
    <w:rsid w:val="00153005"/>
    <w:rsid w:val="0015344D"/>
    <w:rsid w:val="0015346C"/>
    <w:rsid w:val="001535A8"/>
    <w:rsid w:val="001535DB"/>
    <w:rsid w:val="0015368A"/>
    <w:rsid w:val="0015393B"/>
    <w:rsid w:val="00153940"/>
    <w:rsid w:val="00153C1E"/>
    <w:rsid w:val="00153C29"/>
    <w:rsid w:val="00153D16"/>
    <w:rsid w:val="00153D60"/>
    <w:rsid w:val="001541E4"/>
    <w:rsid w:val="00154270"/>
    <w:rsid w:val="001543FD"/>
    <w:rsid w:val="001547A8"/>
    <w:rsid w:val="001549EE"/>
    <w:rsid w:val="00154AB7"/>
    <w:rsid w:val="00154C88"/>
    <w:rsid w:val="00155263"/>
    <w:rsid w:val="001556F9"/>
    <w:rsid w:val="00155893"/>
    <w:rsid w:val="00155B02"/>
    <w:rsid w:val="00155EE6"/>
    <w:rsid w:val="00155F74"/>
    <w:rsid w:val="00156099"/>
    <w:rsid w:val="0015609D"/>
    <w:rsid w:val="001560CD"/>
    <w:rsid w:val="001563AA"/>
    <w:rsid w:val="001563F9"/>
    <w:rsid w:val="00156705"/>
    <w:rsid w:val="00156CAC"/>
    <w:rsid w:val="00156D19"/>
    <w:rsid w:val="00156FF8"/>
    <w:rsid w:val="001571B2"/>
    <w:rsid w:val="00157225"/>
    <w:rsid w:val="00157307"/>
    <w:rsid w:val="001573C8"/>
    <w:rsid w:val="00157B15"/>
    <w:rsid w:val="00157B3D"/>
    <w:rsid w:val="00157ED9"/>
    <w:rsid w:val="00160095"/>
    <w:rsid w:val="001600CC"/>
    <w:rsid w:val="0016019F"/>
    <w:rsid w:val="00160314"/>
    <w:rsid w:val="001603A6"/>
    <w:rsid w:val="00160570"/>
    <w:rsid w:val="001607E6"/>
    <w:rsid w:val="00160A65"/>
    <w:rsid w:val="00160B20"/>
    <w:rsid w:val="00160B4C"/>
    <w:rsid w:val="00160D32"/>
    <w:rsid w:val="00160E3D"/>
    <w:rsid w:val="00160EBA"/>
    <w:rsid w:val="00161222"/>
    <w:rsid w:val="0016134C"/>
    <w:rsid w:val="00161780"/>
    <w:rsid w:val="00161781"/>
    <w:rsid w:val="001617A7"/>
    <w:rsid w:val="00161B15"/>
    <w:rsid w:val="00161BA7"/>
    <w:rsid w:val="00161D40"/>
    <w:rsid w:val="00161F23"/>
    <w:rsid w:val="0016208C"/>
    <w:rsid w:val="00162AF3"/>
    <w:rsid w:val="00162C05"/>
    <w:rsid w:val="00162C2A"/>
    <w:rsid w:val="00163081"/>
    <w:rsid w:val="0016317B"/>
    <w:rsid w:val="001632C7"/>
    <w:rsid w:val="001632F8"/>
    <w:rsid w:val="00163660"/>
    <w:rsid w:val="00163662"/>
    <w:rsid w:val="001636C5"/>
    <w:rsid w:val="00163798"/>
    <w:rsid w:val="00163899"/>
    <w:rsid w:val="00163ADE"/>
    <w:rsid w:val="00163D79"/>
    <w:rsid w:val="00164390"/>
    <w:rsid w:val="001643D2"/>
    <w:rsid w:val="00164532"/>
    <w:rsid w:val="00164638"/>
    <w:rsid w:val="00164679"/>
    <w:rsid w:val="00164849"/>
    <w:rsid w:val="00164C5E"/>
    <w:rsid w:val="0016505D"/>
    <w:rsid w:val="0016518F"/>
    <w:rsid w:val="00165356"/>
    <w:rsid w:val="00165396"/>
    <w:rsid w:val="001656FB"/>
    <w:rsid w:val="00165AD9"/>
    <w:rsid w:val="00165C97"/>
    <w:rsid w:val="00166441"/>
    <w:rsid w:val="00166876"/>
    <w:rsid w:val="001669DF"/>
    <w:rsid w:val="00166A3B"/>
    <w:rsid w:val="00166BEA"/>
    <w:rsid w:val="00166BF7"/>
    <w:rsid w:val="00166DFC"/>
    <w:rsid w:val="00166EEB"/>
    <w:rsid w:val="00166F0D"/>
    <w:rsid w:val="0016744F"/>
    <w:rsid w:val="001675CD"/>
    <w:rsid w:val="00167B53"/>
    <w:rsid w:val="00167BE4"/>
    <w:rsid w:val="00167E71"/>
    <w:rsid w:val="00167ECB"/>
    <w:rsid w:val="00167FAE"/>
    <w:rsid w:val="00167FED"/>
    <w:rsid w:val="00167FF0"/>
    <w:rsid w:val="001705C2"/>
    <w:rsid w:val="0017063C"/>
    <w:rsid w:val="00170993"/>
    <w:rsid w:val="00170ABA"/>
    <w:rsid w:val="00170ADF"/>
    <w:rsid w:val="00170AFF"/>
    <w:rsid w:val="00170F14"/>
    <w:rsid w:val="001715AA"/>
    <w:rsid w:val="00171AE8"/>
    <w:rsid w:val="00171B15"/>
    <w:rsid w:val="00171E6D"/>
    <w:rsid w:val="00171EA0"/>
    <w:rsid w:val="00172207"/>
    <w:rsid w:val="001722FA"/>
    <w:rsid w:val="0017242E"/>
    <w:rsid w:val="001726CE"/>
    <w:rsid w:val="0017270C"/>
    <w:rsid w:val="001727CF"/>
    <w:rsid w:val="0017297F"/>
    <w:rsid w:val="00172BC4"/>
    <w:rsid w:val="00172D1E"/>
    <w:rsid w:val="00172E84"/>
    <w:rsid w:val="001731A5"/>
    <w:rsid w:val="00173558"/>
    <w:rsid w:val="0017362A"/>
    <w:rsid w:val="001737ED"/>
    <w:rsid w:val="0017387E"/>
    <w:rsid w:val="00173886"/>
    <w:rsid w:val="0017397C"/>
    <w:rsid w:val="00173B8B"/>
    <w:rsid w:val="00173CED"/>
    <w:rsid w:val="00173DFB"/>
    <w:rsid w:val="00173FC4"/>
    <w:rsid w:val="001744D8"/>
    <w:rsid w:val="001745A8"/>
    <w:rsid w:val="0017493C"/>
    <w:rsid w:val="00174B28"/>
    <w:rsid w:val="00175026"/>
    <w:rsid w:val="0017516F"/>
    <w:rsid w:val="001753F2"/>
    <w:rsid w:val="001759B1"/>
    <w:rsid w:val="00175CCB"/>
    <w:rsid w:val="00175E55"/>
    <w:rsid w:val="00175F06"/>
    <w:rsid w:val="00175FE3"/>
    <w:rsid w:val="00176290"/>
    <w:rsid w:val="001766BC"/>
    <w:rsid w:val="001768C7"/>
    <w:rsid w:val="0017694A"/>
    <w:rsid w:val="00176983"/>
    <w:rsid w:val="001769D8"/>
    <w:rsid w:val="00176CEB"/>
    <w:rsid w:val="00176D42"/>
    <w:rsid w:val="001770DB"/>
    <w:rsid w:val="001771A7"/>
    <w:rsid w:val="001776DB"/>
    <w:rsid w:val="00177757"/>
    <w:rsid w:val="00177841"/>
    <w:rsid w:val="00177B47"/>
    <w:rsid w:val="00177BD3"/>
    <w:rsid w:val="00177C2C"/>
    <w:rsid w:val="00180353"/>
    <w:rsid w:val="00180AFA"/>
    <w:rsid w:val="00180BB9"/>
    <w:rsid w:val="00180D9F"/>
    <w:rsid w:val="00180DDD"/>
    <w:rsid w:val="001810D5"/>
    <w:rsid w:val="001811E1"/>
    <w:rsid w:val="00181255"/>
    <w:rsid w:val="00181DCF"/>
    <w:rsid w:val="00181E10"/>
    <w:rsid w:val="0018217B"/>
    <w:rsid w:val="001824D7"/>
    <w:rsid w:val="00182816"/>
    <w:rsid w:val="0018288C"/>
    <w:rsid w:val="00182924"/>
    <w:rsid w:val="00182D63"/>
    <w:rsid w:val="00182F88"/>
    <w:rsid w:val="00183102"/>
    <w:rsid w:val="0018317D"/>
    <w:rsid w:val="00183289"/>
    <w:rsid w:val="001834EF"/>
    <w:rsid w:val="001835B5"/>
    <w:rsid w:val="001835DD"/>
    <w:rsid w:val="001836EE"/>
    <w:rsid w:val="00183A2F"/>
    <w:rsid w:val="00183A8E"/>
    <w:rsid w:val="00183B3D"/>
    <w:rsid w:val="00183BE9"/>
    <w:rsid w:val="00183E04"/>
    <w:rsid w:val="00183ED7"/>
    <w:rsid w:val="00184094"/>
    <w:rsid w:val="0018414B"/>
    <w:rsid w:val="00184222"/>
    <w:rsid w:val="00184225"/>
    <w:rsid w:val="00184589"/>
    <w:rsid w:val="001845B0"/>
    <w:rsid w:val="001848A8"/>
    <w:rsid w:val="00185312"/>
    <w:rsid w:val="00185369"/>
    <w:rsid w:val="00185551"/>
    <w:rsid w:val="00185860"/>
    <w:rsid w:val="001858A6"/>
    <w:rsid w:val="00185A40"/>
    <w:rsid w:val="00185A72"/>
    <w:rsid w:val="00185FE8"/>
    <w:rsid w:val="00186403"/>
    <w:rsid w:val="0018646D"/>
    <w:rsid w:val="001864E2"/>
    <w:rsid w:val="001866A1"/>
    <w:rsid w:val="00186DF9"/>
    <w:rsid w:val="00186E16"/>
    <w:rsid w:val="00186E3E"/>
    <w:rsid w:val="00186E67"/>
    <w:rsid w:val="0018719E"/>
    <w:rsid w:val="001874D8"/>
    <w:rsid w:val="001874F8"/>
    <w:rsid w:val="00187AD0"/>
    <w:rsid w:val="00187C37"/>
    <w:rsid w:val="00187D74"/>
    <w:rsid w:val="00187D9B"/>
    <w:rsid w:val="001901DB"/>
    <w:rsid w:val="0019042F"/>
    <w:rsid w:val="0019059F"/>
    <w:rsid w:val="00190898"/>
    <w:rsid w:val="00190B25"/>
    <w:rsid w:val="00190D83"/>
    <w:rsid w:val="00190E08"/>
    <w:rsid w:val="00190F1D"/>
    <w:rsid w:val="00190F6B"/>
    <w:rsid w:val="00191014"/>
    <w:rsid w:val="00191328"/>
    <w:rsid w:val="00191533"/>
    <w:rsid w:val="00191635"/>
    <w:rsid w:val="001916E2"/>
    <w:rsid w:val="00191AEB"/>
    <w:rsid w:val="00191E03"/>
    <w:rsid w:val="00192163"/>
    <w:rsid w:val="00192194"/>
    <w:rsid w:val="00192204"/>
    <w:rsid w:val="00192321"/>
    <w:rsid w:val="0019252D"/>
    <w:rsid w:val="00192569"/>
    <w:rsid w:val="00192EE3"/>
    <w:rsid w:val="0019326F"/>
    <w:rsid w:val="001934F2"/>
    <w:rsid w:val="00193634"/>
    <w:rsid w:val="00193654"/>
    <w:rsid w:val="0019374E"/>
    <w:rsid w:val="00193947"/>
    <w:rsid w:val="001939C8"/>
    <w:rsid w:val="00193F01"/>
    <w:rsid w:val="0019402A"/>
    <w:rsid w:val="001940FA"/>
    <w:rsid w:val="00194787"/>
    <w:rsid w:val="001947DB"/>
    <w:rsid w:val="00194849"/>
    <w:rsid w:val="00194D86"/>
    <w:rsid w:val="00194E6F"/>
    <w:rsid w:val="00194F49"/>
    <w:rsid w:val="00195120"/>
    <w:rsid w:val="001951C2"/>
    <w:rsid w:val="00195472"/>
    <w:rsid w:val="001956C9"/>
    <w:rsid w:val="00195BD6"/>
    <w:rsid w:val="0019608D"/>
    <w:rsid w:val="00196424"/>
    <w:rsid w:val="00196594"/>
    <w:rsid w:val="0019671B"/>
    <w:rsid w:val="00196A8B"/>
    <w:rsid w:val="00196BFF"/>
    <w:rsid w:val="00197067"/>
    <w:rsid w:val="00197377"/>
    <w:rsid w:val="001975BD"/>
    <w:rsid w:val="00197818"/>
    <w:rsid w:val="00197845"/>
    <w:rsid w:val="001978FA"/>
    <w:rsid w:val="00197938"/>
    <w:rsid w:val="0019796A"/>
    <w:rsid w:val="0019797A"/>
    <w:rsid w:val="00197BB7"/>
    <w:rsid w:val="00197E13"/>
    <w:rsid w:val="00197E2F"/>
    <w:rsid w:val="00197E46"/>
    <w:rsid w:val="00197ED9"/>
    <w:rsid w:val="00197F27"/>
    <w:rsid w:val="001A0123"/>
    <w:rsid w:val="001A0215"/>
    <w:rsid w:val="001A05F0"/>
    <w:rsid w:val="001A097D"/>
    <w:rsid w:val="001A0BC9"/>
    <w:rsid w:val="001A0E07"/>
    <w:rsid w:val="001A1203"/>
    <w:rsid w:val="001A15AA"/>
    <w:rsid w:val="001A18C9"/>
    <w:rsid w:val="001A1A18"/>
    <w:rsid w:val="001A1BF6"/>
    <w:rsid w:val="001A1CBF"/>
    <w:rsid w:val="001A1E06"/>
    <w:rsid w:val="001A1F16"/>
    <w:rsid w:val="001A22FD"/>
    <w:rsid w:val="001A2620"/>
    <w:rsid w:val="001A284A"/>
    <w:rsid w:val="001A290D"/>
    <w:rsid w:val="001A2EF5"/>
    <w:rsid w:val="001A3394"/>
    <w:rsid w:val="001A36DB"/>
    <w:rsid w:val="001A3868"/>
    <w:rsid w:val="001A3A7F"/>
    <w:rsid w:val="001A3B34"/>
    <w:rsid w:val="001A3C66"/>
    <w:rsid w:val="001A3F7C"/>
    <w:rsid w:val="001A41E2"/>
    <w:rsid w:val="001A457E"/>
    <w:rsid w:val="001A4EAD"/>
    <w:rsid w:val="001A527B"/>
    <w:rsid w:val="001A54E6"/>
    <w:rsid w:val="001A5ABD"/>
    <w:rsid w:val="001A5E9B"/>
    <w:rsid w:val="001A5FF2"/>
    <w:rsid w:val="001A6102"/>
    <w:rsid w:val="001A622D"/>
    <w:rsid w:val="001A62FE"/>
    <w:rsid w:val="001A64A4"/>
    <w:rsid w:val="001A6B53"/>
    <w:rsid w:val="001A7020"/>
    <w:rsid w:val="001A7231"/>
    <w:rsid w:val="001A73CB"/>
    <w:rsid w:val="001A7572"/>
    <w:rsid w:val="001A762F"/>
    <w:rsid w:val="001A7646"/>
    <w:rsid w:val="001A7782"/>
    <w:rsid w:val="001A7A6C"/>
    <w:rsid w:val="001A7C7C"/>
    <w:rsid w:val="001A7D3B"/>
    <w:rsid w:val="001B00A5"/>
    <w:rsid w:val="001B04FA"/>
    <w:rsid w:val="001B07C7"/>
    <w:rsid w:val="001B07CD"/>
    <w:rsid w:val="001B0956"/>
    <w:rsid w:val="001B15D3"/>
    <w:rsid w:val="001B16B9"/>
    <w:rsid w:val="001B17FA"/>
    <w:rsid w:val="001B182C"/>
    <w:rsid w:val="001B1A95"/>
    <w:rsid w:val="001B1A9B"/>
    <w:rsid w:val="001B1BD3"/>
    <w:rsid w:val="001B1C62"/>
    <w:rsid w:val="001B1C96"/>
    <w:rsid w:val="001B1E09"/>
    <w:rsid w:val="001B2162"/>
    <w:rsid w:val="001B2692"/>
    <w:rsid w:val="001B2CD7"/>
    <w:rsid w:val="001B2D97"/>
    <w:rsid w:val="001B3067"/>
    <w:rsid w:val="001B3452"/>
    <w:rsid w:val="001B34A4"/>
    <w:rsid w:val="001B352F"/>
    <w:rsid w:val="001B3591"/>
    <w:rsid w:val="001B35F9"/>
    <w:rsid w:val="001B38FC"/>
    <w:rsid w:val="001B3C17"/>
    <w:rsid w:val="001B3D28"/>
    <w:rsid w:val="001B3D66"/>
    <w:rsid w:val="001B3DE6"/>
    <w:rsid w:val="001B409A"/>
    <w:rsid w:val="001B423F"/>
    <w:rsid w:val="001B4692"/>
    <w:rsid w:val="001B4735"/>
    <w:rsid w:val="001B47CF"/>
    <w:rsid w:val="001B4812"/>
    <w:rsid w:val="001B496B"/>
    <w:rsid w:val="001B49F1"/>
    <w:rsid w:val="001B4ABD"/>
    <w:rsid w:val="001B4BBA"/>
    <w:rsid w:val="001B4BE1"/>
    <w:rsid w:val="001B4D9D"/>
    <w:rsid w:val="001B5713"/>
    <w:rsid w:val="001B5722"/>
    <w:rsid w:val="001B5933"/>
    <w:rsid w:val="001B5B72"/>
    <w:rsid w:val="001B5C21"/>
    <w:rsid w:val="001B5C49"/>
    <w:rsid w:val="001B5D47"/>
    <w:rsid w:val="001B5F7E"/>
    <w:rsid w:val="001B6572"/>
    <w:rsid w:val="001B660F"/>
    <w:rsid w:val="001B6795"/>
    <w:rsid w:val="001B692F"/>
    <w:rsid w:val="001B6A1B"/>
    <w:rsid w:val="001B6DEC"/>
    <w:rsid w:val="001B6F8B"/>
    <w:rsid w:val="001B740C"/>
    <w:rsid w:val="001B744E"/>
    <w:rsid w:val="001B7710"/>
    <w:rsid w:val="001B78E5"/>
    <w:rsid w:val="001B7CE8"/>
    <w:rsid w:val="001C002B"/>
    <w:rsid w:val="001C0064"/>
    <w:rsid w:val="001C014C"/>
    <w:rsid w:val="001C03C4"/>
    <w:rsid w:val="001C0605"/>
    <w:rsid w:val="001C0B9E"/>
    <w:rsid w:val="001C0F6A"/>
    <w:rsid w:val="001C11E0"/>
    <w:rsid w:val="001C13A8"/>
    <w:rsid w:val="001C1497"/>
    <w:rsid w:val="001C15F0"/>
    <w:rsid w:val="001C1699"/>
    <w:rsid w:val="001C18B9"/>
    <w:rsid w:val="001C18C0"/>
    <w:rsid w:val="001C1DB0"/>
    <w:rsid w:val="001C1E3E"/>
    <w:rsid w:val="001C1E7A"/>
    <w:rsid w:val="001C1F4A"/>
    <w:rsid w:val="001C222E"/>
    <w:rsid w:val="001C249E"/>
    <w:rsid w:val="001C273D"/>
    <w:rsid w:val="001C2AF3"/>
    <w:rsid w:val="001C2B3C"/>
    <w:rsid w:val="001C2C5B"/>
    <w:rsid w:val="001C2DE0"/>
    <w:rsid w:val="001C2F35"/>
    <w:rsid w:val="001C2FB1"/>
    <w:rsid w:val="001C300C"/>
    <w:rsid w:val="001C3179"/>
    <w:rsid w:val="001C34C1"/>
    <w:rsid w:val="001C35B3"/>
    <w:rsid w:val="001C362D"/>
    <w:rsid w:val="001C3794"/>
    <w:rsid w:val="001C3819"/>
    <w:rsid w:val="001C382B"/>
    <w:rsid w:val="001C3B94"/>
    <w:rsid w:val="001C3D7C"/>
    <w:rsid w:val="001C3EB5"/>
    <w:rsid w:val="001C402C"/>
    <w:rsid w:val="001C4331"/>
    <w:rsid w:val="001C457F"/>
    <w:rsid w:val="001C45F3"/>
    <w:rsid w:val="001C4A0C"/>
    <w:rsid w:val="001C4FD4"/>
    <w:rsid w:val="001C502E"/>
    <w:rsid w:val="001C53DF"/>
    <w:rsid w:val="001C544B"/>
    <w:rsid w:val="001C5485"/>
    <w:rsid w:val="001C56F6"/>
    <w:rsid w:val="001C57B8"/>
    <w:rsid w:val="001C583F"/>
    <w:rsid w:val="001C5ABA"/>
    <w:rsid w:val="001C5E9F"/>
    <w:rsid w:val="001C5EBB"/>
    <w:rsid w:val="001C5FBE"/>
    <w:rsid w:val="001C63A5"/>
    <w:rsid w:val="001C662F"/>
    <w:rsid w:val="001C66C8"/>
    <w:rsid w:val="001C6B3E"/>
    <w:rsid w:val="001C6D8B"/>
    <w:rsid w:val="001C6F5F"/>
    <w:rsid w:val="001C7290"/>
    <w:rsid w:val="001C73AB"/>
    <w:rsid w:val="001C73BB"/>
    <w:rsid w:val="001C75F6"/>
    <w:rsid w:val="001C7B4E"/>
    <w:rsid w:val="001C7CD5"/>
    <w:rsid w:val="001D03D3"/>
    <w:rsid w:val="001D0402"/>
    <w:rsid w:val="001D04DD"/>
    <w:rsid w:val="001D0653"/>
    <w:rsid w:val="001D06B9"/>
    <w:rsid w:val="001D08DD"/>
    <w:rsid w:val="001D0923"/>
    <w:rsid w:val="001D09C3"/>
    <w:rsid w:val="001D09EE"/>
    <w:rsid w:val="001D0BA5"/>
    <w:rsid w:val="001D0C37"/>
    <w:rsid w:val="001D0C75"/>
    <w:rsid w:val="001D0D66"/>
    <w:rsid w:val="001D10F9"/>
    <w:rsid w:val="001D1223"/>
    <w:rsid w:val="001D1865"/>
    <w:rsid w:val="001D1A5B"/>
    <w:rsid w:val="001D1C86"/>
    <w:rsid w:val="001D1DA1"/>
    <w:rsid w:val="001D1F16"/>
    <w:rsid w:val="001D1FBC"/>
    <w:rsid w:val="001D206F"/>
    <w:rsid w:val="001D2072"/>
    <w:rsid w:val="001D22C0"/>
    <w:rsid w:val="001D24D3"/>
    <w:rsid w:val="001D27FE"/>
    <w:rsid w:val="001D28D8"/>
    <w:rsid w:val="001D290D"/>
    <w:rsid w:val="001D291C"/>
    <w:rsid w:val="001D2BF1"/>
    <w:rsid w:val="001D3003"/>
    <w:rsid w:val="001D3040"/>
    <w:rsid w:val="001D3130"/>
    <w:rsid w:val="001D31CD"/>
    <w:rsid w:val="001D3278"/>
    <w:rsid w:val="001D3FE6"/>
    <w:rsid w:val="001D49A0"/>
    <w:rsid w:val="001D4FF9"/>
    <w:rsid w:val="001D50AC"/>
    <w:rsid w:val="001D5208"/>
    <w:rsid w:val="001D5251"/>
    <w:rsid w:val="001D5315"/>
    <w:rsid w:val="001D573F"/>
    <w:rsid w:val="001D5A40"/>
    <w:rsid w:val="001D5BAE"/>
    <w:rsid w:val="001D5BC9"/>
    <w:rsid w:val="001D5C25"/>
    <w:rsid w:val="001D5E54"/>
    <w:rsid w:val="001D5FB0"/>
    <w:rsid w:val="001D601C"/>
    <w:rsid w:val="001D6301"/>
    <w:rsid w:val="001D6441"/>
    <w:rsid w:val="001D6478"/>
    <w:rsid w:val="001D6639"/>
    <w:rsid w:val="001D6850"/>
    <w:rsid w:val="001D6889"/>
    <w:rsid w:val="001D6AB5"/>
    <w:rsid w:val="001D7382"/>
    <w:rsid w:val="001D743A"/>
    <w:rsid w:val="001D7812"/>
    <w:rsid w:val="001D7882"/>
    <w:rsid w:val="001D7AEE"/>
    <w:rsid w:val="001D7C5F"/>
    <w:rsid w:val="001D7DD1"/>
    <w:rsid w:val="001E002E"/>
    <w:rsid w:val="001E036F"/>
    <w:rsid w:val="001E0406"/>
    <w:rsid w:val="001E063F"/>
    <w:rsid w:val="001E0717"/>
    <w:rsid w:val="001E0A9B"/>
    <w:rsid w:val="001E0D7C"/>
    <w:rsid w:val="001E0EDA"/>
    <w:rsid w:val="001E17B1"/>
    <w:rsid w:val="001E1CAF"/>
    <w:rsid w:val="001E1FFA"/>
    <w:rsid w:val="001E2007"/>
    <w:rsid w:val="001E2245"/>
    <w:rsid w:val="001E25D7"/>
    <w:rsid w:val="001E25FC"/>
    <w:rsid w:val="001E286C"/>
    <w:rsid w:val="001E2A5E"/>
    <w:rsid w:val="001E2A8E"/>
    <w:rsid w:val="001E2AC7"/>
    <w:rsid w:val="001E2AFE"/>
    <w:rsid w:val="001E2BD8"/>
    <w:rsid w:val="001E2E45"/>
    <w:rsid w:val="001E34B1"/>
    <w:rsid w:val="001E3545"/>
    <w:rsid w:val="001E38DC"/>
    <w:rsid w:val="001E3A00"/>
    <w:rsid w:val="001E3F1C"/>
    <w:rsid w:val="001E41CA"/>
    <w:rsid w:val="001E43C2"/>
    <w:rsid w:val="001E4728"/>
    <w:rsid w:val="001E4812"/>
    <w:rsid w:val="001E486F"/>
    <w:rsid w:val="001E4978"/>
    <w:rsid w:val="001E4981"/>
    <w:rsid w:val="001E498A"/>
    <w:rsid w:val="001E4A7D"/>
    <w:rsid w:val="001E4C5D"/>
    <w:rsid w:val="001E4DDD"/>
    <w:rsid w:val="001E5045"/>
    <w:rsid w:val="001E51A1"/>
    <w:rsid w:val="001E5367"/>
    <w:rsid w:val="001E57E0"/>
    <w:rsid w:val="001E5949"/>
    <w:rsid w:val="001E60F9"/>
    <w:rsid w:val="001E632B"/>
    <w:rsid w:val="001E6354"/>
    <w:rsid w:val="001E6425"/>
    <w:rsid w:val="001E6556"/>
    <w:rsid w:val="001E6582"/>
    <w:rsid w:val="001E6770"/>
    <w:rsid w:val="001E6C8E"/>
    <w:rsid w:val="001E7395"/>
    <w:rsid w:val="001E77AD"/>
    <w:rsid w:val="001E79BA"/>
    <w:rsid w:val="001E79C0"/>
    <w:rsid w:val="001E7C69"/>
    <w:rsid w:val="001F0105"/>
    <w:rsid w:val="001F01A9"/>
    <w:rsid w:val="001F0FC0"/>
    <w:rsid w:val="001F1322"/>
    <w:rsid w:val="001F1428"/>
    <w:rsid w:val="001F18AD"/>
    <w:rsid w:val="001F18CA"/>
    <w:rsid w:val="001F1924"/>
    <w:rsid w:val="001F192E"/>
    <w:rsid w:val="001F1B90"/>
    <w:rsid w:val="001F205F"/>
    <w:rsid w:val="001F208A"/>
    <w:rsid w:val="001F2106"/>
    <w:rsid w:val="001F2113"/>
    <w:rsid w:val="001F22A7"/>
    <w:rsid w:val="001F24CD"/>
    <w:rsid w:val="001F25C6"/>
    <w:rsid w:val="001F2D89"/>
    <w:rsid w:val="001F2EA4"/>
    <w:rsid w:val="001F3006"/>
    <w:rsid w:val="001F33A7"/>
    <w:rsid w:val="001F3521"/>
    <w:rsid w:val="001F3734"/>
    <w:rsid w:val="001F39E9"/>
    <w:rsid w:val="001F3BAC"/>
    <w:rsid w:val="001F3BF0"/>
    <w:rsid w:val="001F3CF9"/>
    <w:rsid w:val="001F3E91"/>
    <w:rsid w:val="001F4177"/>
    <w:rsid w:val="001F41F7"/>
    <w:rsid w:val="001F431B"/>
    <w:rsid w:val="001F43DD"/>
    <w:rsid w:val="001F461D"/>
    <w:rsid w:val="001F46C8"/>
    <w:rsid w:val="001F47CD"/>
    <w:rsid w:val="001F480F"/>
    <w:rsid w:val="001F4870"/>
    <w:rsid w:val="001F4BE4"/>
    <w:rsid w:val="001F4D51"/>
    <w:rsid w:val="001F4D7A"/>
    <w:rsid w:val="001F4DD9"/>
    <w:rsid w:val="001F4F11"/>
    <w:rsid w:val="001F5374"/>
    <w:rsid w:val="001F564F"/>
    <w:rsid w:val="001F57AE"/>
    <w:rsid w:val="001F5883"/>
    <w:rsid w:val="001F59EC"/>
    <w:rsid w:val="001F5A70"/>
    <w:rsid w:val="001F5CDC"/>
    <w:rsid w:val="001F5DBF"/>
    <w:rsid w:val="001F5E8E"/>
    <w:rsid w:val="001F6097"/>
    <w:rsid w:val="001F60EF"/>
    <w:rsid w:val="001F6302"/>
    <w:rsid w:val="001F691B"/>
    <w:rsid w:val="001F6BA7"/>
    <w:rsid w:val="001F6CDF"/>
    <w:rsid w:val="001F6FF0"/>
    <w:rsid w:val="001F7062"/>
    <w:rsid w:val="001F7176"/>
    <w:rsid w:val="001F749F"/>
    <w:rsid w:val="001F755F"/>
    <w:rsid w:val="001F75CA"/>
    <w:rsid w:val="001F76A3"/>
    <w:rsid w:val="001F7B8D"/>
    <w:rsid w:val="001F7B9F"/>
    <w:rsid w:val="001F7BC7"/>
    <w:rsid w:val="002001D0"/>
    <w:rsid w:val="002002EC"/>
    <w:rsid w:val="00200495"/>
    <w:rsid w:val="0020080B"/>
    <w:rsid w:val="00200C14"/>
    <w:rsid w:val="00200DD2"/>
    <w:rsid w:val="00200F06"/>
    <w:rsid w:val="002014A7"/>
    <w:rsid w:val="00201624"/>
    <w:rsid w:val="00201838"/>
    <w:rsid w:val="00201A90"/>
    <w:rsid w:val="00201BD6"/>
    <w:rsid w:val="00201FFC"/>
    <w:rsid w:val="002024B4"/>
    <w:rsid w:val="002027BC"/>
    <w:rsid w:val="002028C8"/>
    <w:rsid w:val="00202C9E"/>
    <w:rsid w:val="00202F08"/>
    <w:rsid w:val="00202FE7"/>
    <w:rsid w:val="002030DC"/>
    <w:rsid w:val="0020316D"/>
    <w:rsid w:val="00203808"/>
    <w:rsid w:val="00203C13"/>
    <w:rsid w:val="00203C7F"/>
    <w:rsid w:val="00203F91"/>
    <w:rsid w:val="00204019"/>
    <w:rsid w:val="002040AD"/>
    <w:rsid w:val="00204633"/>
    <w:rsid w:val="0020471B"/>
    <w:rsid w:val="00204836"/>
    <w:rsid w:val="00204A38"/>
    <w:rsid w:val="00204AE8"/>
    <w:rsid w:val="00204FAA"/>
    <w:rsid w:val="0020502C"/>
    <w:rsid w:val="0020546E"/>
    <w:rsid w:val="002056D5"/>
    <w:rsid w:val="00205807"/>
    <w:rsid w:val="00205850"/>
    <w:rsid w:val="00205ACD"/>
    <w:rsid w:val="00205C14"/>
    <w:rsid w:val="00205C41"/>
    <w:rsid w:val="00205E35"/>
    <w:rsid w:val="00205EBB"/>
    <w:rsid w:val="00206009"/>
    <w:rsid w:val="0020611E"/>
    <w:rsid w:val="00206152"/>
    <w:rsid w:val="0020645A"/>
    <w:rsid w:val="00206620"/>
    <w:rsid w:val="00206670"/>
    <w:rsid w:val="002066E6"/>
    <w:rsid w:val="002066F1"/>
    <w:rsid w:val="0020689F"/>
    <w:rsid w:val="00207298"/>
    <w:rsid w:val="0020731E"/>
    <w:rsid w:val="002073C4"/>
    <w:rsid w:val="002078F3"/>
    <w:rsid w:val="002079F0"/>
    <w:rsid w:val="00207A42"/>
    <w:rsid w:val="00207B47"/>
    <w:rsid w:val="00207BDA"/>
    <w:rsid w:val="002100CC"/>
    <w:rsid w:val="0021035C"/>
    <w:rsid w:val="00210458"/>
    <w:rsid w:val="0021065E"/>
    <w:rsid w:val="002106CA"/>
    <w:rsid w:val="002107D0"/>
    <w:rsid w:val="00210B36"/>
    <w:rsid w:val="00210DD7"/>
    <w:rsid w:val="00210EA0"/>
    <w:rsid w:val="00210F17"/>
    <w:rsid w:val="002110FD"/>
    <w:rsid w:val="002111AC"/>
    <w:rsid w:val="00211B76"/>
    <w:rsid w:val="00211D28"/>
    <w:rsid w:val="00211D7F"/>
    <w:rsid w:val="00211E8B"/>
    <w:rsid w:val="00211F02"/>
    <w:rsid w:val="00211FF2"/>
    <w:rsid w:val="0021200E"/>
    <w:rsid w:val="002120CA"/>
    <w:rsid w:val="002120EF"/>
    <w:rsid w:val="002122D3"/>
    <w:rsid w:val="0021267E"/>
    <w:rsid w:val="00212A5E"/>
    <w:rsid w:val="00212AD4"/>
    <w:rsid w:val="00212B9B"/>
    <w:rsid w:val="00212C33"/>
    <w:rsid w:val="00212D22"/>
    <w:rsid w:val="00212EAE"/>
    <w:rsid w:val="00213275"/>
    <w:rsid w:val="0021339D"/>
    <w:rsid w:val="0021361F"/>
    <w:rsid w:val="00213933"/>
    <w:rsid w:val="00213A5C"/>
    <w:rsid w:val="00213ACC"/>
    <w:rsid w:val="0021412C"/>
    <w:rsid w:val="00214157"/>
    <w:rsid w:val="00214372"/>
    <w:rsid w:val="00214473"/>
    <w:rsid w:val="0021474B"/>
    <w:rsid w:val="00214D42"/>
    <w:rsid w:val="00214E27"/>
    <w:rsid w:val="00214F78"/>
    <w:rsid w:val="00215072"/>
    <w:rsid w:val="0021510D"/>
    <w:rsid w:val="0021583B"/>
    <w:rsid w:val="00215902"/>
    <w:rsid w:val="00215DA6"/>
    <w:rsid w:val="00215F98"/>
    <w:rsid w:val="00216218"/>
    <w:rsid w:val="002162A7"/>
    <w:rsid w:val="00216380"/>
    <w:rsid w:val="00216385"/>
    <w:rsid w:val="00216451"/>
    <w:rsid w:val="00216502"/>
    <w:rsid w:val="0021653E"/>
    <w:rsid w:val="00216777"/>
    <w:rsid w:val="002167EC"/>
    <w:rsid w:val="002167FA"/>
    <w:rsid w:val="002169BA"/>
    <w:rsid w:val="00216AF6"/>
    <w:rsid w:val="00216CE3"/>
    <w:rsid w:val="00216CEB"/>
    <w:rsid w:val="00217148"/>
    <w:rsid w:val="0021728B"/>
    <w:rsid w:val="00217362"/>
    <w:rsid w:val="00217483"/>
    <w:rsid w:val="00217A56"/>
    <w:rsid w:val="00217AF3"/>
    <w:rsid w:val="00217B15"/>
    <w:rsid w:val="00217DD4"/>
    <w:rsid w:val="002200A0"/>
    <w:rsid w:val="002200F4"/>
    <w:rsid w:val="00220313"/>
    <w:rsid w:val="00220352"/>
    <w:rsid w:val="00220437"/>
    <w:rsid w:val="002204F5"/>
    <w:rsid w:val="002205EF"/>
    <w:rsid w:val="002206F6"/>
    <w:rsid w:val="00220ADB"/>
    <w:rsid w:val="00220BC8"/>
    <w:rsid w:val="00220DAE"/>
    <w:rsid w:val="00221029"/>
    <w:rsid w:val="00221170"/>
    <w:rsid w:val="0022118F"/>
    <w:rsid w:val="0022121B"/>
    <w:rsid w:val="00221A6A"/>
    <w:rsid w:val="00221B4A"/>
    <w:rsid w:val="00221C2D"/>
    <w:rsid w:val="00221D52"/>
    <w:rsid w:val="002220D6"/>
    <w:rsid w:val="00222191"/>
    <w:rsid w:val="0022219F"/>
    <w:rsid w:val="002223CC"/>
    <w:rsid w:val="00222584"/>
    <w:rsid w:val="002225CC"/>
    <w:rsid w:val="002226CC"/>
    <w:rsid w:val="00222891"/>
    <w:rsid w:val="00222A44"/>
    <w:rsid w:val="00222CE9"/>
    <w:rsid w:val="00222D86"/>
    <w:rsid w:val="002231F7"/>
    <w:rsid w:val="00223213"/>
    <w:rsid w:val="00223271"/>
    <w:rsid w:val="002232BE"/>
    <w:rsid w:val="00223378"/>
    <w:rsid w:val="00223D06"/>
    <w:rsid w:val="00223E54"/>
    <w:rsid w:val="00223E7B"/>
    <w:rsid w:val="00224228"/>
    <w:rsid w:val="002246E8"/>
    <w:rsid w:val="0022499C"/>
    <w:rsid w:val="00224AA2"/>
    <w:rsid w:val="00224F50"/>
    <w:rsid w:val="00225B68"/>
    <w:rsid w:val="00225C90"/>
    <w:rsid w:val="00225E54"/>
    <w:rsid w:val="00225F0C"/>
    <w:rsid w:val="0022611D"/>
    <w:rsid w:val="002262B5"/>
    <w:rsid w:val="002262E6"/>
    <w:rsid w:val="00226654"/>
    <w:rsid w:val="00226729"/>
    <w:rsid w:val="00226A98"/>
    <w:rsid w:val="00226AD8"/>
    <w:rsid w:val="00226F7E"/>
    <w:rsid w:val="002271F7"/>
    <w:rsid w:val="0022736C"/>
    <w:rsid w:val="002279B0"/>
    <w:rsid w:val="00227A6C"/>
    <w:rsid w:val="00227B84"/>
    <w:rsid w:val="00227D08"/>
    <w:rsid w:val="00227DA9"/>
    <w:rsid w:val="00227DE8"/>
    <w:rsid w:val="00227E72"/>
    <w:rsid w:val="00227F40"/>
    <w:rsid w:val="00230608"/>
    <w:rsid w:val="002309AD"/>
    <w:rsid w:val="00230CBD"/>
    <w:rsid w:val="00230E9A"/>
    <w:rsid w:val="00230FA8"/>
    <w:rsid w:val="002311F5"/>
    <w:rsid w:val="0023130F"/>
    <w:rsid w:val="00231393"/>
    <w:rsid w:val="00231AFA"/>
    <w:rsid w:val="00231BD2"/>
    <w:rsid w:val="00231EBF"/>
    <w:rsid w:val="002322C8"/>
    <w:rsid w:val="00232376"/>
    <w:rsid w:val="00232489"/>
    <w:rsid w:val="00232490"/>
    <w:rsid w:val="002325B2"/>
    <w:rsid w:val="002326DC"/>
    <w:rsid w:val="00232BC6"/>
    <w:rsid w:val="00232E09"/>
    <w:rsid w:val="00232E90"/>
    <w:rsid w:val="00232EB3"/>
    <w:rsid w:val="00232EB6"/>
    <w:rsid w:val="0023322A"/>
    <w:rsid w:val="0023366D"/>
    <w:rsid w:val="0023389E"/>
    <w:rsid w:val="00233A6F"/>
    <w:rsid w:val="00233AD1"/>
    <w:rsid w:val="00233B27"/>
    <w:rsid w:val="00233B60"/>
    <w:rsid w:val="00233B66"/>
    <w:rsid w:val="002341D3"/>
    <w:rsid w:val="00234397"/>
    <w:rsid w:val="0023456F"/>
    <w:rsid w:val="0023463A"/>
    <w:rsid w:val="00234669"/>
    <w:rsid w:val="002346E5"/>
    <w:rsid w:val="00234AAD"/>
    <w:rsid w:val="00234C36"/>
    <w:rsid w:val="00234D84"/>
    <w:rsid w:val="002352BD"/>
    <w:rsid w:val="00235351"/>
    <w:rsid w:val="0023539B"/>
    <w:rsid w:val="002353C6"/>
    <w:rsid w:val="002357D6"/>
    <w:rsid w:val="00235939"/>
    <w:rsid w:val="0023599A"/>
    <w:rsid w:val="00235B04"/>
    <w:rsid w:val="00235BCF"/>
    <w:rsid w:val="00235E46"/>
    <w:rsid w:val="00235FB5"/>
    <w:rsid w:val="002362E1"/>
    <w:rsid w:val="0023666B"/>
    <w:rsid w:val="0023677B"/>
    <w:rsid w:val="00237378"/>
    <w:rsid w:val="002373EF"/>
    <w:rsid w:val="002378AA"/>
    <w:rsid w:val="00237AF2"/>
    <w:rsid w:val="00237DA0"/>
    <w:rsid w:val="00237E66"/>
    <w:rsid w:val="002402B5"/>
    <w:rsid w:val="002405F3"/>
    <w:rsid w:val="002408E4"/>
    <w:rsid w:val="00240A55"/>
    <w:rsid w:val="00240EE7"/>
    <w:rsid w:val="00241801"/>
    <w:rsid w:val="00241815"/>
    <w:rsid w:val="00241ACE"/>
    <w:rsid w:val="00241B26"/>
    <w:rsid w:val="00241C22"/>
    <w:rsid w:val="00241C76"/>
    <w:rsid w:val="00241D76"/>
    <w:rsid w:val="00242195"/>
    <w:rsid w:val="002427F2"/>
    <w:rsid w:val="002427F4"/>
    <w:rsid w:val="00242829"/>
    <w:rsid w:val="0024285F"/>
    <w:rsid w:val="002428EE"/>
    <w:rsid w:val="00242A1C"/>
    <w:rsid w:val="00242EF1"/>
    <w:rsid w:val="00243034"/>
    <w:rsid w:val="00243312"/>
    <w:rsid w:val="002435E0"/>
    <w:rsid w:val="0024391B"/>
    <w:rsid w:val="00243F0D"/>
    <w:rsid w:val="00243F3D"/>
    <w:rsid w:val="0024409C"/>
    <w:rsid w:val="00244250"/>
    <w:rsid w:val="0024446E"/>
    <w:rsid w:val="002444AE"/>
    <w:rsid w:val="0024454A"/>
    <w:rsid w:val="002445C3"/>
    <w:rsid w:val="0024463D"/>
    <w:rsid w:val="002446E7"/>
    <w:rsid w:val="00244BA2"/>
    <w:rsid w:val="00244C1B"/>
    <w:rsid w:val="00244FEF"/>
    <w:rsid w:val="002451D5"/>
    <w:rsid w:val="0024540A"/>
    <w:rsid w:val="002457CD"/>
    <w:rsid w:val="002458EC"/>
    <w:rsid w:val="00245A52"/>
    <w:rsid w:val="00245B31"/>
    <w:rsid w:val="00245CBC"/>
    <w:rsid w:val="00245EB5"/>
    <w:rsid w:val="00245F7B"/>
    <w:rsid w:val="0024608E"/>
    <w:rsid w:val="0024611B"/>
    <w:rsid w:val="002463F2"/>
    <w:rsid w:val="00246537"/>
    <w:rsid w:val="002468E1"/>
    <w:rsid w:val="0024694F"/>
    <w:rsid w:val="00246A3C"/>
    <w:rsid w:val="00246D0D"/>
    <w:rsid w:val="00246D7B"/>
    <w:rsid w:val="00247196"/>
    <w:rsid w:val="002472CA"/>
    <w:rsid w:val="00247349"/>
    <w:rsid w:val="002475B6"/>
    <w:rsid w:val="00247650"/>
    <w:rsid w:val="00247D13"/>
    <w:rsid w:val="0025041C"/>
    <w:rsid w:val="0025046E"/>
    <w:rsid w:val="00250474"/>
    <w:rsid w:val="0025051C"/>
    <w:rsid w:val="0025074E"/>
    <w:rsid w:val="00250804"/>
    <w:rsid w:val="0025082C"/>
    <w:rsid w:val="00250AA4"/>
    <w:rsid w:val="002510E5"/>
    <w:rsid w:val="0025118B"/>
    <w:rsid w:val="00251350"/>
    <w:rsid w:val="00251423"/>
    <w:rsid w:val="00251BC6"/>
    <w:rsid w:val="00251D03"/>
    <w:rsid w:val="00251DF7"/>
    <w:rsid w:val="00251FD3"/>
    <w:rsid w:val="0025212A"/>
    <w:rsid w:val="002521A5"/>
    <w:rsid w:val="002522BE"/>
    <w:rsid w:val="002523C3"/>
    <w:rsid w:val="0025244C"/>
    <w:rsid w:val="002524C0"/>
    <w:rsid w:val="00252602"/>
    <w:rsid w:val="00252763"/>
    <w:rsid w:val="002527DF"/>
    <w:rsid w:val="00252933"/>
    <w:rsid w:val="00252ACB"/>
    <w:rsid w:val="00252BA9"/>
    <w:rsid w:val="00252D18"/>
    <w:rsid w:val="00252DA9"/>
    <w:rsid w:val="00252EA7"/>
    <w:rsid w:val="00252EF3"/>
    <w:rsid w:val="00252FC0"/>
    <w:rsid w:val="00253070"/>
    <w:rsid w:val="002530E9"/>
    <w:rsid w:val="0025318B"/>
    <w:rsid w:val="0025332A"/>
    <w:rsid w:val="00253340"/>
    <w:rsid w:val="00253349"/>
    <w:rsid w:val="0025363B"/>
    <w:rsid w:val="002536FB"/>
    <w:rsid w:val="0025371C"/>
    <w:rsid w:val="0025376F"/>
    <w:rsid w:val="002537A1"/>
    <w:rsid w:val="00253CBF"/>
    <w:rsid w:val="00253E2F"/>
    <w:rsid w:val="0025415B"/>
    <w:rsid w:val="002541C8"/>
    <w:rsid w:val="00254501"/>
    <w:rsid w:val="002546B8"/>
    <w:rsid w:val="00254888"/>
    <w:rsid w:val="00254AD2"/>
    <w:rsid w:val="00254DFC"/>
    <w:rsid w:val="00254EEC"/>
    <w:rsid w:val="00254EF0"/>
    <w:rsid w:val="00254FFC"/>
    <w:rsid w:val="00255364"/>
    <w:rsid w:val="002553DD"/>
    <w:rsid w:val="00255AAE"/>
    <w:rsid w:val="00255B16"/>
    <w:rsid w:val="00255C62"/>
    <w:rsid w:val="00255ED0"/>
    <w:rsid w:val="00255F44"/>
    <w:rsid w:val="00255FFE"/>
    <w:rsid w:val="00256774"/>
    <w:rsid w:val="00256D31"/>
    <w:rsid w:val="002573E2"/>
    <w:rsid w:val="002575FB"/>
    <w:rsid w:val="002576E5"/>
    <w:rsid w:val="002577C7"/>
    <w:rsid w:val="0025786C"/>
    <w:rsid w:val="0025787C"/>
    <w:rsid w:val="0025793A"/>
    <w:rsid w:val="0025795D"/>
    <w:rsid w:val="002579A7"/>
    <w:rsid w:val="00257A02"/>
    <w:rsid w:val="00257E65"/>
    <w:rsid w:val="002600EC"/>
    <w:rsid w:val="00260151"/>
    <w:rsid w:val="0026024E"/>
    <w:rsid w:val="002602FE"/>
    <w:rsid w:val="0026071F"/>
    <w:rsid w:val="00260842"/>
    <w:rsid w:val="00260883"/>
    <w:rsid w:val="002609BB"/>
    <w:rsid w:val="00260DAB"/>
    <w:rsid w:val="00260E17"/>
    <w:rsid w:val="002610DD"/>
    <w:rsid w:val="0026114E"/>
    <w:rsid w:val="002613F9"/>
    <w:rsid w:val="00261A04"/>
    <w:rsid w:val="00261A12"/>
    <w:rsid w:val="00261CF7"/>
    <w:rsid w:val="00261D2A"/>
    <w:rsid w:val="00261D7D"/>
    <w:rsid w:val="00261F27"/>
    <w:rsid w:val="00262000"/>
    <w:rsid w:val="0026203B"/>
    <w:rsid w:val="002623FF"/>
    <w:rsid w:val="002624C9"/>
    <w:rsid w:val="00262585"/>
    <w:rsid w:val="002625DA"/>
    <w:rsid w:val="00262716"/>
    <w:rsid w:val="00262CFB"/>
    <w:rsid w:val="002630B6"/>
    <w:rsid w:val="00263592"/>
    <w:rsid w:val="0026369A"/>
    <w:rsid w:val="00263787"/>
    <w:rsid w:val="002639DE"/>
    <w:rsid w:val="00263E55"/>
    <w:rsid w:val="00263ED2"/>
    <w:rsid w:val="0026409D"/>
    <w:rsid w:val="0026409E"/>
    <w:rsid w:val="002640BB"/>
    <w:rsid w:val="002640FF"/>
    <w:rsid w:val="0026416D"/>
    <w:rsid w:val="00264592"/>
    <w:rsid w:val="0026496F"/>
    <w:rsid w:val="002649A3"/>
    <w:rsid w:val="00264B03"/>
    <w:rsid w:val="00264B29"/>
    <w:rsid w:val="00264F4C"/>
    <w:rsid w:val="00264F73"/>
    <w:rsid w:val="002652A3"/>
    <w:rsid w:val="002652E5"/>
    <w:rsid w:val="0026537C"/>
    <w:rsid w:val="00265470"/>
    <w:rsid w:val="002657C2"/>
    <w:rsid w:val="002658B5"/>
    <w:rsid w:val="00265DB4"/>
    <w:rsid w:val="00265EE0"/>
    <w:rsid w:val="00265F8B"/>
    <w:rsid w:val="00266098"/>
    <w:rsid w:val="00266189"/>
    <w:rsid w:val="0026624D"/>
    <w:rsid w:val="00266650"/>
    <w:rsid w:val="002666C5"/>
    <w:rsid w:val="002667A1"/>
    <w:rsid w:val="00266944"/>
    <w:rsid w:val="00266951"/>
    <w:rsid w:val="0026696F"/>
    <w:rsid w:val="00266F22"/>
    <w:rsid w:val="002670A6"/>
    <w:rsid w:val="0026722F"/>
    <w:rsid w:val="002673EF"/>
    <w:rsid w:val="002674DA"/>
    <w:rsid w:val="00267543"/>
    <w:rsid w:val="00267553"/>
    <w:rsid w:val="0026764C"/>
    <w:rsid w:val="00267659"/>
    <w:rsid w:val="002678F9"/>
    <w:rsid w:val="00267989"/>
    <w:rsid w:val="00267AC6"/>
    <w:rsid w:val="00267CCB"/>
    <w:rsid w:val="00267E7A"/>
    <w:rsid w:val="002701DA"/>
    <w:rsid w:val="00270210"/>
    <w:rsid w:val="00270403"/>
    <w:rsid w:val="00270451"/>
    <w:rsid w:val="00270694"/>
    <w:rsid w:val="0027087D"/>
    <w:rsid w:val="00270A76"/>
    <w:rsid w:val="00270BE3"/>
    <w:rsid w:val="00270CC8"/>
    <w:rsid w:val="00270D08"/>
    <w:rsid w:val="00270E9F"/>
    <w:rsid w:val="002710F5"/>
    <w:rsid w:val="00271336"/>
    <w:rsid w:val="002713C3"/>
    <w:rsid w:val="002715EE"/>
    <w:rsid w:val="00271684"/>
    <w:rsid w:val="0027185D"/>
    <w:rsid w:val="00271C83"/>
    <w:rsid w:val="0027205D"/>
    <w:rsid w:val="002720DF"/>
    <w:rsid w:val="00272296"/>
    <w:rsid w:val="0027236B"/>
    <w:rsid w:val="0027244B"/>
    <w:rsid w:val="00272B80"/>
    <w:rsid w:val="00272E90"/>
    <w:rsid w:val="00272EB6"/>
    <w:rsid w:val="00272EFE"/>
    <w:rsid w:val="002731CC"/>
    <w:rsid w:val="002732FF"/>
    <w:rsid w:val="00273583"/>
    <w:rsid w:val="00273693"/>
    <w:rsid w:val="002736C7"/>
    <w:rsid w:val="002736E4"/>
    <w:rsid w:val="00273701"/>
    <w:rsid w:val="002737F4"/>
    <w:rsid w:val="00273BB6"/>
    <w:rsid w:val="00273BF8"/>
    <w:rsid w:val="00274219"/>
    <w:rsid w:val="00274239"/>
    <w:rsid w:val="00274254"/>
    <w:rsid w:val="002742BD"/>
    <w:rsid w:val="00274388"/>
    <w:rsid w:val="00274708"/>
    <w:rsid w:val="002749CE"/>
    <w:rsid w:val="00274EF5"/>
    <w:rsid w:val="002751C4"/>
    <w:rsid w:val="0027536A"/>
    <w:rsid w:val="0027556D"/>
    <w:rsid w:val="002756A1"/>
    <w:rsid w:val="002756CC"/>
    <w:rsid w:val="00275EB1"/>
    <w:rsid w:val="00275FED"/>
    <w:rsid w:val="00276671"/>
    <w:rsid w:val="00276BD2"/>
    <w:rsid w:val="00276C4C"/>
    <w:rsid w:val="00276CC0"/>
    <w:rsid w:val="00276F52"/>
    <w:rsid w:val="002770AE"/>
    <w:rsid w:val="002771E7"/>
    <w:rsid w:val="002778EB"/>
    <w:rsid w:val="0027793C"/>
    <w:rsid w:val="00277BDC"/>
    <w:rsid w:val="00277C83"/>
    <w:rsid w:val="00277CD0"/>
    <w:rsid w:val="00277FF1"/>
    <w:rsid w:val="00280049"/>
    <w:rsid w:val="0028025F"/>
    <w:rsid w:val="002805D8"/>
    <w:rsid w:val="00280B34"/>
    <w:rsid w:val="00280C9F"/>
    <w:rsid w:val="00280D7F"/>
    <w:rsid w:val="002812F3"/>
    <w:rsid w:val="00281312"/>
    <w:rsid w:val="00281458"/>
    <w:rsid w:val="002816CE"/>
    <w:rsid w:val="00281A0C"/>
    <w:rsid w:val="00281A8B"/>
    <w:rsid w:val="00281CCF"/>
    <w:rsid w:val="00281E51"/>
    <w:rsid w:val="00282130"/>
    <w:rsid w:val="002823C8"/>
    <w:rsid w:val="00282557"/>
    <w:rsid w:val="002825FD"/>
    <w:rsid w:val="00282673"/>
    <w:rsid w:val="00282686"/>
    <w:rsid w:val="00282837"/>
    <w:rsid w:val="00282E45"/>
    <w:rsid w:val="00283001"/>
    <w:rsid w:val="0028300E"/>
    <w:rsid w:val="002832D9"/>
    <w:rsid w:val="00283537"/>
    <w:rsid w:val="002835E1"/>
    <w:rsid w:val="00283706"/>
    <w:rsid w:val="0028370A"/>
    <w:rsid w:val="00283738"/>
    <w:rsid w:val="0028379F"/>
    <w:rsid w:val="00283995"/>
    <w:rsid w:val="00283CC2"/>
    <w:rsid w:val="00283E3A"/>
    <w:rsid w:val="00283F56"/>
    <w:rsid w:val="00283F8C"/>
    <w:rsid w:val="0028412C"/>
    <w:rsid w:val="00284289"/>
    <w:rsid w:val="0028446A"/>
    <w:rsid w:val="00284543"/>
    <w:rsid w:val="0028463C"/>
    <w:rsid w:val="002848BE"/>
    <w:rsid w:val="002848D1"/>
    <w:rsid w:val="002849E9"/>
    <w:rsid w:val="00284FEC"/>
    <w:rsid w:val="00285105"/>
    <w:rsid w:val="0028533A"/>
    <w:rsid w:val="002854C3"/>
    <w:rsid w:val="00285641"/>
    <w:rsid w:val="002858C2"/>
    <w:rsid w:val="00285C27"/>
    <w:rsid w:val="00285CB2"/>
    <w:rsid w:val="00285D77"/>
    <w:rsid w:val="002860A9"/>
    <w:rsid w:val="00286552"/>
    <w:rsid w:val="00286570"/>
    <w:rsid w:val="002868F7"/>
    <w:rsid w:val="002869AE"/>
    <w:rsid w:val="00286B21"/>
    <w:rsid w:val="00286BBE"/>
    <w:rsid w:val="002870BA"/>
    <w:rsid w:val="00287116"/>
    <w:rsid w:val="00287128"/>
    <w:rsid w:val="002872C8"/>
    <w:rsid w:val="002873A9"/>
    <w:rsid w:val="00287978"/>
    <w:rsid w:val="00287999"/>
    <w:rsid w:val="00287DB4"/>
    <w:rsid w:val="002900B1"/>
    <w:rsid w:val="002901E3"/>
    <w:rsid w:val="002902C7"/>
    <w:rsid w:val="002907F6"/>
    <w:rsid w:val="002908F3"/>
    <w:rsid w:val="00290944"/>
    <w:rsid w:val="00290A21"/>
    <w:rsid w:val="00290A5A"/>
    <w:rsid w:val="00290AA9"/>
    <w:rsid w:val="00290C95"/>
    <w:rsid w:val="00290E16"/>
    <w:rsid w:val="00290E37"/>
    <w:rsid w:val="00290F10"/>
    <w:rsid w:val="00290F76"/>
    <w:rsid w:val="00291289"/>
    <w:rsid w:val="002912CB"/>
    <w:rsid w:val="00291362"/>
    <w:rsid w:val="002915C9"/>
    <w:rsid w:val="00291CD3"/>
    <w:rsid w:val="00291D19"/>
    <w:rsid w:val="0029204A"/>
    <w:rsid w:val="00292077"/>
    <w:rsid w:val="002920F6"/>
    <w:rsid w:val="002921E9"/>
    <w:rsid w:val="0029274C"/>
    <w:rsid w:val="00292A81"/>
    <w:rsid w:val="00292AE6"/>
    <w:rsid w:val="00292D7D"/>
    <w:rsid w:val="00292E1C"/>
    <w:rsid w:val="00292E67"/>
    <w:rsid w:val="0029303A"/>
    <w:rsid w:val="00293239"/>
    <w:rsid w:val="002932BF"/>
    <w:rsid w:val="00293D0B"/>
    <w:rsid w:val="00294030"/>
    <w:rsid w:val="00294082"/>
    <w:rsid w:val="00294105"/>
    <w:rsid w:val="002942FA"/>
    <w:rsid w:val="0029436B"/>
    <w:rsid w:val="002943FB"/>
    <w:rsid w:val="002945A9"/>
    <w:rsid w:val="0029470C"/>
    <w:rsid w:val="0029490E"/>
    <w:rsid w:val="00294AA3"/>
    <w:rsid w:val="00294DB8"/>
    <w:rsid w:val="00294E83"/>
    <w:rsid w:val="00294FBC"/>
    <w:rsid w:val="002951C1"/>
    <w:rsid w:val="00295202"/>
    <w:rsid w:val="0029563D"/>
    <w:rsid w:val="00295874"/>
    <w:rsid w:val="002959FE"/>
    <w:rsid w:val="00295A4E"/>
    <w:rsid w:val="00295A6F"/>
    <w:rsid w:val="00295DDE"/>
    <w:rsid w:val="00295EEB"/>
    <w:rsid w:val="00295F07"/>
    <w:rsid w:val="00295F83"/>
    <w:rsid w:val="0029608A"/>
    <w:rsid w:val="0029617A"/>
    <w:rsid w:val="002961CE"/>
    <w:rsid w:val="0029653C"/>
    <w:rsid w:val="002966E1"/>
    <w:rsid w:val="0029672F"/>
    <w:rsid w:val="002967DB"/>
    <w:rsid w:val="00296AE8"/>
    <w:rsid w:val="00296CF6"/>
    <w:rsid w:val="00296EAD"/>
    <w:rsid w:val="00296EC5"/>
    <w:rsid w:val="00297106"/>
    <w:rsid w:val="002971E6"/>
    <w:rsid w:val="002973BD"/>
    <w:rsid w:val="002973C7"/>
    <w:rsid w:val="00297488"/>
    <w:rsid w:val="00297ED8"/>
    <w:rsid w:val="00297FF8"/>
    <w:rsid w:val="002A0497"/>
    <w:rsid w:val="002A04DA"/>
    <w:rsid w:val="002A07DB"/>
    <w:rsid w:val="002A09CB"/>
    <w:rsid w:val="002A0A0D"/>
    <w:rsid w:val="002A0B3B"/>
    <w:rsid w:val="002A0CDD"/>
    <w:rsid w:val="002A0F8B"/>
    <w:rsid w:val="002A0FDD"/>
    <w:rsid w:val="002A1028"/>
    <w:rsid w:val="002A1044"/>
    <w:rsid w:val="002A10EF"/>
    <w:rsid w:val="002A1571"/>
    <w:rsid w:val="002A163D"/>
    <w:rsid w:val="002A178C"/>
    <w:rsid w:val="002A1793"/>
    <w:rsid w:val="002A17A2"/>
    <w:rsid w:val="002A17F9"/>
    <w:rsid w:val="002A19A5"/>
    <w:rsid w:val="002A1A5F"/>
    <w:rsid w:val="002A1AC8"/>
    <w:rsid w:val="002A1CB7"/>
    <w:rsid w:val="002A1D02"/>
    <w:rsid w:val="002A1D74"/>
    <w:rsid w:val="002A1EDD"/>
    <w:rsid w:val="002A1FFE"/>
    <w:rsid w:val="002A205B"/>
    <w:rsid w:val="002A20A5"/>
    <w:rsid w:val="002A21B1"/>
    <w:rsid w:val="002A2275"/>
    <w:rsid w:val="002A253E"/>
    <w:rsid w:val="002A28A0"/>
    <w:rsid w:val="002A294F"/>
    <w:rsid w:val="002A2AAE"/>
    <w:rsid w:val="002A2C21"/>
    <w:rsid w:val="002A2CCD"/>
    <w:rsid w:val="002A2EC3"/>
    <w:rsid w:val="002A2F25"/>
    <w:rsid w:val="002A3286"/>
    <w:rsid w:val="002A32EE"/>
    <w:rsid w:val="002A3467"/>
    <w:rsid w:val="002A34C5"/>
    <w:rsid w:val="002A3545"/>
    <w:rsid w:val="002A35B3"/>
    <w:rsid w:val="002A385B"/>
    <w:rsid w:val="002A3A8B"/>
    <w:rsid w:val="002A3EBD"/>
    <w:rsid w:val="002A3F37"/>
    <w:rsid w:val="002A423D"/>
    <w:rsid w:val="002A4278"/>
    <w:rsid w:val="002A4818"/>
    <w:rsid w:val="002A4C16"/>
    <w:rsid w:val="002A4FD9"/>
    <w:rsid w:val="002A5187"/>
    <w:rsid w:val="002A5841"/>
    <w:rsid w:val="002A591D"/>
    <w:rsid w:val="002A5B6B"/>
    <w:rsid w:val="002A5B93"/>
    <w:rsid w:val="002A5BFC"/>
    <w:rsid w:val="002A5F1D"/>
    <w:rsid w:val="002A611B"/>
    <w:rsid w:val="002A61CC"/>
    <w:rsid w:val="002A67E9"/>
    <w:rsid w:val="002A67EF"/>
    <w:rsid w:val="002A6B76"/>
    <w:rsid w:val="002A6BCF"/>
    <w:rsid w:val="002A6D26"/>
    <w:rsid w:val="002A6E3B"/>
    <w:rsid w:val="002A6F35"/>
    <w:rsid w:val="002A7160"/>
    <w:rsid w:val="002A727F"/>
    <w:rsid w:val="002A737F"/>
    <w:rsid w:val="002A73DB"/>
    <w:rsid w:val="002A75DB"/>
    <w:rsid w:val="002A75DD"/>
    <w:rsid w:val="002A76FD"/>
    <w:rsid w:val="002A79D6"/>
    <w:rsid w:val="002A7C13"/>
    <w:rsid w:val="002A7C48"/>
    <w:rsid w:val="002A7CA0"/>
    <w:rsid w:val="002A7F86"/>
    <w:rsid w:val="002B0031"/>
    <w:rsid w:val="002B0115"/>
    <w:rsid w:val="002B0583"/>
    <w:rsid w:val="002B05EB"/>
    <w:rsid w:val="002B0651"/>
    <w:rsid w:val="002B07A2"/>
    <w:rsid w:val="002B07A8"/>
    <w:rsid w:val="002B0809"/>
    <w:rsid w:val="002B10D3"/>
    <w:rsid w:val="002B126D"/>
    <w:rsid w:val="002B129E"/>
    <w:rsid w:val="002B1515"/>
    <w:rsid w:val="002B1657"/>
    <w:rsid w:val="002B1674"/>
    <w:rsid w:val="002B16C2"/>
    <w:rsid w:val="002B17E2"/>
    <w:rsid w:val="002B1BBB"/>
    <w:rsid w:val="002B1C77"/>
    <w:rsid w:val="002B1F39"/>
    <w:rsid w:val="002B1F3E"/>
    <w:rsid w:val="002B1F5B"/>
    <w:rsid w:val="002B1F7E"/>
    <w:rsid w:val="002B1FBF"/>
    <w:rsid w:val="002B2DC4"/>
    <w:rsid w:val="002B2E4B"/>
    <w:rsid w:val="002B2F77"/>
    <w:rsid w:val="002B325C"/>
    <w:rsid w:val="002B331D"/>
    <w:rsid w:val="002B33B4"/>
    <w:rsid w:val="002B33D7"/>
    <w:rsid w:val="002B3448"/>
    <w:rsid w:val="002B3572"/>
    <w:rsid w:val="002B3949"/>
    <w:rsid w:val="002B39B9"/>
    <w:rsid w:val="002B3AE8"/>
    <w:rsid w:val="002B3B94"/>
    <w:rsid w:val="002B3E04"/>
    <w:rsid w:val="002B3FA8"/>
    <w:rsid w:val="002B4202"/>
    <w:rsid w:val="002B420E"/>
    <w:rsid w:val="002B4334"/>
    <w:rsid w:val="002B48E2"/>
    <w:rsid w:val="002B4BE3"/>
    <w:rsid w:val="002B4CB2"/>
    <w:rsid w:val="002B4FD8"/>
    <w:rsid w:val="002B4FF4"/>
    <w:rsid w:val="002B5128"/>
    <w:rsid w:val="002B515F"/>
    <w:rsid w:val="002B549C"/>
    <w:rsid w:val="002B55CF"/>
    <w:rsid w:val="002B5612"/>
    <w:rsid w:val="002B5668"/>
    <w:rsid w:val="002B592B"/>
    <w:rsid w:val="002B5A82"/>
    <w:rsid w:val="002B61B2"/>
    <w:rsid w:val="002B636D"/>
    <w:rsid w:val="002B63AF"/>
    <w:rsid w:val="002B6553"/>
    <w:rsid w:val="002B699C"/>
    <w:rsid w:val="002B69DB"/>
    <w:rsid w:val="002B6A0B"/>
    <w:rsid w:val="002B6BA7"/>
    <w:rsid w:val="002B6BFA"/>
    <w:rsid w:val="002B6C63"/>
    <w:rsid w:val="002B6D56"/>
    <w:rsid w:val="002B736B"/>
    <w:rsid w:val="002B746F"/>
    <w:rsid w:val="002B750E"/>
    <w:rsid w:val="002B75E8"/>
    <w:rsid w:val="002B78C6"/>
    <w:rsid w:val="002B7FFA"/>
    <w:rsid w:val="002C0007"/>
    <w:rsid w:val="002C0083"/>
    <w:rsid w:val="002C0214"/>
    <w:rsid w:val="002C02B5"/>
    <w:rsid w:val="002C05F8"/>
    <w:rsid w:val="002C0714"/>
    <w:rsid w:val="002C07EA"/>
    <w:rsid w:val="002C08E6"/>
    <w:rsid w:val="002C09D0"/>
    <w:rsid w:val="002C0D17"/>
    <w:rsid w:val="002C0E31"/>
    <w:rsid w:val="002C18B5"/>
    <w:rsid w:val="002C18ED"/>
    <w:rsid w:val="002C1C1C"/>
    <w:rsid w:val="002C1D6B"/>
    <w:rsid w:val="002C1E71"/>
    <w:rsid w:val="002C1FF7"/>
    <w:rsid w:val="002C215D"/>
    <w:rsid w:val="002C28EC"/>
    <w:rsid w:val="002C294C"/>
    <w:rsid w:val="002C29AF"/>
    <w:rsid w:val="002C29C4"/>
    <w:rsid w:val="002C2ADB"/>
    <w:rsid w:val="002C2E36"/>
    <w:rsid w:val="002C2FB6"/>
    <w:rsid w:val="002C3191"/>
    <w:rsid w:val="002C31CB"/>
    <w:rsid w:val="002C324A"/>
    <w:rsid w:val="002C330E"/>
    <w:rsid w:val="002C3334"/>
    <w:rsid w:val="002C3376"/>
    <w:rsid w:val="002C33D9"/>
    <w:rsid w:val="002C341D"/>
    <w:rsid w:val="002C3479"/>
    <w:rsid w:val="002C370A"/>
    <w:rsid w:val="002C381B"/>
    <w:rsid w:val="002C3A1F"/>
    <w:rsid w:val="002C3A38"/>
    <w:rsid w:val="002C3DDE"/>
    <w:rsid w:val="002C3E85"/>
    <w:rsid w:val="002C3FBF"/>
    <w:rsid w:val="002C3FE4"/>
    <w:rsid w:val="002C4605"/>
    <w:rsid w:val="002C4651"/>
    <w:rsid w:val="002C4740"/>
    <w:rsid w:val="002C4AEA"/>
    <w:rsid w:val="002C4C80"/>
    <w:rsid w:val="002C4D66"/>
    <w:rsid w:val="002C4E9B"/>
    <w:rsid w:val="002C503B"/>
    <w:rsid w:val="002C515E"/>
    <w:rsid w:val="002C517A"/>
    <w:rsid w:val="002C520C"/>
    <w:rsid w:val="002C529A"/>
    <w:rsid w:val="002C52D5"/>
    <w:rsid w:val="002C5702"/>
    <w:rsid w:val="002C5813"/>
    <w:rsid w:val="002C5828"/>
    <w:rsid w:val="002C5B8A"/>
    <w:rsid w:val="002C5C89"/>
    <w:rsid w:val="002C5D4F"/>
    <w:rsid w:val="002C5D62"/>
    <w:rsid w:val="002C5ED3"/>
    <w:rsid w:val="002C608A"/>
    <w:rsid w:val="002C63C7"/>
    <w:rsid w:val="002C65DF"/>
    <w:rsid w:val="002C6660"/>
    <w:rsid w:val="002C66A2"/>
    <w:rsid w:val="002C6A04"/>
    <w:rsid w:val="002C6BE3"/>
    <w:rsid w:val="002C6C50"/>
    <w:rsid w:val="002C6CA8"/>
    <w:rsid w:val="002C6E9E"/>
    <w:rsid w:val="002C6FE2"/>
    <w:rsid w:val="002C7319"/>
    <w:rsid w:val="002C73A4"/>
    <w:rsid w:val="002C7AFB"/>
    <w:rsid w:val="002D05A7"/>
    <w:rsid w:val="002D05DB"/>
    <w:rsid w:val="002D06A2"/>
    <w:rsid w:val="002D0C10"/>
    <w:rsid w:val="002D0F40"/>
    <w:rsid w:val="002D0FE5"/>
    <w:rsid w:val="002D0FF4"/>
    <w:rsid w:val="002D1008"/>
    <w:rsid w:val="002D185C"/>
    <w:rsid w:val="002D18EA"/>
    <w:rsid w:val="002D1969"/>
    <w:rsid w:val="002D1F90"/>
    <w:rsid w:val="002D1FCE"/>
    <w:rsid w:val="002D20C0"/>
    <w:rsid w:val="002D21D4"/>
    <w:rsid w:val="002D227C"/>
    <w:rsid w:val="002D234F"/>
    <w:rsid w:val="002D240D"/>
    <w:rsid w:val="002D25F0"/>
    <w:rsid w:val="002D2701"/>
    <w:rsid w:val="002D2720"/>
    <w:rsid w:val="002D28A2"/>
    <w:rsid w:val="002D3416"/>
    <w:rsid w:val="002D359F"/>
    <w:rsid w:val="002D368D"/>
    <w:rsid w:val="002D36E7"/>
    <w:rsid w:val="002D37C2"/>
    <w:rsid w:val="002D3842"/>
    <w:rsid w:val="002D3D31"/>
    <w:rsid w:val="002D3D89"/>
    <w:rsid w:val="002D3ED7"/>
    <w:rsid w:val="002D3EFE"/>
    <w:rsid w:val="002D41E0"/>
    <w:rsid w:val="002D448F"/>
    <w:rsid w:val="002D44D5"/>
    <w:rsid w:val="002D472D"/>
    <w:rsid w:val="002D4878"/>
    <w:rsid w:val="002D48BC"/>
    <w:rsid w:val="002D4A43"/>
    <w:rsid w:val="002D4A75"/>
    <w:rsid w:val="002D4E42"/>
    <w:rsid w:val="002D50A0"/>
    <w:rsid w:val="002D5211"/>
    <w:rsid w:val="002D5216"/>
    <w:rsid w:val="002D5321"/>
    <w:rsid w:val="002D5757"/>
    <w:rsid w:val="002D595C"/>
    <w:rsid w:val="002D59C5"/>
    <w:rsid w:val="002D5AA6"/>
    <w:rsid w:val="002D6766"/>
    <w:rsid w:val="002D67EE"/>
    <w:rsid w:val="002D6983"/>
    <w:rsid w:val="002D6989"/>
    <w:rsid w:val="002D6C7F"/>
    <w:rsid w:val="002D6DC0"/>
    <w:rsid w:val="002D7053"/>
    <w:rsid w:val="002D71B0"/>
    <w:rsid w:val="002D72F2"/>
    <w:rsid w:val="002D74FF"/>
    <w:rsid w:val="002D761E"/>
    <w:rsid w:val="002D762D"/>
    <w:rsid w:val="002D782F"/>
    <w:rsid w:val="002D7D69"/>
    <w:rsid w:val="002D7DF1"/>
    <w:rsid w:val="002E0039"/>
    <w:rsid w:val="002E010A"/>
    <w:rsid w:val="002E01E0"/>
    <w:rsid w:val="002E02D0"/>
    <w:rsid w:val="002E07E2"/>
    <w:rsid w:val="002E09DA"/>
    <w:rsid w:val="002E0A9F"/>
    <w:rsid w:val="002E0D08"/>
    <w:rsid w:val="002E0DEF"/>
    <w:rsid w:val="002E13F7"/>
    <w:rsid w:val="002E15F1"/>
    <w:rsid w:val="002E17ED"/>
    <w:rsid w:val="002E191C"/>
    <w:rsid w:val="002E1992"/>
    <w:rsid w:val="002E1AD0"/>
    <w:rsid w:val="002E1AD3"/>
    <w:rsid w:val="002E1D79"/>
    <w:rsid w:val="002E1D83"/>
    <w:rsid w:val="002E1FEE"/>
    <w:rsid w:val="002E21EB"/>
    <w:rsid w:val="002E23ED"/>
    <w:rsid w:val="002E2772"/>
    <w:rsid w:val="002E297C"/>
    <w:rsid w:val="002E2B36"/>
    <w:rsid w:val="002E2C26"/>
    <w:rsid w:val="002E2E1F"/>
    <w:rsid w:val="002E2FDE"/>
    <w:rsid w:val="002E321A"/>
    <w:rsid w:val="002E33B0"/>
    <w:rsid w:val="002E372F"/>
    <w:rsid w:val="002E382C"/>
    <w:rsid w:val="002E3877"/>
    <w:rsid w:val="002E38EE"/>
    <w:rsid w:val="002E3AEC"/>
    <w:rsid w:val="002E3CE5"/>
    <w:rsid w:val="002E3EA4"/>
    <w:rsid w:val="002E4321"/>
    <w:rsid w:val="002E43FD"/>
    <w:rsid w:val="002E4783"/>
    <w:rsid w:val="002E48A2"/>
    <w:rsid w:val="002E4BDC"/>
    <w:rsid w:val="002E4CD0"/>
    <w:rsid w:val="002E4DA2"/>
    <w:rsid w:val="002E4DBC"/>
    <w:rsid w:val="002E4E1D"/>
    <w:rsid w:val="002E4E82"/>
    <w:rsid w:val="002E4FFB"/>
    <w:rsid w:val="002E5295"/>
    <w:rsid w:val="002E537E"/>
    <w:rsid w:val="002E55A6"/>
    <w:rsid w:val="002E5770"/>
    <w:rsid w:val="002E58A3"/>
    <w:rsid w:val="002E5B04"/>
    <w:rsid w:val="002E5BDF"/>
    <w:rsid w:val="002E5C1A"/>
    <w:rsid w:val="002E5D39"/>
    <w:rsid w:val="002E5D69"/>
    <w:rsid w:val="002E5DEA"/>
    <w:rsid w:val="002E6310"/>
    <w:rsid w:val="002E643A"/>
    <w:rsid w:val="002E66E7"/>
    <w:rsid w:val="002E6A17"/>
    <w:rsid w:val="002E6A31"/>
    <w:rsid w:val="002E6EEE"/>
    <w:rsid w:val="002E704C"/>
    <w:rsid w:val="002E70EF"/>
    <w:rsid w:val="002E790A"/>
    <w:rsid w:val="002E793E"/>
    <w:rsid w:val="002E7A16"/>
    <w:rsid w:val="002E7AAD"/>
    <w:rsid w:val="002E7DE4"/>
    <w:rsid w:val="002F0078"/>
    <w:rsid w:val="002F04C0"/>
    <w:rsid w:val="002F071E"/>
    <w:rsid w:val="002F0C39"/>
    <w:rsid w:val="002F0DB8"/>
    <w:rsid w:val="002F0DEB"/>
    <w:rsid w:val="002F118B"/>
    <w:rsid w:val="002F13DE"/>
    <w:rsid w:val="002F1444"/>
    <w:rsid w:val="002F161C"/>
    <w:rsid w:val="002F1690"/>
    <w:rsid w:val="002F1770"/>
    <w:rsid w:val="002F189F"/>
    <w:rsid w:val="002F1911"/>
    <w:rsid w:val="002F194B"/>
    <w:rsid w:val="002F19D4"/>
    <w:rsid w:val="002F1AA5"/>
    <w:rsid w:val="002F1EF7"/>
    <w:rsid w:val="002F219F"/>
    <w:rsid w:val="002F21DB"/>
    <w:rsid w:val="002F25BA"/>
    <w:rsid w:val="002F275D"/>
    <w:rsid w:val="002F2B50"/>
    <w:rsid w:val="002F2B9C"/>
    <w:rsid w:val="002F2CA1"/>
    <w:rsid w:val="002F2EF9"/>
    <w:rsid w:val="002F308E"/>
    <w:rsid w:val="002F318D"/>
    <w:rsid w:val="002F3518"/>
    <w:rsid w:val="002F36DD"/>
    <w:rsid w:val="002F3923"/>
    <w:rsid w:val="002F3B05"/>
    <w:rsid w:val="002F3BDF"/>
    <w:rsid w:val="002F3DDC"/>
    <w:rsid w:val="002F411C"/>
    <w:rsid w:val="002F49F3"/>
    <w:rsid w:val="002F4ABD"/>
    <w:rsid w:val="002F4ABE"/>
    <w:rsid w:val="002F4BD5"/>
    <w:rsid w:val="002F4C49"/>
    <w:rsid w:val="002F4D08"/>
    <w:rsid w:val="002F51B9"/>
    <w:rsid w:val="002F5205"/>
    <w:rsid w:val="002F528E"/>
    <w:rsid w:val="002F52F8"/>
    <w:rsid w:val="002F5860"/>
    <w:rsid w:val="002F5B58"/>
    <w:rsid w:val="002F5D03"/>
    <w:rsid w:val="002F5D2A"/>
    <w:rsid w:val="002F5D6B"/>
    <w:rsid w:val="002F652B"/>
    <w:rsid w:val="002F6557"/>
    <w:rsid w:val="002F72C0"/>
    <w:rsid w:val="002F7645"/>
    <w:rsid w:val="002F765B"/>
    <w:rsid w:val="002F796E"/>
    <w:rsid w:val="002F7A1E"/>
    <w:rsid w:val="002F7B3D"/>
    <w:rsid w:val="003001BF"/>
    <w:rsid w:val="0030046F"/>
    <w:rsid w:val="00300478"/>
    <w:rsid w:val="00300726"/>
    <w:rsid w:val="00300A96"/>
    <w:rsid w:val="00300AB3"/>
    <w:rsid w:val="00300BF0"/>
    <w:rsid w:val="00300CB4"/>
    <w:rsid w:val="00300F46"/>
    <w:rsid w:val="00301091"/>
    <w:rsid w:val="00301180"/>
    <w:rsid w:val="003014FC"/>
    <w:rsid w:val="00301540"/>
    <w:rsid w:val="0030166A"/>
    <w:rsid w:val="00301841"/>
    <w:rsid w:val="00301BC4"/>
    <w:rsid w:val="00301BEB"/>
    <w:rsid w:val="00301CB7"/>
    <w:rsid w:val="00301D2F"/>
    <w:rsid w:val="00301F42"/>
    <w:rsid w:val="0030214B"/>
    <w:rsid w:val="0030221B"/>
    <w:rsid w:val="00302852"/>
    <w:rsid w:val="00302C72"/>
    <w:rsid w:val="00302C9B"/>
    <w:rsid w:val="00302CF2"/>
    <w:rsid w:val="00302DD4"/>
    <w:rsid w:val="00302DE9"/>
    <w:rsid w:val="0030336B"/>
    <w:rsid w:val="00303444"/>
    <w:rsid w:val="0030347D"/>
    <w:rsid w:val="0030360E"/>
    <w:rsid w:val="00303640"/>
    <w:rsid w:val="00303729"/>
    <w:rsid w:val="00303B9C"/>
    <w:rsid w:val="00303C44"/>
    <w:rsid w:val="00303F2F"/>
    <w:rsid w:val="00304116"/>
    <w:rsid w:val="003041BC"/>
    <w:rsid w:val="00304238"/>
    <w:rsid w:val="0030442E"/>
    <w:rsid w:val="00304817"/>
    <w:rsid w:val="00304905"/>
    <w:rsid w:val="00304C65"/>
    <w:rsid w:val="00304F2D"/>
    <w:rsid w:val="003050E9"/>
    <w:rsid w:val="003053FF"/>
    <w:rsid w:val="0030566B"/>
    <w:rsid w:val="0030576D"/>
    <w:rsid w:val="00305BA6"/>
    <w:rsid w:val="00305BF1"/>
    <w:rsid w:val="00305CD2"/>
    <w:rsid w:val="00305DEB"/>
    <w:rsid w:val="00305ED9"/>
    <w:rsid w:val="00305FD5"/>
    <w:rsid w:val="00306167"/>
    <w:rsid w:val="003065C1"/>
    <w:rsid w:val="003068DE"/>
    <w:rsid w:val="00306973"/>
    <w:rsid w:val="003069C4"/>
    <w:rsid w:val="00306A4D"/>
    <w:rsid w:val="00306E23"/>
    <w:rsid w:val="00306E7F"/>
    <w:rsid w:val="00306F40"/>
    <w:rsid w:val="0030737D"/>
    <w:rsid w:val="003074DD"/>
    <w:rsid w:val="003074F1"/>
    <w:rsid w:val="00307624"/>
    <w:rsid w:val="00307799"/>
    <w:rsid w:val="00307812"/>
    <w:rsid w:val="003079C0"/>
    <w:rsid w:val="00307E79"/>
    <w:rsid w:val="00307F1D"/>
    <w:rsid w:val="00307F91"/>
    <w:rsid w:val="003103CD"/>
    <w:rsid w:val="003104C5"/>
    <w:rsid w:val="003105CD"/>
    <w:rsid w:val="003109BF"/>
    <w:rsid w:val="00310F68"/>
    <w:rsid w:val="0031104B"/>
    <w:rsid w:val="00311062"/>
    <w:rsid w:val="003112F7"/>
    <w:rsid w:val="0031156D"/>
    <w:rsid w:val="00311902"/>
    <w:rsid w:val="00311A09"/>
    <w:rsid w:val="00311A51"/>
    <w:rsid w:val="00311DD0"/>
    <w:rsid w:val="003121D2"/>
    <w:rsid w:val="003122CC"/>
    <w:rsid w:val="0031239A"/>
    <w:rsid w:val="003123A2"/>
    <w:rsid w:val="003123EF"/>
    <w:rsid w:val="003126F6"/>
    <w:rsid w:val="00312AF4"/>
    <w:rsid w:val="00313019"/>
    <w:rsid w:val="003134CE"/>
    <w:rsid w:val="003135D0"/>
    <w:rsid w:val="0031362C"/>
    <w:rsid w:val="0031376D"/>
    <w:rsid w:val="00313B59"/>
    <w:rsid w:val="00313BED"/>
    <w:rsid w:val="00313F1E"/>
    <w:rsid w:val="00313F6F"/>
    <w:rsid w:val="0031401A"/>
    <w:rsid w:val="00314037"/>
    <w:rsid w:val="003143C1"/>
    <w:rsid w:val="0031470C"/>
    <w:rsid w:val="00314B04"/>
    <w:rsid w:val="00314EC1"/>
    <w:rsid w:val="00314FF6"/>
    <w:rsid w:val="00315020"/>
    <w:rsid w:val="003151C6"/>
    <w:rsid w:val="00315496"/>
    <w:rsid w:val="0031565D"/>
    <w:rsid w:val="003157C5"/>
    <w:rsid w:val="003158CB"/>
    <w:rsid w:val="00315A19"/>
    <w:rsid w:val="00315C3C"/>
    <w:rsid w:val="00315D3D"/>
    <w:rsid w:val="00315D84"/>
    <w:rsid w:val="00316114"/>
    <w:rsid w:val="0031651F"/>
    <w:rsid w:val="003169A8"/>
    <w:rsid w:val="00316B2C"/>
    <w:rsid w:val="00316CD6"/>
    <w:rsid w:val="00316E3B"/>
    <w:rsid w:val="00316E5C"/>
    <w:rsid w:val="0031704D"/>
    <w:rsid w:val="003171AC"/>
    <w:rsid w:val="003171BF"/>
    <w:rsid w:val="003172D8"/>
    <w:rsid w:val="003172F7"/>
    <w:rsid w:val="00317330"/>
    <w:rsid w:val="003173C4"/>
    <w:rsid w:val="0031781C"/>
    <w:rsid w:val="00317A48"/>
    <w:rsid w:val="00317CDB"/>
    <w:rsid w:val="00320014"/>
    <w:rsid w:val="003202FB"/>
    <w:rsid w:val="00320570"/>
    <w:rsid w:val="0032061C"/>
    <w:rsid w:val="003207C0"/>
    <w:rsid w:val="00320BCC"/>
    <w:rsid w:val="00320E47"/>
    <w:rsid w:val="00320E8F"/>
    <w:rsid w:val="00321495"/>
    <w:rsid w:val="00321713"/>
    <w:rsid w:val="003218D5"/>
    <w:rsid w:val="00321920"/>
    <w:rsid w:val="00321AA0"/>
    <w:rsid w:val="00321C8D"/>
    <w:rsid w:val="00321D5B"/>
    <w:rsid w:val="00321EDF"/>
    <w:rsid w:val="00321EE5"/>
    <w:rsid w:val="0032214C"/>
    <w:rsid w:val="0032251C"/>
    <w:rsid w:val="003227EF"/>
    <w:rsid w:val="00322BC8"/>
    <w:rsid w:val="00322F3A"/>
    <w:rsid w:val="00323038"/>
    <w:rsid w:val="0032323C"/>
    <w:rsid w:val="00323346"/>
    <w:rsid w:val="003234E4"/>
    <w:rsid w:val="003235E6"/>
    <w:rsid w:val="00323633"/>
    <w:rsid w:val="00323907"/>
    <w:rsid w:val="00323921"/>
    <w:rsid w:val="00323A2D"/>
    <w:rsid w:val="00323B38"/>
    <w:rsid w:val="00323C9C"/>
    <w:rsid w:val="00324084"/>
    <w:rsid w:val="003240A6"/>
    <w:rsid w:val="00324244"/>
    <w:rsid w:val="0032429F"/>
    <w:rsid w:val="003247C3"/>
    <w:rsid w:val="00324974"/>
    <w:rsid w:val="00324CC9"/>
    <w:rsid w:val="00324D90"/>
    <w:rsid w:val="00324E7D"/>
    <w:rsid w:val="00325010"/>
    <w:rsid w:val="00325224"/>
    <w:rsid w:val="0032547A"/>
    <w:rsid w:val="003254A0"/>
    <w:rsid w:val="003256E6"/>
    <w:rsid w:val="003257D0"/>
    <w:rsid w:val="00325C60"/>
    <w:rsid w:val="00325D54"/>
    <w:rsid w:val="003260BC"/>
    <w:rsid w:val="00326120"/>
    <w:rsid w:val="0032622E"/>
    <w:rsid w:val="003264A4"/>
    <w:rsid w:val="00326514"/>
    <w:rsid w:val="00326543"/>
    <w:rsid w:val="003269A0"/>
    <w:rsid w:val="00326A21"/>
    <w:rsid w:val="00326A6E"/>
    <w:rsid w:val="00326AAF"/>
    <w:rsid w:val="00326B09"/>
    <w:rsid w:val="00326F2A"/>
    <w:rsid w:val="0032700D"/>
    <w:rsid w:val="0032701A"/>
    <w:rsid w:val="00327128"/>
    <w:rsid w:val="003271DB"/>
    <w:rsid w:val="00327264"/>
    <w:rsid w:val="003273CB"/>
    <w:rsid w:val="00327689"/>
    <w:rsid w:val="00327D63"/>
    <w:rsid w:val="00327F28"/>
    <w:rsid w:val="00327F6B"/>
    <w:rsid w:val="00327FD7"/>
    <w:rsid w:val="0033001D"/>
    <w:rsid w:val="003301F6"/>
    <w:rsid w:val="0033030B"/>
    <w:rsid w:val="00330360"/>
    <w:rsid w:val="003306F0"/>
    <w:rsid w:val="00330972"/>
    <w:rsid w:val="00330D18"/>
    <w:rsid w:val="00330D34"/>
    <w:rsid w:val="00330D89"/>
    <w:rsid w:val="00330DEC"/>
    <w:rsid w:val="00331213"/>
    <w:rsid w:val="00331468"/>
    <w:rsid w:val="0033167C"/>
    <w:rsid w:val="003316E1"/>
    <w:rsid w:val="003317A0"/>
    <w:rsid w:val="00331D17"/>
    <w:rsid w:val="00331D71"/>
    <w:rsid w:val="00331DF8"/>
    <w:rsid w:val="00331F7F"/>
    <w:rsid w:val="0033206E"/>
    <w:rsid w:val="003321D9"/>
    <w:rsid w:val="00332245"/>
    <w:rsid w:val="003322BE"/>
    <w:rsid w:val="00332529"/>
    <w:rsid w:val="003325FE"/>
    <w:rsid w:val="00332A3B"/>
    <w:rsid w:val="00332E23"/>
    <w:rsid w:val="00332F3A"/>
    <w:rsid w:val="00333075"/>
    <w:rsid w:val="00333215"/>
    <w:rsid w:val="003333C8"/>
    <w:rsid w:val="0033359A"/>
    <w:rsid w:val="0033374C"/>
    <w:rsid w:val="0033384C"/>
    <w:rsid w:val="00333A26"/>
    <w:rsid w:val="00333C43"/>
    <w:rsid w:val="00333DAA"/>
    <w:rsid w:val="00333DEB"/>
    <w:rsid w:val="00333E9A"/>
    <w:rsid w:val="00333FBF"/>
    <w:rsid w:val="0033408F"/>
    <w:rsid w:val="0033431F"/>
    <w:rsid w:val="0033443E"/>
    <w:rsid w:val="00334651"/>
    <w:rsid w:val="003347D6"/>
    <w:rsid w:val="00334A91"/>
    <w:rsid w:val="00334D7B"/>
    <w:rsid w:val="00334F55"/>
    <w:rsid w:val="0033502A"/>
    <w:rsid w:val="0033515F"/>
    <w:rsid w:val="003354D8"/>
    <w:rsid w:val="003355F2"/>
    <w:rsid w:val="003357CD"/>
    <w:rsid w:val="00335834"/>
    <w:rsid w:val="00335892"/>
    <w:rsid w:val="003358B3"/>
    <w:rsid w:val="00335990"/>
    <w:rsid w:val="00335B54"/>
    <w:rsid w:val="00335F87"/>
    <w:rsid w:val="00335FB2"/>
    <w:rsid w:val="00336085"/>
    <w:rsid w:val="0033661C"/>
    <w:rsid w:val="00336815"/>
    <w:rsid w:val="0033685B"/>
    <w:rsid w:val="00336B7F"/>
    <w:rsid w:val="00336C16"/>
    <w:rsid w:val="00336E11"/>
    <w:rsid w:val="003372EA"/>
    <w:rsid w:val="003373F8"/>
    <w:rsid w:val="003374A3"/>
    <w:rsid w:val="00337827"/>
    <w:rsid w:val="00337840"/>
    <w:rsid w:val="0033787B"/>
    <w:rsid w:val="003378E8"/>
    <w:rsid w:val="003379A0"/>
    <w:rsid w:val="00337A25"/>
    <w:rsid w:val="00337F57"/>
    <w:rsid w:val="00337FCB"/>
    <w:rsid w:val="00337FF8"/>
    <w:rsid w:val="003400AA"/>
    <w:rsid w:val="00340141"/>
    <w:rsid w:val="0034035A"/>
    <w:rsid w:val="00340A18"/>
    <w:rsid w:val="00340ADB"/>
    <w:rsid w:val="00340D81"/>
    <w:rsid w:val="00341767"/>
    <w:rsid w:val="00341782"/>
    <w:rsid w:val="00341886"/>
    <w:rsid w:val="0034195E"/>
    <w:rsid w:val="00341A1D"/>
    <w:rsid w:val="00341C70"/>
    <w:rsid w:val="003422A2"/>
    <w:rsid w:val="003422FF"/>
    <w:rsid w:val="00342377"/>
    <w:rsid w:val="00342496"/>
    <w:rsid w:val="00342705"/>
    <w:rsid w:val="003428C9"/>
    <w:rsid w:val="00342917"/>
    <w:rsid w:val="00342C31"/>
    <w:rsid w:val="00342CFE"/>
    <w:rsid w:val="00342D6B"/>
    <w:rsid w:val="00342D9F"/>
    <w:rsid w:val="00342E6A"/>
    <w:rsid w:val="00343322"/>
    <w:rsid w:val="0034364A"/>
    <w:rsid w:val="003438CD"/>
    <w:rsid w:val="00343C16"/>
    <w:rsid w:val="003440B7"/>
    <w:rsid w:val="00344184"/>
    <w:rsid w:val="00344263"/>
    <w:rsid w:val="00344343"/>
    <w:rsid w:val="0034479D"/>
    <w:rsid w:val="00344BAC"/>
    <w:rsid w:val="00344CE6"/>
    <w:rsid w:val="00344E80"/>
    <w:rsid w:val="00345BD5"/>
    <w:rsid w:val="00345C73"/>
    <w:rsid w:val="00345DD0"/>
    <w:rsid w:val="00345E7A"/>
    <w:rsid w:val="003460FE"/>
    <w:rsid w:val="0034613A"/>
    <w:rsid w:val="00346221"/>
    <w:rsid w:val="00346449"/>
    <w:rsid w:val="00346D28"/>
    <w:rsid w:val="00346E3E"/>
    <w:rsid w:val="00346F79"/>
    <w:rsid w:val="00347157"/>
    <w:rsid w:val="00347383"/>
    <w:rsid w:val="0034758B"/>
    <w:rsid w:val="00347600"/>
    <w:rsid w:val="0034765E"/>
    <w:rsid w:val="00347715"/>
    <w:rsid w:val="00347743"/>
    <w:rsid w:val="003477D3"/>
    <w:rsid w:val="00347B29"/>
    <w:rsid w:val="00347B8B"/>
    <w:rsid w:val="00347DB9"/>
    <w:rsid w:val="00347E3D"/>
    <w:rsid w:val="00347ED3"/>
    <w:rsid w:val="00350316"/>
    <w:rsid w:val="00350423"/>
    <w:rsid w:val="00350472"/>
    <w:rsid w:val="0035058A"/>
    <w:rsid w:val="0035091B"/>
    <w:rsid w:val="003509DD"/>
    <w:rsid w:val="00350ABE"/>
    <w:rsid w:val="00350C2F"/>
    <w:rsid w:val="00350E07"/>
    <w:rsid w:val="00351080"/>
    <w:rsid w:val="003510C5"/>
    <w:rsid w:val="003513CE"/>
    <w:rsid w:val="0035142A"/>
    <w:rsid w:val="00351826"/>
    <w:rsid w:val="0035199A"/>
    <w:rsid w:val="003519F5"/>
    <w:rsid w:val="00351D1C"/>
    <w:rsid w:val="00351FDD"/>
    <w:rsid w:val="00351FFD"/>
    <w:rsid w:val="003521B2"/>
    <w:rsid w:val="003521E6"/>
    <w:rsid w:val="00352259"/>
    <w:rsid w:val="003524EC"/>
    <w:rsid w:val="003526C3"/>
    <w:rsid w:val="00352C2B"/>
    <w:rsid w:val="00352D6A"/>
    <w:rsid w:val="003531D2"/>
    <w:rsid w:val="003533A5"/>
    <w:rsid w:val="0035349D"/>
    <w:rsid w:val="0035357C"/>
    <w:rsid w:val="00353582"/>
    <w:rsid w:val="00353606"/>
    <w:rsid w:val="00353685"/>
    <w:rsid w:val="003536D9"/>
    <w:rsid w:val="0035388E"/>
    <w:rsid w:val="00353CE0"/>
    <w:rsid w:val="00353DA8"/>
    <w:rsid w:val="00354043"/>
    <w:rsid w:val="003540BF"/>
    <w:rsid w:val="00354268"/>
    <w:rsid w:val="0035438C"/>
    <w:rsid w:val="003544C1"/>
    <w:rsid w:val="0035466D"/>
    <w:rsid w:val="003547E9"/>
    <w:rsid w:val="00354867"/>
    <w:rsid w:val="00354B51"/>
    <w:rsid w:val="00354D3D"/>
    <w:rsid w:val="00354E14"/>
    <w:rsid w:val="00355217"/>
    <w:rsid w:val="003554FD"/>
    <w:rsid w:val="00355520"/>
    <w:rsid w:val="00355676"/>
    <w:rsid w:val="003556EE"/>
    <w:rsid w:val="00355761"/>
    <w:rsid w:val="00355943"/>
    <w:rsid w:val="00355AF8"/>
    <w:rsid w:val="00355D81"/>
    <w:rsid w:val="00355F0B"/>
    <w:rsid w:val="00356019"/>
    <w:rsid w:val="0035673C"/>
    <w:rsid w:val="00356969"/>
    <w:rsid w:val="003569B0"/>
    <w:rsid w:val="00356B02"/>
    <w:rsid w:val="00356E2B"/>
    <w:rsid w:val="00356F1F"/>
    <w:rsid w:val="0035733E"/>
    <w:rsid w:val="0035734F"/>
    <w:rsid w:val="0035786C"/>
    <w:rsid w:val="00357C47"/>
    <w:rsid w:val="00357CEE"/>
    <w:rsid w:val="00357EC7"/>
    <w:rsid w:val="00357ECD"/>
    <w:rsid w:val="003600D0"/>
    <w:rsid w:val="0036033E"/>
    <w:rsid w:val="0036053A"/>
    <w:rsid w:val="003607E8"/>
    <w:rsid w:val="003607F9"/>
    <w:rsid w:val="00360ABA"/>
    <w:rsid w:val="00360CCA"/>
    <w:rsid w:val="00360F4F"/>
    <w:rsid w:val="00361395"/>
    <w:rsid w:val="00361488"/>
    <w:rsid w:val="003617B3"/>
    <w:rsid w:val="0036180E"/>
    <w:rsid w:val="00361A08"/>
    <w:rsid w:val="00361E1A"/>
    <w:rsid w:val="003620B8"/>
    <w:rsid w:val="00362218"/>
    <w:rsid w:val="00362354"/>
    <w:rsid w:val="00362C57"/>
    <w:rsid w:val="00362CA6"/>
    <w:rsid w:val="00362CD6"/>
    <w:rsid w:val="00362D59"/>
    <w:rsid w:val="003632F5"/>
    <w:rsid w:val="003633E6"/>
    <w:rsid w:val="0036340D"/>
    <w:rsid w:val="0036345C"/>
    <w:rsid w:val="003634DD"/>
    <w:rsid w:val="003635AA"/>
    <w:rsid w:val="003637A2"/>
    <w:rsid w:val="00363CAD"/>
    <w:rsid w:val="00363EF4"/>
    <w:rsid w:val="00364383"/>
    <w:rsid w:val="00364594"/>
    <w:rsid w:val="003645DA"/>
    <w:rsid w:val="003646A6"/>
    <w:rsid w:val="0036482B"/>
    <w:rsid w:val="00364B07"/>
    <w:rsid w:val="00364B5B"/>
    <w:rsid w:val="00364DC3"/>
    <w:rsid w:val="00364EE4"/>
    <w:rsid w:val="003653B6"/>
    <w:rsid w:val="00365694"/>
    <w:rsid w:val="00365A61"/>
    <w:rsid w:val="00365B4D"/>
    <w:rsid w:val="00365D7F"/>
    <w:rsid w:val="00365E55"/>
    <w:rsid w:val="00365E63"/>
    <w:rsid w:val="00365FC6"/>
    <w:rsid w:val="003661EB"/>
    <w:rsid w:val="0036624A"/>
    <w:rsid w:val="00366439"/>
    <w:rsid w:val="003666A5"/>
    <w:rsid w:val="00366D1C"/>
    <w:rsid w:val="00366F5C"/>
    <w:rsid w:val="00366FE8"/>
    <w:rsid w:val="00367587"/>
    <w:rsid w:val="003676DA"/>
    <w:rsid w:val="003676F1"/>
    <w:rsid w:val="003679A5"/>
    <w:rsid w:val="00367C2C"/>
    <w:rsid w:val="0037027C"/>
    <w:rsid w:val="0037048F"/>
    <w:rsid w:val="00370492"/>
    <w:rsid w:val="003707EB"/>
    <w:rsid w:val="00370AB7"/>
    <w:rsid w:val="00370AEC"/>
    <w:rsid w:val="00370D5E"/>
    <w:rsid w:val="0037109E"/>
    <w:rsid w:val="00371232"/>
    <w:rsid w:val="003713A0"/>
    <w:rsid w:val="003714AC"/>
    <w:rsid w:val="003717A5"/>
    <w:rsid w:val="00371E26"/>
    <w:rsid w:val="00372044"/>
    <w:rsid w:val="00372119"/>
    <w:rsid w:val="003721D8"/>
    <w:rsid w:val="00372290"/>
    <w:rsid w:val="00372435"/>
    <w:rsid w:val="003725D2"/>
    <w:rsid w:val="00372698"/>
    <w:rsid w:val="0037276F"/>
    <w:rsid w:val="003727FA"/>
    <w:rsid w:val="00372872"/>
    <w:rsid w:val="00372905"/>
    <w:rsid w:val="00372D15"/>
    <w:rsid w:val="00372DF6"/>
    <w:rsid w:val="00372E4D"/>
    <w:rsid w:val="00372E5A"/>
    <w:rsid w:val="003730BC"/>
    <w:rsid w:val="003731E9"/>
    <w:rsid w:val="00373229"/>
    <w:rsid w:val="0037330B"/>
    <w:rsid w:val="0037367F"/>
    <w:rsid w:val="0037382E"/>
    <w:rsid w:val="00373D2F"/>
    <w:rsid w:val="00373EAB"/>
    <w:rsid w:val="00373F09"/>
    <w:rsid w:val="00374071"/>
    <w:rsid w:val="00374073"/>
    <w:rsid w:val="003740D4"/>
    <w:rsid w:val="003740FB"/>
    <w:rsid w:val="00374151"/>
    <w:rsid w:val="00374547"/>
    <w:rsid w:val="003745E4"/>
    <w:rsid w:val="0037491C"/>
    <w:rsid w:val="003749E9"/>
    <w:rsid w:val="00374AA0"/>
    <w:rsid w:val="00374B5B"/>
    <w:rsid w:val="00374CAF"/>
    <w:rsid w:val="00374F62"/>
    <w:rsid w:val="00374FE6"/>
    <w:rsid w:val="0037518C"/>
    <w:rsid w:val="003751E5"/>
    <w:rsid w:val="00375828"/>
    <w:rsid w:val="0037595C"/>
    <w:rsid w:val="00375E30"/>
    <w:rsid w:val="00375EB4"/>
    <w:rsid w:val="00376258"/>
    <w:rsid w:val="00376526"/>
    <w:rsid w:val="0037657D"/>
    <w:rsid w:val="0037672E"/>
    <w:rsid w:val="003769C4"/>
    <w:rsid w:val="003769C8"/>
    <w:rsid w:val="00376CE5"/>
    <w:rsid w:val="003771A0"/>
    <w:rsid w:val="00377330"/>
    <w:rsid w:val="00377703"/>
    <w:rsid w:val="00377706"/>
    <w:rsid w:val="00377985"/>
    <w:rsid w:val="00377A5F"/>
    <w:rsid w:val="00377AC1"/>
    <w:rsid w:val="00377D8A"/>
    <w:rsid w:val="00377DB4"/>
    <w:rsid w:val="00377DE5"/>
    <w:rsid w:val="00377EDC"/>
    <w:rsid w:val="00377F65"/>
    <w:rsid w:val="00377FE4"/>
    <w:rsid w:val="00380397"/>
    <w:rsid w:val="00380487"/>
    <w:rsid w:val="00380A96"/>
    <w:rsid w:val="00380C02"/>
    <w:rsid w:val="00380C9B"/>
    <w:rsid w:val="00381922"/>
    <w:rsid w:val="00381AF0"/>
    <w:rsid w:val="00381C28"/>
    <w:rsid w:val="00381D2A"/>
    <w:rsid w:val="00382071"/>
    <w:rsid w:val="00382198"/>
    <w:rsid w:val="0038245C"/>
    <w:rsid w:val="003826E2"/>
    <w:rsid w:val="003827AC"/>
    <w:rsid w:val="00382D34"/>
    <w:rsid w:val="00382DF9"/>
    <w:rsid w:val="00382E32"/>
    <w:rsid w:val="00382E96"/>
    <w:rsid w:val="0038355E"/>
    <w:rsid w:val="00383700"/>
    <w:rsid w:val="00383CDA"/>
    <w:rsid w:val="00383CED"/>
    <w:rsid w:val="00383D96"/>
    <w:rsid w:val="00383EF4"/>
    <w:rsid w:val="00384086"/>
    <w:rsid w:val="00384245"/>
    <w:rsid w:val="0038449C"/>
    <w:rsid w:val="00384651"/>
    <w:rsid w:val="003846D9"/>
    <w:rsid w:val="00384B49"/>
    <w:rsid w:val="00384BBE"/>
    <w:rsid w:val="00384CFA"/>
    <w:rsid w:val="00384DB3"/>
    <w:rsid w:val="00384F25"/>
    <w:rsid w:val="00384F99"/>
    <w:rsid w:val="00384FEF"/>
    <w:rsid w:val="0038503A"/>
    <w:rsid w:val="003856BE"/>
    <w:rsid w:val="00385737"/>
    <w:rsid w:val="003859CB"/>
    <w:rsid w:val="003859F3"/>
    <w:rsid w:val="00385C70"/>
    <w:rsid w:val="00386093"/>
    <w:rsid w:val="003861E7"/>
    <w:rsid w:val="00386279"/>
    <w:rsid w:val="00386479"/>
    <w:rsid w:val="003867CE"/>
    <w:rsid w:val="00386881"/>
    <w:rsid w:val="00386A11"/>
    <w:rsid w:val="00386B9D"/>
    <w:rsid w:val="00386DA1"/>
    <w:rsid w:val="00386DE7"/>
    <w:rsid w:val="0038722F"/>
    <w:rsid w:val="00387240"/>
    <w:rsid w:val="00387258"/>
    <w:rsid w:val="0038727C"/>
    <w:rsid w:val="003873D5"/>
    <w:rsid w:val="00387420"/>
    <w:rsid w:val="003874E6"/>
    <w:rsid w:val="00387789"/>
    <w:rsid w:val="00387A6E"/>
    <w:rsid w:val="00387DFC"/>
    <w:rsid w:val="00387DFD"/>
    <w:rsid w:val="00387E20"/>
    <w:rsid w:val="00387E85"/>
    <w:rsid w:val="00387F66"/>
    <w:rsid w:val="00390054"/>
    <w:rsid w:val="0039025F"/>
    <w:rsid w:val="003905A0"/>
    <w:rsid w:val="00390951"/>
    <w:rsid w:val="00390E0F"/>
    <w:rsid w:val="00390FA1"/>
    <w:rsid w:val="0039107F"/>
    <w:rsid w:val="003911EF"/>
    <w:rsid w:val="00391220"/>
    <w:rsid w:val="003915DB"/>
    <w:rsid w:val="00391690"/>
    <w:rsid w:val="0039173F"/>
    <w:rsid w:val="003918EA"/>
    <w:rsid w:val="00391CB6"/>
    <w:rsid w:val="00392084"/>
    <w:rsid w:val="003921C4"/>
    <w:rsid w:val="0039251F"/>
    <w:rsid w:val="00392821"/>
    <w:rsid w:val="0039288D"/>
    <w:rsid w:val="00392964"/>
    <w:rsid w:val="00392DB6"/>
    <w:rsid w:val="00392EA2"/>
    <w:rsid w:val="00392EA9"/>
    <w:rsid w:val="00392FBB"/>
    <w:rsid w:val="003934E3"/>
    <w:rsid w:val="0039393B"/>
    <w:rsid w:val="00393AEE"/>
    <w:rsid w:val="00393D4C"/>
    <w:rsid w:val="0039433C"/>
    <w:rsid w:val="00394B44"/>
    <w:rsid w:val="00394C06"/>
    <w:rsid w:val="00394CA9"/>
    <w:rsid w:val="00394D20"/>
    <w:rsid w:val="00394F88"/>
    <w:rsid w:val="003950ED"/>
    <w:rsid w:val="003950F1"/>
    <w:rsid w:val="003950F4"/>
    <w:rsid w:val="003951BD"/>
    <w:rsid w:val="00395262"/>
    <w:rsid w:val="00395289"/>
    <w:rsid w:val="00395617"/>
    <w:rsid w:val="0039569B"/>
    <w:rsid w:val="00395969"/>
    <w:rsid w:val="003959DC"/>
    <w:rsid w:val="00395C36"/>
    <w:rsid w:val="00395D67"/>
    <w:rsid w:val="00395E7F"/>
    <w:rsid w:val="00395EBA"/>
    <w:rsid w:val="0039620D"/>
    <w:rsid w:val="00396359"/>
    <w:rsid w:val="003965F2"/>
    <w:rsid w:val="0039671A"/>
    <w:rsid w:val="00396800"/>
    <w:rsid w:val="00396952"/>
    <w:rsid w:val="0039718B"/>
    <w:rsid w:val="003974EE"/>
    <w:rsid w:val="0039767D"/>
    <w:rsid w:val="0039777A"/>
    <w:rsid w:val="0039797B"/>
    <w:rsid w:val="003979BC"/>
    <w:rsid w:val="00397B3B"/>
    <w:rsid w:val="00397CF2"/>
    <w:rsid w:val="00397EB8"/>
    <w:rsid w:val="003A00AC"/>
    <w:rsid w:val="003A01E8"/>
    <w:rsid w:val="003A02E2"/>
    <w:rsid w:val="003A058D"/>
    <w:rsid w:val="003A06C5"/>
    <w:rsid w:val="003A0993"/>
    <w:rsid w:val="003A0A80"/>
    <w:rsid w:val="003A0ADE"/>
    <w:rsid w:val="003A0BAE"/>
    <w:rsid w:val="003A0C9C"/>
    <w:rsid w:val="003A0D2F"/>
    <w:rsid w:val="003A0F1F"/>
    <w:rsid w:val="003A11BE"/>
    <w:rsid w:val="003A1236"/>
    <w:rsid w:val="003A12C1"/>
    <w:rsid w:val="003A1379"/>
    <w:rsid w:val="003A1486"/>
    <w:rsid w:val="003A1725"/>
    <w:rsid w:val="003A18D0"/>
    <w:rsid w:val="003A18F1"/>
    <w:rsid w:val="003A1919"/>
    <w:rsid w:val="003A1CA3"/>
    <w:rsid w:val="003A1F4F"/>
    <w:rsid w:val="003A2678"/>
    <w:rsid w:val="003A26C1"/>
    <w:rsid w:val="003A2806"/>
    <w:rsid w:val="003A28C8"/>
    <w:rsid w:val="003A2A22"/>
    <w:rsid w:val="003A2E5B"/>
    <w:rsid w:val="003A2EB4"/>
    <w:rsid w:val="003A2FA3"/>
    <w:rsid w:val="003A32C0"/>
    <w:rsid w:val="003A32D5"/>
    <w:rsid w:val="003A33F5"/>
    <w:rsid w:val="003A34BA"/>
    <w:rsid w:val="003A3749"/>
    <w:rsid w:val="003A381F"/>
    <w:rsid w:val="003A3CCB"/>
    <w:rsid w:val="003A3CE3"/>
    <w:rsid w:val="003A3D4D"/>
    <w:rsid w:val="003A4230"/>
    <w:rsid w:val="003A5181"/>
    <w:rsid w:val="003A52B6"/>
    <w:rsid w:val="003A53CD"/>
    <w:rsid w:val="003A556E"/>
    <w:rsid w:val="003A5837"/>
    <w:rsid w:val="003A5A10"/>
    <w:rsid w:val="003A5D9B"/>
    <w:rsid w:val="003A5DB2"/>
    <w:rsid w:val="003A5DFC"/>
    <w:rsid w:val="003A5E18"/>
    <w:rsid w:val="003A5E36"/>
    <w:rsid w:val="003A61FE"/>
    <w:rsid w:val="003A6292"/>
    <w:rsid w:val="003A62DC"/>
    <w:rsid w:val="003A639F"/>
    <w:rsid w:val="003A63A1"/>
    <w:rsid w:val="003A6766"/>
    <w:rsid w:val="003A6A34"/>
    <w:rsid w:val="003A6A9F"/>
    <w:rsid w:val="003A6AD4"/>
    <w:rsid w:val="003A6C3A"/>
    <w:rsid w:val="003A6F88"/>
    <w:rsid w:val="003A7275"/>
    <w:rsid w:val="003A7289"/>
    <w:rsid w:val="003A7386"/>
    <w:rsid w:val="003A73A6"/>
    <w:rsid w:val="003A790E"/>
    <w:rsid w:val="003A7D5F"/>
    <w:rsid w:val="003A7E06"/>
    <w:rsid w:val="003B02EE"/>
    <w:rsid w:val="003B02F5"/>
    <w:rsid w:val="003B0475"/>
    <w:rsid w:val="003B0604"/>
    <w:rsid w:val="003B089A"/>
    <w:rsid w:val="003B08C4"/>
    <w:rsid w:val="003B09FE"/>
    <w:rsid w:val="003B0B1C"/>
    <w:rsid w:val="003B0D20"/>
    <w:rsid w:val="003B1023"/>
    <w:rsid w:val="003B15F8"/>
    <w:rsid w:val="003B18A5"/>
    <w:rsid w:val="003B1F39"/>
    <w:rsid w:val="003B2331"/>
    <w:rsid w:val="003B25BA"/>
    <w:rsid w:val="003B2708"/>
    <w:rsid w:val="003B294A"/>
    <w:rsid w:val="003B2A74"/>
    <w:rsid w:val="003B2B1B"/>
    <w:rsid w:val="003B2BC5"/>
    <w:rsid w:val="003B2D99"/>
    <w:rsid w:val="003B2E4E"/>
    <w:rsid w:val="003B30D1"/>
    <w:rsid w:val="003B3212"/>
    <w:rsid w:val="003B34F6"/>
    <w:rsid w:val="003B35F5"/>
    <w:rsid w:val="003B37E9"/>
    <w:rsid w:val="003B38E7"/>
    <w:rsid w:val="003B3938"/>
    <w:rsid w:val="003B3C87"/>
    <w:rsid w:val="003B3CFE"/>
    <w:rsid w:val="003B3F4A"/>
    <w:rsid w:val="003B3F8A"/>
    <w:rsid w:val="003B3FDB"/>
    <w:rsid w:val="003B40DF"/>
    <w:rsid w:val="003B4257"/>
    <w:rsid w:val="003B4349"/>
    <w:rsid w:val="003B471A"/>
    <w:rsid w:val="003B473D"/>
    <w:rsid w:val="003B479B"/>
    <w:rsid w:val="003B4E6A"/>
    <w:rsid w:val="003B4EA3"/>
    <w:rsid w:val="003B548C"/>
    <w:rsid w:val="003B54E6"/>
    <w:rsid w:val="003B5880"/>
    <w:rsid w:val="003B593F"/>
    <w:rsid w:val="003B59CE"/>
    <w:rsid w:val="003B5BC1"/>
    <w:rsid w:val="003B5FEF"/>
    <w:rsid w:val="003B6157"/>
    <w:rsid w:val="003B619D"/>
    <w:rsid w:val="003B61A3"/>
    <w:rsid w:val="003B6240"/>
    <w:rsid w:val="003B626C"/>
    <w:rsid w:val="003B62D9"/>
    <w:rsid w:val="003B65D3"/>
    <w:rsid w:val="003B65D6"/>
    <w:rsid w:val="003B6728"/>
    <w:rsid w:val="003B67AC"/>
    <w:rsid w:val="003B69F9"/>
    <w:rsid w:val="003B6BFD"/>
    <w:rsid w:val="003B6DBB"/>
    <w:rsid w:val="003B7132"/>
    <w:rsid w:val="003B76A7"/>
    <w:rsid w:val="003B78BE"/>
    <w:rsid w:val="003B79DD"/>
    <w:rsid w:val="003B79E2"/>
    <w:rsid w:val="003B7A9C"/>
    <w:rsid w:val="003B7E64"/>
    <w:rsid w:val="003B7ECA"/>
    <w:rsid w:val="003C0059"/>
    <w:rsid w:val="003C01D2"/>
    <w:rsid w:val="003C0228"/>
    <w:rsid w:val="003C032C"/>
    <w:rsid w:val="003C05B2"/>
    <w:rsid w:val="003C08ED"/>
    <w:rsid w:val="003C0947"/>
    <w:rsid w:val="003C09EF"/>
    <w:rsid w:val="003C0AA6"/>
    <w:rsid w:val="003C0FBA"/>
    <w:rsid w:val="003C105E"/>
    <w:rsid w:val="003C12B9"/>
    <w:rsid w:val="003C1353"/>
    <w:rsid w:val="003C1355"/>
    <w:rsid w:val="003C13CC"/>
    <w:rsid w:val="003C18F6"/>
    <w:rsid w:val="003C19BD"/>
    <w:rsid w:val="003C1A1D"/>
    <w:rsid w:val="003C1BF9"/>
    <w:rsid w:val="003C1D13"/>
    <w:rsid w:val="003C208F"/>
    <w:rsid w:val="003C2185"/>
    <w:rsid w:val="003C22B6"/>
    <w:rsid w:val="003C2508"/>
    <w:rsid w:val="003C2516"/>
    <w:rsid w:val="003C26D5"/>
    <w:rsid w:val="003C2D89"/>
    <w:rsid w:val="003C2DF5"/>
    <w:rsid w:val="003C2DFB"/>
    <w:rsid w:val="003C2F16"/>
    <w:rsid w:val="003C2FBB"/>
    <w:rsid w:val="003C301A"/>
    <w:rsid w:val="003C33A2"/>
    <w:rsid w:val="003C33E4"/>
    <w:rsid w:val="003C34EC"/>
    <w:rsid w:val="003C34EE"/>
    <w:rsid w:val="003C366A"/>
    <w:rsid w:val="003C3749"/>
    <w:rsid w:val="003C39AB"/>
    <w:rsid w:val="003C39B1"/>
    <w:rsid w:val="003C3D97"/>
    <w:rsid w:val="003C3E79"/>
    <w:rsid w:val="003C41D5"/>
    <w:rsid w:val="003C4359"/>
    <w:rsid w:val="003C43EB"/>
    <w:rsid w:val="003C465F"/>
    <w:rsid w:val="003C47BD"/>
    <w:rsid w:val="003C4A9E"/>
    <w:rsid w:val="003C4B48"/>
    <w:rsid w:val="003C4C2E"/>
    <w:rsid w:val="003C4E04"/>
    <w:rsid w:val="003C4EA1"/>
    <w:rsid w:val="003C50D4"/>
    <w:rsid w:val="003C5152"/>
    <w:rsid w:val="003C5186"/>
    <w:rsid w:val="003C5270"/>
    <w:rsid w:val="003C5559"/>
    <w:rsid w:val="003C59B0"/>
    <w:rsid w:val="003C5CD5"/>
    <w:rsid w:val="003C5E2F"/>
    <w:rsid w:val="003C6292"/>
    <w:rsid w:val="003C6793"/>
    <w:rsid w:val="003C683A"/>
    <w:rsid w:val="003C6A96"/>
    <w:rsid w:val="003C6D57"/>
    <w:rsid w:val="003C7493"/>
    <w:rsid w:val="003C755A"/>
    <w:rsid w:val="003C75D7"/>
    <w:rsid w:val="003C766D"/>
    <w:rsid w:val="003C799E"/>
    <w:rsid w:val="003C79FC"/>
    <w:rsid w:val="003C7F4B"/>
    <w:rsid w:val="003C7F5A"/>
    <w:rsid w:val="003D0612"/>
    <w:rsid w:val="003D06B6"/>
    <w:rsid w:val="003D093E"/>
    <w:rsid w:val="003D09C2"/>
    <w:rsid w:val="003D0A2D"/>
    <w:rsid w:val="003D0B34"/>
    <w:rsid w:val="003D0BF1"/>
    <w:rsid w:val="003D0C8C"/>
    <w:rsid w:val="003D0CA9"/>
    <w:rsid w:val="003D0CDA"/>
    <w:rsid w:val="003D0D60"/>
    <w:rsid w:val="003D0D77"/>
    <w:rsid w:val="003D0DDE"/>
    <w:rsid w:val="003D0DFA"/>
    <w:rsid w:val="003D0F56"/>
    <w:rsid w:val="003D1572"/>
    <w:rsid w:val="003D160C"/>
    <w:rsid w:val="003D1649"/>
    <w:rsid w:val="003D1691"/>
    <w:rsid w:val="003D16D7"/>
    <w:rsid w:val="003D16F4"/>
    <w:rsid w:val="003D1731"/>
    <w:rsid w:val="003D180B"/>
    <w:rsid w:val="003D19F9"/>
    <w:rsid w:val="003D227E"/>
    <w:rsid w:val="003D228F"/>
    <w:rsid w:val="003D253D"/>
    <w:rsid w:val="003D2663"/>
    <w:rsid w:val="003D26DE"/>
    <w:rsid w:val="003D2ABB"/>
    <w:rsid w:val="003D2CCC"/>
    <w:rsid w:val="003D3379"/>
    <w:rsid w:val="003D3453"/>
    <w:rsid w:val="003D3553"/>
    <w:rsid w:val="003D35C7"/>
    <w:rsid w:val="003D36C1"/>
    <w:rsid w:val="003D36F8"/>
    <w:rsid w:val="003D3963"/>
    <w:rsid w:val="003D3A34"/>
    <w:rsid w:val="003D3A69"/>
    <w:rsid w:val="003D3C99"/>
    <w:rsid w:val="003D3DDF"/>
    <w:rsid w:val="003D407C"/>
    <w:rsid w:val="003D454A"/>
    <w:rsid w:val="003D4D15"/>
    <w:rsid w:val="003D500B"/>
    <w:rsid w:val="003D53F9"/>
    <w:rsid w:val="003D55ED"/>
    <w:rsid w:val="003D573C"/>
    <w:rsid w:val="003D57FA"/>
    <w:rsid w:val="003D58C7"/>
    <w:rsid w:val="003D5C5C"/>
    <w:rsid w:val="003D5CE1"/>
    <w:rsid w:val="003D5DD0"/>
    <w:rsid w:val="003D633C"/>
    <w:rsid w:val="003D6581"/>
    <w:rsid w:val="003D65CA"/>
    <w:rsid w:val="003D667E"/>
    <w:rsid w:val="003D688F"/>
    <w:rsid w:val="003D6918"/>
    <w:rsid w:val="003D6A06"/>
    <w:rsid w:val="003D6A13"/>
    <w:rsid w:val="003D6FAB"/>
    <w:rsid w:val="003D6FE2"/>
    <w:rsid w:val="003D7103"/>
    <w:rsid w:val="003D7119"/>
    <w:rsid w:val="003D7141"/>
    <w:rsid w:val="003D7219"/>
    <w:rsid w:val="003D7254"/>
    <w:rsid w:val="003D733A"/>
    <w:rsid w:val="003D73A3"/>
    <w:rsid w:val="003D7461"/>
    <w:rsid w:val="003D76BF"/>
    <w:rsid w:val="003D7D97"/>
    <w:rsid w:val="003D7FFE"/>
    <w:rsid w:val="003E00B9"/>
    <w:rsid w:val="003E03D1"/>
    <w:rsid w:val="003E050F"/>
    <w:rsid w:val="003E0572"/>
    <w:rsid w:val="003E098A"/>
    <w:rsid w:val="003E0A68"/>
    <w:rsid w:val="003E0A7D"/>
    <w:rsid w:val="003E0DE2"/>
    <w:rsid w:val="003E0F31"/>
    <w:rsid w:val="003E1034"/>
    <w:rsid w:val="003E105A"/>
    <w:rsid w:val="003E13AE"/>
    <w:rsid w:val="003E15C0"/>
    <w:rsid w:val="003E1741"/>
    <w:rsid w:val="003E1764"/>
    <w:rsid w:val="003E17CE"/>
    <w:rsid w:val="003E1845"/>
    <w:rsid w:val="003E19C8"/>
    <w:rsid w:val="003E1B68"/>
    <w:rsid w:val="003E1B9B"/>
    <w:rsid w:val="003E1C19"/>
    <w:rsid w:val="003E1E7E"/>
    <w:rsid w:val="003E1ECD"/>
    <w:rsid w:val="003E1F37"/>
    <w:rsid w:val="003E1FD3"/>
    <w:rsid w:val="003E2015"/>
    <w:rsid w:val="003E207C"/>
    <w:rsid w:val="003E2211"/>
    <w:rsid w:val="003E2670"/>
    <w:rsid w:val="003E2857"/>
    <w:rsid w:val="003E2BA0"/>
    <w:rsid w:val="003E2EAD"/>
    <w:rsid w:val="003E3113"/>
    <w:rsid w:val="003E348F"/>
    <w:rsid w:val="003E364D"/>
    <w:rsid w:val="003E3707"/>
    <w:rsid w:val="003E3709"/>
    <w:rsid w:val="003E3766"/>
    <w:rsid w:val="003E37DC"/>
    <w:rsid w:val="003E3AA4"/>
    <w:rsid w:val="003E3C77"/>
    <w:rsid w:val="003E41E3"/>
    <w:rsid w:val="003E42D4"/>
    <w:rsid w:val="003E43B1"/>
    <w:rsid w:val="003E4617"/>
    <w:rsid w:val="003E46C4"/>
    <w:rsid w:val="003E4810"/>
    <w:rsid w:val="003E49CF"/>
    <w:rsid w:val="003E4A42"/>
    <w:rsid w:val="003E4C2B"/>
    <w:rsid w:val="003E4CEF"/>
    <w:rsid w:val="003E4F6B"/>
    <w:rsid w:val="003E5243"/>
    <w:rsid w:val="003E5334"/>
    <w:rsid w:val="003E53C1"/>
    <w:rsid w:val="003E5697"/>
    <w:rsid w:val="003E597C"/>
    <w:rsid w:val="003E5B77"/>
    <w:rsid w:val="003E5FC6"/>
    <w:rsid w:val="003E5FD7"/>
    <w:rsid w:val="003E5FDC"/>
    <w:rsid w:val="003E65D4"/>
    <w:rsid w:val="003E670D"/>
    <w:rsid w:val="003E6742"/>
    <w:rsid w:val="003E6BB2"/>
    <w:rsid w:val="003E6C10"/>
    <w:rsid w:val="003E73C9"/>
    <w:rsid w:val="003E7918"/>
    <w:rsid w:val="003E7AA0"/>
    <w:rsid w:val="003E7B99"/>
    <w:rsid w:val="003E7FFB"/>
    <w:rsid w:val="003F0103"/>
    <w:rsid w:val="003F03D9"/>
    <w:rsid w:val="003F067C"/>
    <w:rsid w:val="003F0FC6"/>
    <w:rsid w:val="003F1116"/>
    <w:rsid w:val="003F13E6"/>
    <w:rsid w:val="003F1AF0"/>
    <w:rsid w:val="003F1BCA"/>
    <w:rsid w:val="003F1E61"/>
    <w:rsid w:val="003F1E77"/>
    <w:rsid w:val="003F2320"/>
    <w:rsid w:val="003F237A"/>
    <w:rsid w:val="003F2592"/>
    <w:rsid w:val="003F273C"/>
    <w:rsid w:val="003F27A9"/>
    <w:rsid w:val="003F2A67"/>
    <w:rsid w:val="003F2A8E"/>
    <w:rsid w:val="003F2F7B"/>
    <w:rsid w:val="003F300B"/>
    <w:rsid w:val="003F38D0"/>
    <w:rsid w:val="003F3C43"/>
    <w:rsid w:val="003F3C78"/>
    <w:rsid w:val="003F3C97"/>
    <w:rsid w:val="003F3F49"/>
    <w:rsid w:val="003F3F75"/>
    <w:rsid w:val="003F4063"/>
    <w:rsid w:val="003F41FC"/>
    <w:rsid w:val="003F43CF"/>
    <w:rsid w:val="003F4893"/>
    <w:rsid w:val="003F4910"/>
    <w:rsid w:val="003F4958"/>
    <w:rsid w:val="003F49A7"/>
    <w:rsid w:val="003F4B81"/>
    <w:rsid w:val="003F4D09"/>
    <w:rsid w:val="003F4D8A"/>
    <w:rsid w:val="003F4E07"/>
    <w:rsid w:val="003F5400"/>
    <w:rsid w:val="003F5449"/>
    <w:rsid w:val="003F549C"/>
    <w:rsid w:val="003F5673"/>
    <w:rsid w:val="003F5757"/>
    <w:rsid w:val="003F5BBA"/>
    <w:rsid w:val="003F5BEF"/>
    <w:rsid w:val="003F5CE0"/>
    <w:rsid w:val="003F5E95"/>
    <w:rsid w:val="003F5F7C"/>
    <w:rsid w:val="003F5FE8"/>
    <w:rsid w:val="003F60A7"/>
    <w:rsid w:val="003F62DB"/>
    <w:rsid w:val="003F6468"/>
    <w:rsid w:val="003F655C"/>
    <w:rsid w:val="003F65BD"/>
    <w:rsid w:val="003F65CD"/>
    <w:rsid w:val="003F6614"/>
    <w:rsid w:val="003F6670"/>
    <w:rsid w:val="003F6AE8"/>
    <w:rsid w:val="003F6F2E"/>
    <w:rsid w:val="003F724A"/>
    <w:rsid w:val="003F73BD"/>
    <w:rsid w:val="003F7694"/>
    <w:rsid w:val="003F76BD"/>
    <w:rsid w:val="003F770A"/>
    <w:rsid w:val="003F7775"/>
    <w:rsid w:val="003F79A8"/>
    <w:rsid w:val="003F7A93"/>
    <w:rsid w:val="0040000E"/>
    <w:rsid w:val="004001A4"/>
    <w:rsid w:val="00400226"/>
    <w:rsid w:val="004002E1"/>
    <w:rsid w:val="004002E9"/>
    <w:rsid w:val="004004B1"/>
    <w:rsid w:val="00400726"/>
    <w:rsid w:val="004007FA"/>
    <w:rsid w:val="00400DA5"/>
    <w:rsid w:val="00400EA9"/>
    <w:rsid w:val="00400FE8"/>
    <w:rsid w:val="00401544"/>
    <w:rsid w:val="004015FC"/>
    <w:rsid w:val="004016CF"/>
    <w:rsid w:val="00401772"/>
    <w:rsid w:val="00401789"/>
    <w:rsid w:val="00401A92"/>
    <w:rsid w:val="00401A9B"/>
    <w:rsid w:val="00401B64"/>
    <w:rsid w:val="00401CAF"/>
    <w:rsid w:val="00401E98"/>
    <w:rsid w:val="00402295"/>
    <w:rsid w:val="004024A4"/>
    <w:rsid w:val="00402898"/>
    <w:rsid w:val="00402984"/>
    <w:rsid w:val="004029BA"/>
    <w:rsid w:val="00402BC4"/>
    <w:rsid w:val="00402DDE"/>
    <w:rsid w:val="00402F0C"/>
    <w:rsid w:val="00402F35"/>
    <w:rsid w:val="004032AA"/>
    <w:rsid w:val="004032E7"/>
    <w:rsid w:val="00403383"/>
    <w:rsid w:val="00403425"/>
    <w:rsid w:val="004035FA"/>
    <w:rsid w:val="004038C5"/>
    <w:rsid w:val="00403ABB"/>
    <w:rsid w:val="00403DA3"/>
    <w:rsid w:val="00404321"/>
    <w:rsid w:val="0040434E"/>
    <w:rsid w:val="00404422"/>
    <w:rsid w:val="00404425"/>
    <w:rsid w:val="00404529"/>
    <w:rsid w:val="004046CC"/>
    <w:rsid w:val="004048A2"/>
    <w:rsid w:val="00404C22"/>
    <w:rsid w:val="00404C5A"/>
    <w:rsid w:val="00404CB4"/>
    <w:rsid w:val="00404FF8"/>
    <w:rsid w:val="00405180"/>
    <w:rsid w:val="00405274"/>
    <w:rsid w:val="0040535C"/>
    <w:rsid w:val="00405563"/>
    <w:rsid w:val="004056EC"/>
    <w:rsid w:val="0040571B"/>
    <w:rsid w:val="00405B95"/>
    <w:rsid w:val="00405C32"/>
    <w:rsid w:val="00405F80"/>
    <w:rsid w:val="00406684"/>
    <w:rsid w:val="00406917"/>
    <w:rsid w:val="00406A49"/>
    <w:rsid w:val="00406AAC"/>
    <w:rsid w:val="00406D22"/>
    <w:rsid w:val="00406EFF"/>
    <w:rsid w:val="00406FD3"/>
    <w:rsid w:val="00407085"/>
    <w:rsid w:val="00407394"/>
    <w:rsid w:val="0040766F"/>
    <w:rsid w:val="00407874"/>
    <w:rsid w:val="004079B2"/>
    <w:rsid w:val="00407C0D"/>
    <w:rsid w:val="0041009C"/>
    <w:rsid w:val="00410513"/>
    <w:rsid w:val="004108F7"/>
    <w:rsid w:val="00410A0F"/>
    <w:rsid w:val="00410B1E"/>
    <w:rsid w:val="00410FDF"/>
    <w:rsid w:val="00411199"/>
    <w:rsid w:val="004111AC"/>
    <w:rsid w:val="00411804"/>
    <w:rsid w:val="00411DB2"/>
    <w:rsid w:val="004120F0"/>
    <w:rsid w:val="0041223A"/>
    <w:rsid w:val="00412326"/>
    <w:rsid w:val="0041282D"/>
    <w:rsid w:val="004128B7"/>
    <w:rsid w:val="00412A4E"/>
    <w:rsid w:val="00412A72"/>
    <w:rsid w:val="00412BB9"/>
    <w:rsid w:val="00412CEE"/>
    <w:rsid w:val="00412D8A"/>
    <w:rsid w:val="00412F99"/>
    <w:rsid w:val="00412FF2"/>
    <w:rsid w:val="0041311B"/>
    <w:rsid w:val="00413339"/>
    <w:rsid w:val="004135B0"/>
    <w:rsid w:val="004136A4"/>
    <w:rsid w:val="004137DF"/>
    <w:rsid w:val="004139DF"/>
    <w:rsid w:val="00413AF9"/>
    <w:rsid w:val="00413B7A"/>
    <w:rsid w:val="0041420D"/>
    <w:rsid w:val="004143F1"/>
    <w:rsid w:val="004144FF"/>
    <w:rsid w:val="004145D6"/>
    <w:rsid w:val="0041462F"/>
    <w:rsid w:val="00414841"/>
    <w:rsid w:val="00414BA4"/>
    <w:rsid w:val="00414BD2"/>
    <w:rsid w:val="00414E8F"/>
    <w:rsid w:val="00415173"/>
    <w:rsid w:val="004153B7"/>
    <w:rsid w:val="00415660"/>
    <w:rsid w:val="0041571E"/>
    <w:rsid w:val="00415BAA"/>
    <w:rsid w:val="00415CC5"/>
    <w:rsid w:val="00415E1A"/>
    <w:rsid w:val="00415E55"/>
    <w:rsid w:val="00416072"/>
    <w:rsid w:val="0041619D"/>
    <w:rsid w:val="00416448"/>
    <w:rsid w:val="004167C7"/>
    <w:rsid w:val="004168B1"/>
    <w:rsid w:val="0041694A"/>
    <w:rsid w:val="004169E7"/>
    <w:rsid w:val="00416C80"/>
    <w:rsid w:val="00416C95"/>
    <w:rsid w:val="00416E0F"/>
    <w:rsid w:val="00416ED1"/>
    <w:rsid w:val="00416FA0"/>
    <w:rsid w:val="00416FC0"/>
    <w:rsid w:val="004172C7"/>
    <w:rsid w:val="00417383"/>
    <w:rsid w:val="004175F4"/>
    <w:rsid w:val="004179C1"/>
    <w:rsid w:val="00417CC7"/>
    <w:rsid w:val="0042011A"/>
    <w:rsid w:val="0042020C"/>
    <w:rsid w:val="004202B5"/>
    <w:rsid w:val="0042034A"/>
    <w:rsid w:val="0042038E"/>
    <w:rsid w:val="004203D7"/>
    <w:rsid w:val="0042046D"/>
    <w:rsid w:val="00420814"/>
    <w:rsid w:val="00420AB4"/>
    <w:rsid w:val="00420AB5"/>
    <w:rsid w:val="00420C65"/>
    <w:rsid w:val="00421019"/>
    <w:rsid w:val="00421255"/>
    <w:rsid w:val="00421264"/>
    <w:rsid w:val="004214BA"/>
    <w:rsid w:val="004214FA"/>
    <w:rsid w:val="0042173D"/>
    <w:rsid w:val="00421807"/>
    <w:rsid w:val="00421B15"/>
    <w:rsid w:val="00421CDE"/>
    <w:rsid w:val="00422251"/>
    <w:rsid w:val="004222D3"/>
    <w:rsid w:val="004224C6"/>
    <w:rsid w:val="00422752"/>
    <w:rsid w:val="00422943"/>
    <w:rsid w:val="00422C47"/>
    <w:rsid w:val="00422DEA"/>
    <w:rsid w:val="0042316F"/>
    <w:rsid w:val="00423336"/>
    <w:rsid w:val="00423381"/>
    <w:rsid w:val="00423908"/>
    <w:rsid w:val="004239FA"/>
    <w:rsid w:val="00423AA7"/>
    <w:rsid w:val="00423B1E"/>
    <w:rsid w:val="00423B6F"/>
    <w:rsid w:val="00423BE3"/>
    <w:rsid w:val="00423BE5"/>
    <w:rsid w:val="00423EB5"/>
    <w:rsid w:val="00424687"/>
    <w:rsid w:val="00424760"/>
    <w:rsid w:val="00424981"/>
    <w:rsid w:val="00424A58"/>
    <w:rsid w:val="00424ABB"/>
    <w:rsid w:val="00424BBC"/>
    <w:rsid w:val="00424F74"/>
    <w:rsid w:val="00424FB1"/>
    <w:rsid w:val="0042522B"/>
    <w:rsid w:val="004252B1"/>
    <w:rsid w:val="004255AF"/>
    <w:rsid w:val="00425C84"/>
    <w:rsid w:val="00425EA4"/>
    <w:rsid w:val="00426134"/>
    <w:rsid w:val="004264A4"/>
    <w:rsid w:val="004266AB"/>
    <w:rsid w:val="0042691B"/>
    <w:rsid w:val="004269EC"/>
    <w:rsid w:val="00426C17"/>
    <w:rsid w:val="00426D50"/>
    <w:rsid w:val="00426E23"/>
    <w:rsid w:val="00426E3E"/>
    <w:rsid w:val="00426E47"/>
    <w:rsid w:val="0042704B"/>
    <w:rsid w:val="0042704E"/>
    <w:rsid w:val="00427276"/>
    <w:rsid w:val="00427348"/>
    <w:rsid w:val="004273DB"/>
    <w:rsid w:val="00427AA6"/>
    <w:rsid w:val="00427E6E"/>
    <w:rsid w:val="00430540"/>
    <w:rsid w:val="004305BF"/>
    <w:rsid w:val="004307D0"/>
    <w:rsid w:val="00430B10"/>
    <w:rsid w:val="00430C68"/>
    <w:rsid w:val="00430D6F"/>
    <w:rsid w:val="004312CC"/>
    <w:rsid w:val="00431385"/>
    <w:rsid w:val="004313AB"/>
    <w:rsid w:val="004313B2"/>
    <w:rsid w:val="00431A65"/>
    <w:rsid w:val="00431C99"/>
    <w:rsid w:val="00431D99"/>
    <w:rsid w:val="00431EE6"/>
    <w:rsid w:val="00431FD3"/>
    <w:rsid w:val="004324AB"/>
    <w:rsid w:val="004325BB"/>
    <w:rsid w:val="0043266E"/>
    <w:rsid w:val="00432899"/>
    <w:rsid w:val="00432BF8"/>
    <w:rsid w:val="00432E2D"/>
    <w:rsid w:val="0043302E"/>
    <w:rsid w:val="0043318B"/>
    <w:rsid w:val="00433230"/>
    <w:rsid w:val="004334F1"/>
    <w:rsid w:val="00433689"/>
    <w:rsid w:val="004339C3"/>
    <w:rsid w:val="00433BD7"/>
    <w:rsid w:val="00433D28"/>
    <w:rsid w:val="00433F09"/>
    <w:rsid w:val="00433FF3"/>
    <w:rsid w:val="00434299"/>
    <w:rsid w:val="0043451F"/>
    <w:rsid w:val="004345B4"/>
    <w:rsid w:val="00434BEB"/>
    <w:rsid w:val="00434C24"/>
    <w:rsid w:val="00434DB9"/>
    <w:rsid w:val="00435385"/>
    <w:rsid w:val="0043572F"/>
    <w:rsid w:val="00435871"/>
    <w:rsid w:val="00435CD9"/>
    <w:rsid w:val="00435F5C"/>
    <w:rsid w:val="0043601B"/>
    <w:rsid w:val="0043657B"/>
    <w:rsid w:val="00436889"/>
    <w:rsid w:val="0043695A"/>
    <w:rsid w:val="00436AB1"/>
    <w:rsid w:val="00436AD2"/>
    <w:rsid w:val="00436E8D"/>
    <w:rsid w:val="00436F18"/>
    <w:rsid w:val="004370E9"/>
    <w:rsid w:val="0043772F"/>
    <w:rsid w:val="00437AE1"/>
    <w:rsid w:val="00437B00"/>
    <w:rsid w:val="00437C9F"/>
    <w:rsid w:val="00437D4D"/>
    <w:rsid w:val="0044004B"/>
    <w:rsid w:val="004400DC"/>
    <w:rsid w:val="00440BFB"/>
    <w:rsid w:val="00440DBF"/>
    <w:rsid w:val="00440EE7"/>
    <w:rsid w:val="00441024"/>
    <w:rsid w:val="0044132E"/>
    <w:rsid w:val="0044191D"/>
    <w:rsid w:val="004419A4"/>
    <w:rsid w:val="00441ACC"/>
    <w:rsid w:val="00441E0F"/>
    <w:rsid w:val="00441E28"/>
    <w:rsid w:val="004420CE"/>
    <w:rsid w:val="004421C6"/>
    <w:rsid w:val="00442566"/>
    <w:rsid w:val="0044258A"/>
    <w:rsid w:val="004425FE"/>
    <w:rsid w:val="0044298A"/>
    <w:rsid w:val="00442A43"/>
    <w:rsid w:val="00442B7A"/>
    <w:rsid w:val="00442BF4"/>
    <w:rsid w:val="00442D76"/>
    <w:rsid w:val="00443279"/>
    <w:rsid w:val="004433EA"/>
    <w:rsid w:val="00443568"/>
    <w:rsid w:val="004438FC"/>
    <w:rsid w:val="00443C2A"/>
    <w:rsid w:val="00443D34"/>
    <w:rsid w:val="00444043"/>
    <w:rsid w:val="00444479"/>
    <w:rsid w:val="00444914"/>
    <w:rsid w:val="004450C5"/>
    <w:rsid w:val="004456C7"/>
    <w:rsid w:val="0044578B"/>
    <w:rsid w:val="004457FC"/>
    <w:rsid w:val="00445C85"/>
    <w:rsid w:val="00445D75"/>
    <w:rsid w:val="00445D79"/>
    <w:rsid w:val="00445EF2"/>
    <w:rsid w:val="00446160"/>
    <w:rsid w:val="00446463"/>
    <w:rsid w:val="00446842"/>
    <w:rsid w:val="00446B34"/>
    <w:rsid w:val="00446C82"/>
    <w:rsid w:val="004470AA"/>
    <w:rsid w:val="00447185"/>
    <w:rsid w:val="004472DC"/>
    <w:rsid w:val="0044782C"/>
    <w:rsid w:val="00447A8C"/>
    <w:rsid w:val="00447B6E"/>
    <w:rsid w:val="00447D1D"/>
    <w:rsid w:val="00447F99"/>
    <w:rsid w:val="0045030F"/>
    <w:rsid w:val="0045050B"/>
    <w:rsid w:val="00450702"/>
    <w:rsid w:val="0045076D"/>
    <w:rsid w:val="004508CE"/>
    <w:rsid w:val="00450A60"/>
    <w:rsid w:val="00450BAB"/>
    <w:rsid w:val="00450BC3"/>
    <w:rsid w:val="00450F05"/>
    <w:rsid w:val="00450FDC"/>
    <w:rsid w:val="004510FD"/>
    <w:rsid w:val="004513CB"/>
    <w:rsid w:val="00451651"/>
    <w:rsid w:val="00451698"/>
    <w:rsid w:val="004516C7"/>
    <w:rsid w:val="00451907"/>
    <w:rsid w:val="00451A4B"/>
    <w:rsid w:val="00451B29"/>
    <w:rsid w:val="00451D18"/>
    <w:rsid w:val="00452349"/>
    <w:rsid w:val="004523EC"/>
    <w:rsid w:val="0045242B"/>
    <w:rsid w:val="00452542"/>
    <w:rsid w:val="00452892"/>
    <w:rsid w:val="004529CC"/>
    <w:rsid w:val="00452A07"/>
    <w:rsid w:val="00452BF4"/>
    <w:rsid w:val="00452C72"/>
    <w:rsid w:val="00452D1D"/>
    <w:rsid w:val="00452DF9"/>
    <w:rsid w:val="00452FAB"/>
    <w:rsid w:val="00453187"/>
    <w:rsid w:val="00453388"/>
    <w:rsid w:val="004535C9"/>
    <w:rsid w:val="004535EC"/>
    <w:rsid w:val="0045363E"/>
    <w:rsid w:val="004537BA"/>
    <w:rsid w:val="00453819"/>
    <w:rsid w:val="00453A4E"/>
    <w:rsid w:val="00453A8C"/>
    <w:rsid w:val="00453B53"/>
    <w:rsid w:val="00453DA3"/>
    <w:rsid w:val="00453DC8"/>
    <w:rsid w:val="00453EA5"/>
    <w:rsid w:val="004540F2"/>
    <w:rsid w:val="00454149"/>
    <w:rsid w:val="00454630"/>
    <w:rsid w:val="00454C3C"/>
    <w:rsid w:val="00454F1F"/>
    <w:rsid w:val="00454FD5"/>
    <w:rsid w:val="004550AD"/>
    <w:rsid w:val="00455326"/>
    <w:rsid w:val="004553E4"/>
    <w:rsid w:val="004555A6"/>
    <w:rsid w:val="004557C0"/>
    <w:rsid w:val="00455859"/>
    <w:rsid w:val="00455863"/>
    <w:rsid w:val="004558A8"/>
    <w:rsid w:val="0045593D"/>
    <w:rsid w:val="00455994"/>
    <w:rsid w:val="00455A17"/>
    <w:rsid w:val="00455B89"/>
    <w:rsid w:val="00455C16"/>
    <w:rsid w:val="00455DF4"/>
    <w:rsid w:val="00455E8C"/>
    <w:rsid w:val="004563BB"/>
    <w:rsid w:val="00456577"/>
    <w:rsid w:val="00456606"/>
    <w:rsid w:val="0045684E"/>
    <w:rsid w:val="00456AA9"/>
    <w:rsid w:val="00456BA1"/>
    <w:rsid w:val="00456C51"/>
    <w:rsid w:val="00456CC9"/>
    <w:rsid w:val="004574EA"/>
    <w:rsid w:val="0045753B"/>
    <w:rsid w:val="0045793C"/>
    <w:rsid w:val="00457BA1"/>
    <w:rsid w:val="00457C3A"/>
    <w:rsid w:val="00457FA0"/>
    <w:rsid w:val="00460084"/>
    <w:rsid w:val="004602C5"/>
    <w:rsid w:val="0046036A"/>
    <w:rsid w:val="0046036D"/>
    <w:rsid w:val="004603F2"/>
    <w:rsid w:val="004604FF"/>
    <w:rsid w:val="00460731"/>
    <w:rsid w:val="00460786"/>
    <w:rsid w:val="00460851"/>
    <w:rsid w:val="00460A7C"/>
    <w:rsid w:val="00460CC1"/>
    <w:rsid w:val="00460DE8"/>
    <w:rsid w:val="00461195"/>
    <w:rsid w:val="00461462"/>
    <w:rsid w:val="004614E9"/>
    <w:rsid w:val="004615F2"/>
    <w:rsid w:val="0046183B"/>
    <w:rsid w:val="004619D1"/>
    <w:rsid w:val="00461B2C"/>
    <w:rsid w:val="00461E5A"/>
    <w:rsid w:val="00462100"/>
    <w:rsid w:val="00462134"/>
    <w:rsid w:val="00462211"/>
    <w:rsid w:val="0046224D"/>
    <w:rsid w:val="004622AD"/>
    <w:rsid w:val="004622FA"/>
    <w:rsid w:val="0046243D"/>
    <w:rsid w:val="004624F0"/>
    <w:rsid w:val="00462548"/>
    <w:rsid w:val="0046256B"/>
    <w:rsid w:val="00462819"/>
    <w:rsid w:val="00462C17"/>
    <w:rsid w:val="00462D60"/>
    <w:rsid w:val="00462EA8"/>
    <w:rsid w:val="00463511"/>
    <w:rsid w:val="00463560"/>
    <w:rsid w:val="00463615"/>
    <w:rsid w:val="00463791"/>
    <w:rsid w:val="004638FE"/>
    <w:rsid w:val="00463C38"/>
    <w:rsid w:val="00463D8B"/>
    <w:rsid w:val="00463E04"/>
    <w:rsid w:val="00463F27"/>
    <w:rsid w:val="00463FB8"/>
    <w:rsid w:val="00463FE4"/>
    <w:rsid w:val="00464118"/>
    <w:rsid w:val="004644B4"/>
    <w:rsid w:val="004644D0"/>
    <w:rsid w:val="00464844"/>
    <w:rsid w:val="004648D1"/>
    <w:rsid w:val="00464905"/>
    <w:rsid w:val="004649BB"/>
    <w:rsid w:val="00464CC4"/>
    <w:rsid w:val="00464D3A"/>
    <w:rsid w:val="00464DA1"/>
    <w:rsid w:val="00464EB6"/>
    <w:rsid w:val="004652CC"/>
    <w:rsid w:val="0046560F"/>
    <w:rsid w:val="00465795"/>
    <w:rsid w:val="004657E5"/>
    <w:rsid w:val="00465830"/>
    <w:rsid w:val="004658A1"/>
    <w:rsid w:val="004658F4"/>
    <w:rsid w:val="00465AA5"/>
    <w:rsid w:val="00465AF7"/>
    <w:rsid w:val="00465B9D"/>
    <w:rsid w:val="00465FEA"/>
    <w:rsid w:val="00466246"/>
    <w:rsid w:val="00466247"/>
    <w:rsid w:val="004664E5"/>
    <w:rsid w:val="00466649"/>
    <w:rsid w:val="004666FA"/>
    <w:rsid w:val="0046681C"/>
    <w:rsid w:val="00466E99"/>
    <w:rsid w:val="00466FCD"/>
    <w:rsid w:val="0046734C"/>
    <w:rsid w:val="0046735E"/>
    <w:rsid w:val="00467398"/>
    <w:rsid w:val="004675EE"/>
    <w:rsid w:val="00467610"/>
    <w:rsid w:val="004679B1"/>
    <w:rsid w:val="00467D7C"/>
    <w:rsid w:val="00470118"/>
    <w:rsid w:val="0047014C"/>
    <w:rsid w:val="0047034F"/>
    <w:rsid w:val="0047035D"/>
    <w:rsid w:val="00470531"/>
    <w:rsid w:val="004707C2"/>
    <w:rsid w:val="0047086C"/>
    <w:rsid w:val="00470B2E"/>
    <w:rsid w:val="00470CE9"/>
    <w:rsid w:val="004710F2"/>
    <w:rsid w:val="00471142"/>
    <w:rsid w:val="00471218"/>
    <w:rsid w:val="004712FE"/>
    <w:rsid w:val="00471308"/>
    <w:rsid w:val="00471360"/>
    <w:rsid w:val="004717FC"/>
    <w:rsid w:val="004718EE"/>
    <w:rsid w:val="0047199E"/>
    <w:rsid w:val="004719CD"/>
    <w:rsid w:val="00471B77"/>
    <w:rsid w:val="00471C08"/>
    <w:rsid w:val="00471C6E"/>
    <w:rsid w:val="00471D14"/>
    <w:rsid w:val="00471F97"/>
    <w:rsid w:val="00472094"/>
    <w:rsid w:val="004722C9"/>
    <w:rsid w:val="0047233C"/>
    <w:rsid w:val="004723AF"/>
    <w:rsid w:val="0047246E"/>
    <w:rsid w:val="004724A1"/>
    <w:rsid w:val="00472988"/>
    <w:rsid w:val="00472A2C"/>
    <w:rsid w:val="00472C4C"/>
    <w:rsid w:val="00472CAD"/>
    <w:rsid w:val="00472CED"/>
    <w:rsid w:val="00472F2C"/>
    <w:rsid w:val="0047313D"/>
    <w:rsid w:val="00473528"/>
    <w:rsid w:val="00473649"/>
    <w:rsid w:val="00473800"/>
    <w:rsid w:val="004739F2"/>
    <w:rsid w:val="00473E33"/>
    <w:rsid w:val="00474011"/>
    <w:rsid w:val="00474147"/>
    <w:rsid w:val="0047439E"/>
    <w:rsid w:val="004747CA"/>
    <w:rsid w:val="00474C68"/>
    <w:rsid w:val="00474DB9"/>
    <w:rsid w:val="00474F1B"/>
    <w:rsid w:val="0047505D"/>
    <w:rsid w:val="004751DE"/>
    <w:rsid w:val="00475233"/>
    <w:rsid w:val="0047524C"/>
    <w:rsid w:val="00475310"/>
    <w:rsid w:val="0047533D"/>
    <w:rsid w:val="00475396"/>
    <w:rsid w:val="00475642"/>
    <w:rsid w:val="004756B2"/>
    <w:rsid w:val="004756F8"/>
    <w:rsid w:val="00475BA9"/>
    <w:rsid w:val="00475CF1"/>
    <w:rsid w:val="0047603B"/>
    <w:rsid w:val="004760E5"/>
    <w:rsid w:val="0047614D"/>
    <w:rsid w:val="004762B7"/>
    <w:rsid w:val="004762DE"/>
    <w:rsid w:val="004766BB"/>
    <w:rsid w:val="0047685C"/>
    <w:rsid w:val="00476A59"/>
    <w:rsid w:val="00476CEA"/>
    <w:rsid w:val="00476D6A"/>
    <w:rsid w:val="00476E6C"/>
    <w:rsid w:val="00476F8F"/>
    <w:rsid w:val="00477021"/>
    <w:rsid w:val="004771FE"/>
    <w:rsid w:val="0047723A"/>
    <w:rsid w:val="004772A2"/>
    <w:rsid w:val="0047734E"/>
    <w:rsid w:val="00477454"/>
    <w:rsid w:val="00477525"/>
    <w:rsid w:val="00477750"/>
    <w:rsid w:val="00477863"/>
    <w:rsid w:val="00477CFD"/>
    <w:rsid w:val="00480233"/>
    <w:rsid w:val="00480256"/>
    <w:rsid w:val="004803D9"/>
    <w:rsid w:val="004804CF"/>
    <w:rsid w:val="00480510"/>
    <w:rsid w:val="0048052D"/>
    <w:rsid w:val="00480682"/>
    <w:rsid w:val="0048083D"/>
    <w:rsid w:val="00480992"/>
    <w:rsid w:val="00480A1A"/>
    <w:rsid w:val="00480ED9"/>
    <w:rsid w:val="004812AB"/>
    <w:rsid w:val="00481408"/>
    <w:rsid w:val="004819D7"/>
    <w:rsid w:val="00481AB6"/>
    <w:rsid w:val="00481B8D"/>
    <w:rsid w:val="00481F1A"/>
    <w:rsid w:val="00481F5F"/>
    <w:rsid w:val="00482062"/>
    <w:rsid w:val="004821A4"/>
    <w:rsid w:val="004828E5"/>
    <w:rsid w:val="00482B77"/>
    <w:rsid w:val="00482E77"/>
    <w:rsid w:val="00482F62"/>
    <w:rsid w:val="004831C4"/>
    <w:rsid w:val="0048325F"/>
    <w:rsid w:val="00483761"/>
    <w:rsid w:val="004839A7"/>
    <w:rsid w:val="004839BE"/>
    <w:rsid w:val="00483B0A"/>
    <w:rsid w:val="00483B71"/>
    <w:rsid w:val="00484461"/>
    <w:rsid w:val="004846E4"/>
    <w:rsid w:val="00484706"/>
    <w:rsid w:val="0048479F"/>
    <w:rsid w:val="004848A6"/>
    <w:rsid w:val="00484AD2"/>
    <w:rsid w:val="00484B09"/>
    <w:rsid w:val="00484D20"/>
    <w:rsid w:val="00485004"/>
    <w:rsid w:val="0048518E"/>
    <w:rsid w:val="00485A92"/>
    <w:rsid w:val="00485CC9"/>
    <w:rsid w:val="00485D28"/>
    <w:rsid w:val="00486042"/>
    <w:rsid w:val="00486169"/>
    <w:rsid w:val="0048626C"/>
    <w:rsid w:val="00486278"/>
    <w:rsid w:val="00486309"/>
    <w:rsid w:val="00486744"/>
    <w:rsid w:val="00486754"/>
    <w:rsid w:val="00486AD1"/>
    <w:rsid w:val="00486B53"/>
    <w:rsid w:val="00486B75"/>
    <w:rsid w:val="00486FAE"/>
    <w:rsid w:val="004871CE"/>
    <w:rsid w:val="0048745B"/>
    <w:rsid w:val="00487663"/>
    <w:rsid w:val="00487706"/>
    <w:rsid w:val="00487855"/>
    <w:rsid w:val="004878CB"/>
    <w:rsid w:val="00487AFA"/>
    <w:rsid w:val="00487C4A"/>
    <w:rsid w:val="00487EF2"/>
    <w:rsid w:val="00490225"/>
    <w:rsid w:val="0049091A"/>
    <w:rsid w:val="0049092C"/>
    <w:rsid w:val="00490DAB"/>
    <w:rsid w:val="00490F91"/>
    <w:rsid w:val="00491324"/>
    <w:rsid w:val="00491508"/>
    <w:rsid w:val="00491520"/>
    <w:rsid w:val="004916D1"/>
    <w:rsid w:val="00491A2B"/>
    <w:rsid w:val="00491BC0"/>
    <w:rsid w:val="00491E4F"/>
    <w:rsid w:val="004921A0"/>
    <w:rsid w:val="004921BE"/>
    <w:rsid w:val="00492362"/>
    <w:rsid w:val="00492451"/>
    <w:rsid w:val="004924E8"/>
    <w:rsid w:val="00492817"/>
    <w:rsid w:val="00492896"/>
    <w:rsid w:val="004929D3"/>
    <w:rsid w:val="00492B25"/>
    <w:rsid w:val="00492D9E"/>
    <w:rsid w:val="004934C3"/>
    <w:rsid w:val="004937F1"/>
    <w:rsid w:val="004938F2"/>
    <w:rsid w:val="004940AF"/>
    <w:rsid w:val="00494396"/>
    <w:rsid w:val="004943DF"/>
    <w:rsid w:val="00494A0D"/>
    <w:rsid w:val="00494C96"/>
    <w:rsid w:val="00494DE3"/>
    <w:rsid w:val="00494E0D"/>
    <w:rsid w:val="00494E69"/>
    <w:rsid w:val="00495128"/>
    <w:rsid w:val="00495227"/>
    <w:rsid w:val="004952C1"/>
    <w:rsid w:val="004952FD"/>
    <w:rsid w:val="004954EA"/>
    <w:rsid w:val="0049553D"/>
    <w:rsid w:val="0049565D"/>
    <w:rsid w:val="004957EF"/>
    <w:rsid w:val="0049613F"/>
    <w:rsid w:val="004962EA"/>
    <w:rsid w:val="0049630B"/>
    <w:rsid w:val="00496355"/>
    <w:rsid w:val="004964D4"/>
    <w:rsid w:val="00496832"/>
    <w:rsid w:val="00496C09"/>
    <w:rsid w:val="00496F0F"/>
    <w:rsid w:val="00496F3A"/>
    <w:rsid w:val="00496F4C"/>
    <w:rsid w:val="0049757C"/>
    <w:rsid w:val="00497BA2"/>
    <w:rsid w:val="00497C07"/>
    <w:rsid w:val="00497C87"/>
    <w:rsid w:val="00497DFC"/>
    <w:rsid w:val="00497E90"/>
    <w:rsid w:val="00497FBA"/>
    <w:rsid w:val="004A011F"/>
    <w:rsid w:val="004A01D2"/>
    <w:rsid w:val="004A0467"/>
    <w:rsid w:val="004A0521"/>
    <w:rsid w:val="004A05DB"/>
    <w:rsid w:val="004A0857"/>
    <w:rsid w:val="004A085D"/>
    <w:rsid w:val="004A08F2"/>
    <w:rsid w:val="004A090D"/>
    <w:rsid w:val="004A0A10"/>
    <w:rsid w:val="004A0AB0"/>
    <w:rsid w:val="004A0E3A"/>
    <w:rsid w:val="004A1089"/>
    <w:rsid w:val="004A110B"/>
    <w:rsid w:val="004A14E2"/>
    <w:rsid w:val="004A181F"/>
    <w:rsid w:val="004A1B9C"/>
    <w:rsid w:val="004A1D3B"/>
    <w:rsid w:val="004A1E0B"/>
    <w:rsid w:val="004A2608"/>
    <w:rsid w:val="004A278F"/>
    <w:rsid w:val="004A294F"/>
    <w:rsid w:val="004A2B7E"/>
    <w:rsid w:val="004A2E68"/>
    <w:rsid w:val="004A2FBD"/>
    <w:rsid w:val="004A3704"/>
    <w:rsid w:val="004A3887"/>
    <w:rsid w:val="004A3C44"/>
    <w:rsid w:val="004A3DEC"/>
    <w:rsid w:val="004A3EAD"/>
    <w:rsid w:val="004A3F1D"/>
    <w:rsid w:val="004A3F38"/>
    <w:rsid w:val="004A3F3A"/>
    <w:rsid w:val="004A4095"/>
    <w:rsid w:val="004A42DF"/>
    <w:rsid w:val="004A45CA"/>
    <w:rsid w:val="004A49C2"/>
    <w:rsid w:val="004A4C0F"/>
    <w:rsid w:val="004A4ED2"/>
    <w:rsid w:val="004A4F00"/>
    <w:rsid w:val="004A4F33"/>
    <w:rsid w:val="004A504C"/>
    <w:rsid w:val="004A51EA"/>
    <w:rsid w:val="004A534F"/>
    <w:rsid w:val="004A5604"/>
    <w:rsid w:val="004A564D"/>
    <w:rsid w:val="004A58FB"/>
    <w:rsid w:val="004A5996"/>
    <w:rsid w:val="004A59C1"/>
    <w:rsid w:val="004A5E1D"/>
    <w:rsid w:val="004A5E3D"/>
    <w:rsid w:val="004A6292"/>
    <w:rsid w:val="004A6344"/>
    <w:rsid w:val="004A6FD0"/>
    <w:rsid w:val="004A704C"/>
    <w:rsid w:val="004A707F"/>
    <w:rsid w:val="004A731E"/>
    <w:rsid w:val="004A77C9"/>
    <w:rsid w:val="004A77E5"/>
    <w:rsid w:val="004A7854"/>
    <w:rsid w:val="004A79CD"/>
    <w:rsid w:val="004A7A1C"/>
    <w:rsid w:val="004A7CE5"/>
    <w:rsid w:val="004A7EA9"/>
    <w:rsid w:val="004A7F0D"/>
    <w:rsid w:val="004A7F8E"/>
    <w:rsid w:val="004A7FE8"/>
    <w:rsid w:val="004B0044"/>
    <w:rsid w:val="004B00AB"/>
    <w:rsid w:val="004B01E9"/>
    <w:rsid w:val="004B01EE"/>
    <w:rsid w:val="004B0232"/>
    <w:rsid w:val="004B0356"/>
    <w:rsid w:val="004B0381"/>
    <w:rsid w:val="004B04AF"/>
    <w:rsid w:val="004B09BB"/>
    <w:rsid w:val="004B0A44"/>
    <w:rsid w:val="004B0D9B"/>
    <w:rsid w:val="004B0DCE"/>
    <w:rsid w:val="004B101E"/>
    <w:rsid w:val="004B111B"/>
    <w:rsid w:val="004B126A"/>
    <w:rsid w:val="004B12CF"/>
    <w:rsid w:val="004B1331"/>
    <w:rsid w:val="004B13AB"/>
    <w:rsid w:val="004B1597"/>
    <w:rsid w:val="004B162C"/>
    <w:rsid w:val="004B1D27"/>
    <w:rsid w:val="004B2573"/>
    <w:rsid w:val="004B269C"/>
    <w:rsid w:val="004B26B0"/>
    <w:rsid w:val="004B271E"/>
    <w:rsid w:val="004B275E"/>
    <w:rsid w:val="004B2A77"/>
    <w:rsid w:val="004B2D36"/>
    <w:rsid w:val="004B2E9C"/>
    <w:rsid w:val="004B2FC1"/>
    <w:rsid w:val="004B2FF6"/>
    <w:rsid w:val="004B31FF"/>
    <w:rsid w:val="004B3243"/>
    <w:rsid w:val="004B32C4"/>
    <w:rsid w:val="004B3607"/>
    <w:rsid w:val="004B378C"/>
    <w:rsid w:val="004B3B8C"/>
    <w:rsid w:val="004B3CC5"/>
    <w:rsid w:val="004B3FB2"/>
    <w:rsid w:val="004B404A"/>
    <w:rsid w:val="004B420E"/>
    <w:rsid w:val="004B4235"/>
    <w:rsid w:val="004B4527"/>
    <w:rsid w:val="004B4A9F"/>
    <w:rsid w:val="004B4B9B"/>
    <w:rsid w:val="004B4CE0"/>
    <w:rsid w:val="004B4D2E"/>
    <w:rsid w:val="004B4E69"/>
    <w:rsid w:val="004B4F59"/>
    <w:rsid w:val="004B50E7"/>
    <w:rsid w:val="004B5313"/>
    <w:rsid w:val="004B5464"/>
    <w:rsid w:val="004B55DD"/>
    <w:rsid w:val="004B5713"/>
    <w:rsid w:val="004B5742"/>
    <w:rsid w:val="004B586F"/>
    <w:rsid w:val="004B59BE"/>
    <w:rsid w:val="004B5B2E"/>
    <w:rsid w:val="004B5C25"/>
    <w:rsid w:val="004B5D82"/>
    <w:rsid w:val="004B5F1E"/>
    <w:rsid w:val="004B5F42"/>
    <w:rsid w:val="004B6048"/>
    <w:rsid w:val="004B60F9"/>
    <w:rsid w:val="004B63C3"/>
    <w:rsid w:val="004B63E8"/>
    <w:rsid w:val="004B6402"/>
    <w:rsid w:val="004B65AD"/>
    <w:rsid w:val="004B6884"/>
    <w:rsid w:val="004B6C3F"/>
    <w:rsid w:val="004B73A0"/>
    <w:rsid w:val="004B7695"/>
    <w:rsid w:val="004B7A71"/>
    <w:rsid w:val="004B7CD0"/>
    <w:rsid w:val="004B7DDD"/>
    <w:rsid w:val="004B7E8D"/>
    <w:rsid w:val="004B7FB3"/>
    <w:rsid w:val="004C0047"/>
    <w:rsid w:val="004C0056"/>
    <w:rsid w:val="004C0AD4"/>
    <w:rsid w:val="004C0BF4"/>
    <w:rsid w:val="004C0E0B"/>
    <w:rsid w:val="004C11F2"/>
    <w:rsid w:val="004C13B3"/>
    <w:rsid w:val="004C1442"/>
    <w:rsid w:val="004C1795"/>
    <w:rsid w:val="004C18EE"/>
    <w:rsid w:val="004C1947"/>
    <w:rsid w:val="004C1AAB"/>
    <w:rsid w:val="004C1D3F"/>
    <w:rsid w:val="004C1DD4"/>
    <w:rsid w:val="004C2041"/>
    <w:rsid w:val="004C22C0"/>
    <w:rsid w:val="004C22DC"/>
    <w:rsid w:val="004C2303"/>
    <w:rsid w:val="004C24B2"/>
    <w:rsid w:val="004C250A"/>
    <w:rsid w:val="004C2907"/>
    <w:rsid w:val="004C29BE"/>
    <w:rsid w:val="004C2F2B"/>
    <w:rsid w:val="004C2FEC"/>
    <w:rsid w:val="004C3035"/>
    <w:rsid w:val="004C303E"/>
    <w:rsid w:val="004C3470"/>
    <w:rsid w:val="004C347E"/>
    <w:rsid w:val="004C3607"/>
    <w:rsid w:val="004C3656"/>
    <w:rsid w:val="004C36DB"/>
    <w:rsid w:val="004C3A3F"/>
    <w:rsid w:val="004C4071"/>
    <w:rsid w:val="004C40E4"/>
    <w:rsid w:val="004C4108"/>
    <w:rsid w:val="004C42C6"/>
    <w:rsid w:val="004C4554"/>
    <w:rsid w:val="004C46AA"/>
    <w:rsid w:val="004C46EE"/>
    <w:rsid w:val="004C47AA"/>
    <w:rsid w:val="004C48D3"/>
    <w:rsid w:val="004C4924"/>
    <w:rsid w:val="004C4985"/>
    <w:rsid w:val="004C4F9F"/>
    <w:rsid w:val="004C5162"/>
    <w:rsid w:val="004C5451"/>
    <w:rsid w:val="004C561E"/>
    <w:rsid w:val="004C56E6"/>
    <w:rsid w:val="004C5A7E"/>
    <w:rsid w:val="004C5C6C"/>
    <w:rsid w:val="004C5DB1"/>
    <w:rsid w:val="004C5EE5"/>
    <w:rsid w:val="004C601C"/>
    <w:rsid w:val="004C63D6"/>
    <w:rsid w:val="004C63ED"/>
    <w:rsid w:val="004C69C5"/>
    <w:rsid w:val="004C6AD8"/>
    <w:rsid w:val="004C6E80"/>
    <w:rsid w:val="004C702A"/>
    <w:rsid w:val="004C71EA"/>
    <w:rsid w:val="004C74F5"/>
    <w:rsid w:val="004C7B10"/>
    <w:rsid w:val="004C7BB8"/>
    <w:rsid w:val="004C7D4B"/>
    <w:rsid w:val="004D005E"/>
    <w:rsid w:val="004D0078"/>
    <w:rsid w:val="004D02B5"/>
    <w:rsid w:val="004D0E93"/>
    <w:rsid w:val="004D0ECA"/>
    <w:rsid w:val="004D10D3"/>
    <w:rsid w:val="004D153B"/>
    <w:rsid w:val="004D1581"/>
    <w:rsid w:val="004D1770"/>
    <w:rsid w:val="004D19CE"/>
    <w:rsid w:val="004D1EDE"/>
    <w:rsid w:val="004D20E5"/>
    <w:rsid w:val="004D2812"/>
    <w:rsid w:val="004D2B18"/>
    <w:rsid w:val="004D2B2C"/>
    <w:rsid w:val="004D2BB3"/>
    <w:rsid w:val="004D2D7A"/>
    <w:rsid w:val="004D2DEF"/>
    <w:rsid w:val="004D2EEA"/>
    <w:rsid w:val="004D321B"/>
    <w:rsid w:val="004D3477"/>
    <w:rsid w:val="004D34A4"/>
    <w:rsid w:val="004D35FC"/>
    <w:rsid w:val="004D3603"/>
    <w:rsid w:val="004D36C8"/>
    <w:rsid w:val="004D3767"/>
    <w:rsid w:val="004D3B45"/>
    <w:rsid w:val="004D4305"/>
    <w:rsid w:val="004D4362"/>
    <w:rsid w:val="004D4388"/>
    <w:rsid w:val="004D45F8"/>
    <w:rsid w:val="004D49F4"/>
    <w:rsid w:val="004D4A41"/>
    <w:rsid w:val="004D4B0E"/>
    <w:rsid w:val="004D4BA0"/>
    <w:rsid w:val="004D4DAE"/>
    <w:rsid w:val="004D4DC1"/>
    <w:rsid w:val="004D551A"/>
    <w:rsid w:val="004D5681"/>
    <w:rsid w:val="004D56C7"/>
    <w:rsid w:val="004D5B60"/>
    <w:rsid w:val="004D5BA9"/>
    <w:rsid w:val="004D5C8D"/>
    <w:rsid w:val="004D5F62"/>
    <w:rsid w:val="004D5F93"/>
    <w:rsid w:val="004D6005"/>
    <w:rsid w:val="004D609A"/>
    <w:rsid w:val="004D61B5"/>
    <w:rsid w:val="004D636C"/>
    <w:rsid w:val="004D6603"/>
    <w:rsid w:val="004D673C"/>
    <w:rsid w:val="004D6CA3"/>
    <w:rsid w:val="004D6DC3"/>
    <w:rsid w:val="004D71C7"/>
    <w:rsid w:val="004D746B"/>
    <w:rsid w:val="004D751B"/>
    <w:rsid w:val="004D7653"/>
    <w:rsid w:val="004D7B91"/>
    <w:rsid w:val="004E0700"/>
    <w:rsid w:val="004E0762"/>
    <w:rsid w:val="004E07ED"/>
    <w:rsid w:val="004E0E32"/>
    <w:rsid w:val="004E11B3"/>
    <w:rsid w:val="004E1276"/>
    <w:rsid w:val="004E16C9"/>
    <w:rsid w:val="004E182C"/>
    <w:rsid w:val="004E1947"/>
    <w:rsid w:val="004E1AB4"/>
    <w:rsid w:val="004E1AD5"/>
    <w:rsid w:val="004E1B41"/>
    <w:rsid w:val="004E1C26"/>
    <w:rsid w:val="004E1C9B"/>
    <w:rsid w:val="004E1CF4"/>
    <w:rsid w:val="004E1EDB"/>
    <w:rsid w:val="004E1F3C"/>
    <w:rsid w:val="004E242F"/>
    <w:rsid w:val="004E2977"/>
    <w:rsid w:val="004E2F2A"/>
    <w:rsid w:val="004E2F31"/>
    <w:rsid w:val="004E32CD"/>
    <w:rsid w:val="004E3491"/>
    <w:rsid w:val="004E370F"/>
    <w:rsid w:val="004E391D"/>
    <w:rsid w:val="004E3ACA"/>
    <w:rsid w:val="004E3B44"/>
    <w:rsid w:val="004E3C28"/>
    <w:rsid w:val="004E3D0D"/>
    <w:rsid w:val="004E3EAA"/>
    <w:rsid w:val="004E41F7"/>
    <w:rsid w:val="004E42ED"/>
    <w:rsid w:val="004E44EB"/>
    <w:rsid w:val="004E4A97"/>
    <w:rsid w:val="004E4BE4"/>
    <w:rsid w:val="004E4CCE"/>
    <w:rsid w:val="004E4CDC"/>
    <w:rsid w:val="004E5392"/>
    <w:rsid w:val="004E554E"/>
    <w:rsid w:val="004E5572"/>
    <w:rsid w:val="004E5784"/>
    <w:rsid w:val="004E598E"/>
    <w:rsid w:val="004E5B00"/>
    <w:rsid w:val="004E5D8F"/>
    <w:rsid w:val="004E5DDC"/>
    <w:rsid w:val="004E5EBC"/>
    <w:rsid w:val="004E5FB8"/>
    <w:rsid w:val="004E6014"/>
    <w:rsid w:val="004E60CD"/>
    <w:rsid w:val="004E6366"/>
    <w:rsid w:val="004E6380"/>
    <w:rsid w:val="004E66EB"/>
    <w:rsid w:val="004E68F2"/>
    <w:rsid w:val="004E6C09"/>
    <w:rsid w:val="004E6DC4"/>
    <w:rsid w:val="004E70C5"/>
    <w:rsid w:val="004E71CA"/>
    <w:rsid w:val="004E71F8"/>
    <w:rsid w:val="004E738B"/>
    <w:rsid w:val="004E73B0"/>
    <w:rsid w:val="004E7854"/>
    <w:rsid w:val="004E7A6A"/>
    <w:rsid w:val="004E7CC9"/>
    <w:rsid w:val="004E7E0B"/>
    <w:rsid w:val="004E7E4A"/>
    <w:rsid w:val="004E7E53"/>
    <w:rsid w:val="004E7FA0"/>
    <w:rsid w:val="004F0009"/>
    <w:rsid w:val="004F006A"/>
    <w:rsid w:val="004F056C"/>
    <w:rsid w:val="004F0923"/>
    <w:rsid w:val="004F0A49"/>
    <w:rsid w:val="004F0A68"/>
    <w:rsid w:val="004F0BBE"/>
    <w:rsid w:val="004F0BF1"/>
    <w:rsid w:val="004F0EC5"/>
    <w:rsid w:val="004F0F93"/>
    <w:rsid w:val="004F14D1"/>
    <w:rsid w:val="004F15C3"/>
    <w:rsid w:val="004F1757"/>
    <w:rsid w:val="004F1917"/>
    <w:rsid w:val="004F1A4E"/>
    <w:rsid w:val="004F1C0E"/>
    <w:rsid w:val="004F1DE9"/>
    <w:rsid w:val="004F1E09"/>
    <w:rsid w:val="004F1FBD"/>
    <w:rsid w:val="004F2992"/>
    <w:rsid w:val="004F2C1C"/>
    <w:rsid w:val="004F2D13"/>
    <w:rsid w:val="004F2EE4"/>
    <w:rsid w:val="004F313F"/>
    <w:rsid w:val="004F32D3"/>
    <w:rsid w:val="004F36C0"/>
    <w:rsid w:val="004F36C4"/>
    <w:rsid w:val="004F3798"/>
    <w:rsid w:val="004F4018"/>
    <w:rsid w:val="004F40D6"/>
    <w:rsid w:val="004F40FD"/>
    <w:rsid w:val="004F4417"/>
    <w:rsid w:val="004F44D7"/>
    <w:rsid w:val="004F452D"/>
    <w:rsid w:val="004F4746"/>
    <w:rsid w:val="004F4764"/>
    <w:rsid w:val="004F4E19"/>
    <w:rsid w:val="004F5186"/>
    <w:rsid w:val="004F5609"/>
    <w:rsid w:val="004F5668"/>
    <w:rsid w:val="004F56CC"/>
    <w:rsid w:val="004F5A84"/>
    <w:rsid w:val="004F5E12"/>
    <w:rsid w:val="004F5F19"/>
    <w:rsid w:val="004F6009"/>
    <w:rsid w:val="004F604E"/>
    <w:rsid w:val="004F6321"/>
    <w:rsid w:val="004F6360"/>
    <w:rsid w:val="004F65A4"/>
    <w:rsid w:val="004F693C"/>
    <w:rsid w:val="004F6953"/>
    <w:rsid w:val="004F6977"/>
    <w:rsid w:val="004F6ACD"/>
    <w:rsid w:val="004F6EAC"/>
    <w:rsid w:val="004F6EEA"/>
    <w:rsid w:val="004F6F45"/>
    <w:rsid w:val="004F7255"/>
    <w:rsid w:val="004F7859"/>
    <w:rsid w:val="004F7A58"/>
    <w:rsid w:val="004F7AD2"/>
    <w:rsid w:val="004F7E18"/>
    <w:rsid w:val="004F7FC9"/>
    <w:rsid w:val="005002B4"/>
    <w:rsid w:val="0050032C"/>
    <w:rsid w:val="005003A2"/>
    <w:rsid w:val="005003A9"/>
    <w:rsid w:val="00500587"/>
    <w:rsid w:val="005005CB"/>
    <w:rsid w:val="00500C98"/>
    <w:rsid w:val="00500CAA"/>
    <w:rsid w:val="00500D17"/>
    <w:rsid w:val="0050105A"/>
    <w:rsid w:val="00501384"/>
    <w:rsid w:val="00501A3A"/>
    <w:rsid w:val="00501C1E"/>
    <w:rsid w:val="00501CFD"/>
    <w:rsid w:val="0050227E"/>
    <w:rsid w:val="00502554"/>
    <w:rsid w:val="005025F2"/>
    <w:rsid w:val="005027A2"/>
    <w:rsid w:val="00502A1F"/>
    <w:rsid w:val="00502A87"/>
    <w:rsid w:val="00502C73"/>
    <w:rsid w:val="00502E22"/>
    <w:rsid w:val="00503228"/>
    <w:rsid w:val="00503492"/>
    <w:rsid w:val="005034E7"/>
    <w:rsid w:val="005035FE"/>
    <w:rsid w:val="00503869"/>
    <w:rsid w:val="005039B6"/>
    <w:rsid w:val="00503A03"/>
    <w:rsid w:val="00503D52"/>
    <w:rsid w:val="00504306"/>
    <w:rsid w:val="00504708"/>
    <w:rsid w:val="0050500C"/>
    <w:rsid w:val="005053B4"/>
    <w:rsid w:val="0050540E"/>
    <w:rsid w:val="005054FC"/>
    <w:rsid w:val="0050551B"/>
    <w:rsid w:val="0050581B"/>
    <w:rsid w:val="005058F5"/>
    <w:rsid w:val="00505942"/>
    <w:rsid w:val="00505A18"/>
    <w:rsid w:val="00505C5F"/>
    <w:rsid w:val="00505D33"/>
    <w:rsid w:val="00506005"/>
    <w:rsid w:val="00506017"/>
    <w:rsid w:val="005060E9"/>
    <w:rsid w:val="00506289"/>
    <w:rsid w:val="00506349"/>
    <w:rsid w:val="005067F2"/>
    <w:rsid w:val="0050703A"/>
    <w:rsid w:val="005075A2"/>
    <w:rsid w:val="0050773B"/>
    <w:rsid w:val="005077A0"/>
    <w:rsid w:val="00507801"/>
    <w:rsid w:val="005079D0"/>
    <w:rsid w:val="00507A7E"/>
    <w:rsid w:val="00507B5A"/>
    <w:rsid w:val="00507B88"/>
    <w:rsid w:val="00510018"/>
    <w:rsid w:val="00510168"/>
    <w:rsid w:val="00510724"/>
    <w:rsid w:val="00510B1D"/>
    <w:rsid w:val="00510D6D"/>
    <w:rsid w:val="00511376"/>
    <w:rsid w:val="0051146B"/>
    <w:rsid w:val="0051158A"/>
    <w:rsid w:val="0051167F"/>
    <w:rsid w:val="00511830"/>
    <w:rsid w:val="00511894"/>
    <w:rsid w:val="005118E0"/>
    <w:rsid w:val="00511CFC"/>
    <w:rsid w:val="00511DFA"/>
    <w:rsid w:val="005120B7"/>
    <w:rsid w:val="00512166"/>
    <w:rsid w:val="0051227A"/>
    <w:rsid w:val="005122AD"/>
    <w:rsid w:val="0051270B"/>
    <w:rsid w:val="0051286A"/>
    <w:rsid w:val="005129AE"/>
    <w:rsid w:val="00512EF3"/>
    <w:rsid w:val="0051362E"/>
    <w:rsid w:val="005138CC"/>
    <w:rsid w:val="00513940"/>
    <w:rsid w:val="00513996"/>
    <w:rsid w:val="005139EE"/>
    <w:rsid w:val="00513A9D"/>
    <w:rsid w:val="00513B19"/>
    <w:rsid w:val="00513B34"/>
    <w:rsid w:val="00514042"/>
    <w:rsid w:val="005141C5"/>
    <w:rsid w:val="00514203"/>
    <w:rsid w:val="00514379"/>
    <w:rsid w:val="005143DC"/>
    <w:rsid w:val="00514540"/>
    <w:rsid w:val="0051485E"/>
    <w:rsid w:val="005148C9"/>
    <w:rsid w:val="005148D9"/>
    <w:rsid w:val="005148F3"/>
    <w:rsid w:val="00514A1F"/>
    <w:rsid w:val="00514A2A"/>
    <w:rsid w:val="00514ACB"/>
    <w:rsid w:val="00514F2D"/>
    <w:rsid w:val="005151B7"/>
    <w:rsid w:val="005152A3"/>
    <w:rsid w:val="0051532A"/>
    <w:rsid w:val="00515460"/>
    <w:rsid w:val="00515C70"/>
    <w:rsid w:val="005160DF"/>
    <w:rsid w:val="00516461"/>
    <w:rsid w:val="005165BE"/>
    <w:rsid w:val="0051669A"/>
    <w:rsid w:val="00516A68"/>
    <w:rsid w:val="00516BF0"/>
    <w:rsid w:val="00516D28"/>
    <w:rsid w:val="00516F6E"/>
    <w:rsid w:val="00517621"/>
    <w:rsid w:val="00517622"/>
    <w:rsid w:val="00517740"/>
    <w:rsid w:val="00517844"/>
    <w:rsid w:val="00517A06"/>
    <w:rsid w:val="0052045B"/>
    <w:rsid w:val="005204AD"/>
    <w:rsid w:val="005204FF"/>
    <w:rsid w:val="005205B1"/>
    <w:rsid w:val="00520836"/>
    <w:rsid w:val="00520A0E"/>
    <w:rsid w:val="00520C54"/>
    <w:rsid w:val="0052122B"/>
    <w:rsid w:val="0052141C"/>
    <w:rsid w:val="00521608"/>
    <w:rsid w:val="00521A11"/>
    <w:rsid w:val="00521CE7"/>
    <w:rsid w:val="00521D75"/>
    <w:rsid w:val="00521EDE"/>
    <w:rsid w:val="00522023"/>
    <w:rsid w:val="005220CF"/>
    <w:rsid w:val="005222D7"/>
    <w:rsid w:val="0052292D"/>
    <w:rsid w:val="005229BD"/>
    <w:rsid w:val="00522C5E"/>
    <w:rsid w:val="00522C76"/>
    <w:rsid w:val="00522E05"/>
    <w:rsid w:val="00523010"/>
    <w:rsid w:val="0052316B"/>
    <w:rsid w:val="005233B2"/>
    <w:rsid w:val="00524169"/>
    <w:rsid w:val="00524400"/>
    <w:rsid w:val="005246A6"/>
    <w:rsid w:val="00524A3F"/>
    <w:rsid w:val="00524D66"/>
    <w:rsid w:val="00524F5E"/>
    <w:rsid w:val="00524F69"/>
    <w:rsid w:val="00524F7B"/>
    <w:rsid w:val="00525378"/>
    <w:rsid w:val="0052545E"/>
    <w:rsid w:val="005255B7"/>
    <w:rsid w:val="00525653"/>
    <w:rsid w:val="0052581A"/>
    <w:rsid w:val="005258F8"/>
    <w:rsid w:val="00525A71"/>
    <w:rsid w:val="00525BC9"/>
    <w:rsid w:val="00525F37"/>
    <w:rsid w:val="00526216"/>
    <w:rsid w:val="0052630B"/>
    <w:rsid w:val="005266E9"/>
    <w:rsid w:val="00526746"/>
    <w:rsid w:val="00526A1B"/>
    <w:rsid w:val="00526A8E"/>
    <w:rsid w:val="00526BA8"/>
    <w:rsid w:val="00526DA7"/>
    <w:rsid w:val="00527090"/>
    <w:rsid w:val="0052711F"/>
    <w:rsid w:val="00527451"/>
    <w:rsid w:val="0052746B"/>
    <w:rsid w:val="00527604"/>
    <w:rsid w:val="0052764A"/>
    <w:rsid w:val="00527A53"/>
    <w:rsid w:val="00527E67"/>
    <w:rsid w:val="005301FF"/>
    <w:rsid w:val="005304EC"/>
    <w:rsid w:val="00530610"/>
    <w:rsid w:val="00530640"/>
    <w:rsid w:val="0053082D"/>
    <w:rsid w:val="0053097C"/>
    <w:rsid w:val="00530E87"/>
    <w:rsid w:val="00530EAD"/>
    <w:rsid w:val="00530F46"/>
    <w:rsid w:val="00531606"/>
    <w:rsid w:val="00531793"/>
    <w:rsid w:val="005318EB"/>
    <w:rsid w:val="005319A8"/>
    <w:rsid w:val="005319F7"/>
    <w:rsid w:val="00532814"/>
    <w:rsid w:val="00532BFA"/>
    <w:rsid w:val="00532F4B"/>
    <w:rsid w:val="00533178"/>
    <w:rsid w:val="0053318C"/>
    <w:rsid w:val="00533218"/>
    <w:rsid w:val="0053333D"/>
    <w:rsid w:val="0053357C"/>
    <w:rsid w:val="00533601"/>
    <w:rsid w:val="005336CF"/>
    <w:rsid w:val="005337F4"/>
    <w:rsid w:val="00533878"/>
    <w:rsid w:val="00533AA2"/>
    <w:rsid w:val="00533D10"/>
    <w:rsid w:val="00533D3F"/>
    <w:rsid w:val="00533D6A"/>
    <w:rsid w:val="00534173"/>
    <w:rsid w:val="00534317"/>
    <w:rsid w:val="00534349"/>
    <w:rsid w:val="0053478B"/>
    <w:rsid w:val="00534B26"/>
    <w:rsid w:val="00534F63"/>
    <w:rsid w:val="00535364"/>
    <w:rsid w:val="0053536A"/>
    <w:rsid w:val="00535442"/>
    <w:rsid w:val="0053560F"/>
    <w:rsid w:val="005356BA"/>
    <w:rsid w:val="005359B7"/>
    <w:rsid w:val="005359CC"/>
    <w:rsid w:val="00535A62"/>
    <w:rsid w:val="00535A8C"/>
    <w:rsid w:val="00535E33"/>
    <w:rsid w:val="00536089"/>
    <w:rsid w:val="0053658A"/>
    <w:rsid w:val="005367EB"/>
    <w:rsid w:val="005369D6"/>
    <w:rsid w:val="00536C81"/>
    <w:rsid w:val="00536D92"/>
    <w:rsid w:val="00536E70"/>
    <w:rsid w:val="00536EEF"/>
    <w:rsid w:val="0053745C"/>
    <w:rsid w:val="0053787E"/>
    <w:rsid w:val="00537976"/>
    <w:rsid w:val="00537BD1"/>
    <w:rsid w:val="00537C81"/>
    <w:rsid w:val="00537C93"/>
    <w:rsid w:val="00537CF8"/>
    <w:rsid w:val="00537DB8"/>
    <w:rsid w:val="00537FBF"/>
    <w:rsid w:val="00540011"/>
    <w:rsid w:val="0054027B"/>
    <w:rsid w:val="005402F5"/>
    <w:rsid w:val="005404BB"/>
    <w:rsid w:val="005406BA"/>
    <w:rsid w:val="005407C9"/>
    <w:rsid w:val="00540989"/>
    <w:rsid w:val="00540BA4"/>
    <w:rsid w:val="00540BC9"/>
    <w:rsid w:val="00540D78"/>
    <w:rsid w:val="0054129B"/>
    <w:rsid w:val="00541351"/>
    <w:rsid w:val="00541408"/>
    <w:rsid w:val="00541541"/>
    <w:rsid w:val="005416C9"/>
    <w:rsid w:val="005416EC"/>
    <w:rsid w:val="00541768"/>
    <w:rsid w:val="00541F27"/>
    <w:rsid w:val="00542103"/>
    <w:rsid w:val="0054219D"/>
    <w:rsid w:val="00542822"/>
    <w:rsid w:val="0054283F"/>
    <w:rsid w:val="00542E6E"/>
    <w:rsid w:val="00543093"/>
    <w:rsid w:val="00543150"/>
    <w:rsid w:val="00543261"/>
    <w:rsid w:val="00543678"/>
    <w:rsid w:val="00543882"/>
    <w:rsid w:val="00543C6D"/>
    <w:rsid w:val="00543CA2"/>
    <w:rsid w:val="00543DEA"/>
    <w:rsid w:val="00543E34"/>
    <w:rsid w:val="00543F05"/>
    <w:rsid w:val="005440CE"/>
    <w:rsid w:val="005446FF"/>
    <w:rsid w:val="00544703"/>
    <w:rsid w:val="0054492C"/>
    <w:rsid w:val="00544A51"/>
    <w:rsid w:val="00544B09"/>
    <w:rsid w:val="00544D35"/>
    <w:rsid w:val="00544D93"/>
    <w:rsid w:val="00544E5A"/>
    <w:rsid w:val="00545235"/>
    <w:rsid w:val="005454D4"/>
    <w:rsid w:val="00545723"/>
    <w:rsid w:val="00545D86"/>
    <w:rsid w:val="0054607A"/>
    <w:rsid w:val="005460D1"/>
    <w:rsid w:val="005463CC"/>
    <w:rsid w:val="005463D5"/>
    <w:rsid w:val="00546412"/>
    <w:rsid w:val="00546517"/>
    <w:rsid w:val="00546566"/>
    <w:rsid w:val="0054661A"/>
    <w:rsid w:val="00546779"/>
    <w:rsid w:val="00546BED"/>
    <w:rsid w:val="00546F2C"/>
    <w:rsid w:val="00546F8F"/>
    <w:rsid w:val="00546F9B"/>
    <w:rsid w:val="00547172"/>
    <w:rsid w:val="005471D8"/>
    <w:rsid w:val="00547ACE"/>
    <w:rsid w:val="00547C20"/>
    <w:rsid w:val="00547CF9"/>
    <w:rsid w:val="00547D18"/>
    <w:rsid w:val="00547F3D"/>
    <w:rsid w:val="005501F8"/>
    <w:rsid w:val="00550395"/>
    <w:rsid w:val="00550535"/>
    <w:rsid w:val="0055087B"/>
    <w:rsid w:val="00550957"/>
    <w:rsid w:val="00550E11"/>
    <w:rsid w:val="00550E32"/>
    <w:rsid w:val="00551181"/>
    <w:rsid w:val="00551417"/>
    <w:rsid w:val="00551652"/>
    <w:rsid w:val="0055174D"/>
    <w:rsid w:val="005517C1"/>
    <w:rsid w:val="00551924"/>
    <w:rsid w:val="00551B7F"/>
    <w:rsid w:val="00551C27"/>
    <w:rsid w:val="005521AF"/>
    <w:rsid w:val="00552552"/>
    <w:rsid w:val="0055267E"/>
    <w:rsid w:val="00552894"/>
    <w:rsid w:val="0055293F"/>
    <w:rsid w:val="00552A5A"/>
    <w:rsid w:val="00552C09"/>
    <w:rsid w:val="00552E83"/>
    <w:rsid w:val="00552E8E"/>
    <w:rsid w:val="00553007"/>
    <w:rsid w:val="00553211"/>
    <w:rsid w:val="00553331"/>
    <w:rsid w:val="00553753"/>
    <w:rsid w:val="005537F4"/>
    <w:rsid w:val="00553C87"/>
    <w:rsid w:val="00553C8F"/>
    <w:rsid w:val="00553CBF"/>
    <w:rsid w:val="0055407F"/>
    <w:rsid w:val="00554945"/>
    <w:rsid w:val="005549D6"/>
    <w:rsid w:val="00554E71"/>
    <w:rsid w:val="00555209"/>
    <w:rsid w:val="005554DF"/>
    <w:rsid w:val="00555663"/>
    <w:rsid w:val="005557C4"/>
    <w:rsid w:val="00555971"/>
    <w:rsid w:val="00555A9C"/>
    <w:rsid w:val="00555E86"/>
    <w:rsid w:val="0055620E"/>
    <w:rsid w:val="00556542"/>
    <w:rsid w:val="00557051"/>
    <w:rsid w:val="005571C6"/>
    <w:rsid w:val="005571E1"/>
    <w:rsid w:val="00557235"/>
    <w:rsid w:val="00557339"/>
    <w:rsid w:val="005573CD"/>
    <w:rsid w:val="005574C6"/>
    <w:rsid w:val="0055753A"/>
    <w:rsid w:val="005575D7"/>
    <w:rsid w:val="0056014B"/>
    <w:rsid w:val="00560299"/>
    <w:rsid w:val="005604BB"/>
    <w:rsid w:val="005605E1"/>
    <w:rsid w:val="0056061B"/>
    <w:rsid w:val="0056061D"/>
    <w:rsid w:val="005607E8"/>
    <w:rsid w:val="005608D0"/>
    <w:rsid w:val="00560DF4"/>
    <w:rsid w:val="005612E5"/>
    <w:rsid w:val="005613E9"/>
    <w:rsid w:val="00561610"/>
    <w:rsid w:val="00561645"/>
    <w:rsid w:val="00561744"/>
    <w:rsid w:val="0056197F"/>
    <w:rsid w:val="005619BD"/>
    <w:rsid w:val="00561D22"/>
    <w:rsid w:val="00561EF8"/>
    <w:rsid w:val="00562171"/>
    <w:rsid w:val="00562229"/>
    <w:rsid w:val="00562773"/>
    <w:rsid w:val="0056279A"/>
    <w:rsid w:val="00562AEA"/>
    <w:rsid w:val="00562D94"/>
    <w:rsid w:val="00562F5F"/>
    <w:rsid w:val="00562FD0"/>
    <w:rsid w:val="0056326B"/>
    <w:rsid w:val="00563271"/>
    <w:rsid w:val="00563B05"/>
    <w:rsid w:val="00563EDF"/>
    <w:rsid w:val="0056425C"/>
    <w:rsid w:val="005647F8"/>
    <w:rsid w:val="00564A7A"/>
    <w:rsid w:val="00564B7A"/>
    <w:rsid w:val="00564BA4"/>
    <w:rsid w:val="00564CC4"/>
    <w:rsid w:val="00564DF8"/>
    <w:rsid w:val="00564FE9"/>
    <w:rsid w:val="005651F1"/>
    <w:rsid w:val="00565393"/>
    <w:rsid w:val="005653C8"/>
    <w:rsid w:val="0056583E"/>
    <w:rsid w:val="0056593E"/>
    <w:rsid w:val="00565C95"/>
    <w:rsid w:val="00565E1C"/>
    <w:rsid w:val="00566014"/>
    <w:rsid w:val="005663B0"/>
    <w:rsid w:val="00566767"/>
    <w:rsid w:val="005669C8"/>
    <w:rsid w:val="00566C9F"/>
    <w:rsid w:val="005670C0"/>
    <w:rsid w:val="00567204"/>
    <w:rsid w:val="0056726A"/>
    <w:rsid w:val="00567892"/>
    <w:rsid w:val="00570116"/>
    <w:rsid w:val="005701A1"/>
    <w:rsid w:val="005703A4"/>
    <w:rsid w:val="0057048F"/>
    <w:rsid w:val="005705A6"/>
    <w:rsid w:val="00570892"/>
    <w:rsid w:val="005708C5"/>
    <w:rsid w:val="005709C9"/>
    <w:rsid w:val="00571320"/>
    <w:rsid w:val="0057157F"/>
    <w:rsid w:val="00571686"/>
    <w:rsid w:val="005716E2"/>
    <w:rsid w:val="0057173B"/>
    <w:rsid w:val="005717C3"/>
    <w:rsid w:val="00571876"/>
    <w:rsid w:val="0057195F"/>
    <w:rsid w:val="00571E99"/>
    <w:rsid w:val="00572124"/>
    <w:rsid w:val="00572260"/>
    <w:rsid w:val="005722C6"/>
    <w:rsid w:val="00572491"/>
    <w:rsid w:val="00572519"/>
    <w:rsid w:val="00572777"/>
    <w:rsid w:val="005728EC"/>
    <w:rsid w:val="00572956"/>
    <w:rsid w:val="00572A91"/>
    <w:rsid w:val="00572C43"/>
    <w:rsid w:val="00572C7E"/>
    <w:rsid w:val="00572D66"/>
    <w:rsid w:val="00572D90"/>
    <w:rsid w:val="00572DB2"/>
    <w:rsid w:val="00572F7E"/>
    <w:rsid w:val="0057313C"/>
    <w:rsid w:val="0057334B"/>
    <w:rsid w:val="0057354A"/>
    <w:rsid w:val="0057364B"/>
    <w:rsid w:val="0057365F"/>
    <w:rsid w:val="005736A2"/>
    <w:rsid w:val="00573713"/>
    <w:rsid w:val="00573749"/>
    <w:rsid w:val="005737D8"/>
    <w:rsid w:val="005737E9"/>
    <w:rsid w:val="005739AC"/>
    <w:rsid w:val="00573C4E"/>
    <w:rsid w:val="00573D17"/>
    <w:rsid w:val="00573EE3"/>
    <w:rsid w:val="00574722"/>
    <w:rsid w:val="00574BFA"/>
    <w:rsid w:val="00574CA1"/>
    <w:rsid w:val="00574D53"/>
    <w:rsid w:val="00574E98"/>
    <w:rsid w:val="005751DB"/>
    <w:rsid w:val="005753B1"/>
    <w:rsid w:val="00575418"/>
    <w:rsid w:val="005756BC"/>
    <w:rsid w:val="00575BDA"/>
    <w:rsid w:val="005761EA"/>
    <w:rsid w:val="005764DF"/>
    <w:rsid w:val="0057652E"/>
    <w:rsid w:val="0057676D"/>
    <w:rsid w:val="005767F2"/>
    <w:rsid w:val="00576B0A"/>
    <w:rsid w:val="00576BA8"/>
    <w:rsid w:val="00576CA9"/>
    <w:rsid w:val="005772AF"/>
    <w:rsid w:val="005775CD"/>
    <w:rsid w:val="00577718"/>
    <w:rsid w:val="005777E9"/>
    <w:rsid w:val="00577904"/>
    <w:rsid w:val="00577A55"/>
    <w:rsid w:val="00577AB0"/>
    <w:rsid w:val="00577DF6"/>
    <w:rsid w:val="005804B1"/>
    <w:rsid w:val="0058122A"/>
    <w:rsid w:val="00581357"/>
    <w:rsid w:val="005816C8"/>
    <w:rsid w:val="00581713"/>
    <w:rsid w:val="0058180A"/>
    <w:rsid w:val="00581840"/>
    <w:rsid w:val="00581870"/>
    <w:rsid w:val="005818D4"/>
    <w:rsid w:val="00581A74"/>
    <w:rsid w:val="00581C2D"/>
    <w:rsid w:val="005820AE"/>
    <w:rsid w:val="00582105"/>
    <w:rsid w:val="00582276"/>
    <w:rsid w:val="005822D5"/>
    <w:rsid w:val="00582419"/>
    <w:rsid w:val="005824F3"/>
    <w:rsid w:val="005825E5"/>
    <w:rsid w:val="00582615"/>
    <w:rsid w:val="00582CE4"/>
    <w:rsid w:val="00582CFB"/>
    <w:rsid w:val="00582DC3"/>
    <w:rsid w:val="00582F8C"/>
    <w:rsid w:val="0058324D"/>
    <w:rsid w:val="0058326C"/>
    <w:rsid w:val="00583BEA"/>
    <w:rsid w:val="00583C84"/>
    <w:rsid w:val="00583DC1"/>
    <w:rsid w:val="00583EF0"/>
    <w:rsid w:val="0058404C"/>
    <w:rsid w:val="00584129"/>
    <w:rsid w:val="0058424C"/>
    <w:rsid w:val="00584268"/>
    <w:rsid w:val="00584289"/>
    <w:rsid w:val="005843B6"/>
    <w:rsid w:val="005843B9"/>
    <w:rsid w:val="0058446E"/>
    <w:rsid w:val="005844D2"/>
    <w:rsid w:val="00584553"/>
    <w:rsid w:val="00584562"/>
    <w:rsid w:val="00584838"/>
    <w:rsid w:val="00584B15"/>
    <w:rsid w:val="00584BC7"/>
    <w:rsid w:val="00584BF5"/>
    <w:rsid w:val="00584CCC"/>
    <w:rsid w:val="00584EFC"/>
    <w:rsid w:val="00584F37"/>
    <w:rsid w:val="00584FA7"/>
    <w:rsid w:val="00584FBB"/>
    <w:rsid w:val="0058513E"/>
    <w:rsid w:val="005851A7"/>
    <w:rsid w:val="0058543E"/>
    <w:rsid w:val="005855EB"/>
    <w:rsid w:val="00585627"/>
    <w:rsid w:val="005856C7"/>
    <w:rsid w:val="00585A12"/>
    <w:rsid w:val="00585BD8"/>
    <w:rsid w:val="00585C71"/>
    <w:rsid w:val="00585C77"/>
    <w:rsid w:val="00585F1C"/>
    <w:rsid w:val="005865DF"/>
    <w:rsid w:val="005865E1"/>
    <w:rsid w:val="0058670B"/>
    <w:rsid w:val="0058678B"/>
    <w:rsid w:val="005867EC"/>
    <w:rsid w:val="0058685D"/>
    <w:rsid w:val="00586A11"/>
    <w:rsid w:val="00586A36"/>
    <w:rsid w:val="00586CED"/>
    <w:rsid w:val="00586DA3"/>
    <w:rsid w:val="00586EEE"/>
    <w:rsid w:val="005872B5"/>
    <w:rsid w:val="00587394"/>
    <w:rsid w:val="00587607"/>
    <w:rsid w:val="005878AC"/>
    <w:rsid w:val="00587FBD"/>
    <w:rsid w:val="00590121"/>
    <w:rsid w:val="00590130"/>
    <w:rsid w:val="0059022C"/>
    <w:rsid w:val="005902CC"/>
    <w:rsid w:val="005902D0"/>
    <w:rsid w:val="00590326"/>
    <w:rsid w:val="00590591"/>
    <w:rsid w:val="00590882"/>
    <w:rsid w:val="005908E9"/>
    <w:rsid w:val="0059093A"/>
    <w:rsid w:val="00590A19"/>
    <w:rsid w:val="00590BDF"/>
    <w:rsid w:val="00590D9B"/>
    <w:rsid w:val="00590EEC"/>
    <w:rsid w:val="00590FA7"/>
    <w:rsid w:val="0059120E"/>
    <w:rsid w:val="00591735"/>
    <w:rsid w:val="0059175C"/>
    <w:rsid w:val="00591832"/>
    <w:rsid w:val="00591A2F"/>
    <w:rsid w:val="00591CE1"/>
    <w:rsid w:val="00592061"/>
    <w:rsid w:val="00592152"/>
    <w:rsid w:val="00592232"/>
    <w:rsid w:val="00592349"/>
    <w:rsid w:val="005924D3"/>
    <w:rsid w:val="0059262D"/>
    <w:rsid w:val="00592637"/>
    <w:rsid w:val="00592CCF"/>
    <w:rsid w:val="005930E5"/>
    <w:rsid w:val="00593389"/>
    <w:rsid w:val="00593399"/>
    <w:rsid w:val="0059362C"/>
    <w:rsid w:val="00593939"/>
    <w:rsid w:val="00593A4F"/>
    <w:rsid w:val="00593A57"/>
    <w:rsid w:val="00593D79"/>
    <w:rsid w:val="00593E1C"/>
    <w:rsid w:val="00593E1D"/>
    <w:rsid w:val="00593F81"/>
    <w:rsid w:val="00594129"/>
    <w:rsid w:val="0059412F"/>
    <w:rsid w:val="00594601"/>
    <w:rsid w:val="00594735"/>
    <w:rsid w:val="00594B9D"/>
    <w:rsid w:val="00594BAB"/>
    <w:rsid w:val="00594C6E"/>
    <w:rsid w:val="00594E60"/>
    <w:rsid w:val="005950F4"/>
    <w:rsid w:val="00595278"/>
    <w:rsid w:val="00595335"/>
    <w:rsid w:val="00595916"/>
    <w:rsid w:val="00595B6C"/>
    <w:rsid w:val="00595BCD"/>
    <w:rsid w:val="00595DBD"/>
    <w:rsid w:val="00596025"/>
    <w:rsid w:val="0059607D"/>
    <w:rsid w:val="00596283"/>
    <w:rsid w:val="0059661E"/>
    <w:rsid w:val="0059699A"/>
    <w:rsid w:val="00596B90"/>
    <w:rsid w:val="00596C01"/>
    <w:rsid w:val="00597118"/>
    <w:rsid w:val="00597266"/>
    <w:rsid w:val="005974C6"/>
    <w:rsid w:val="00597513"/>
    <w:rsid w:val="00597799"/>
    <w:rsid w:val="005977F0"/>
    <w:rsid w:val="005978E1"/>
    <w:rsid w:val="00597A73"/>
    <w:rsid w:val="00597C5D"/>
    <w:rsid w:val="00597C87"/>
    <w:rsid w:val="00597DF4"/>
    <w:rsid w:val="00597F66"/>
    <w:rsid w:val="005A0042"/>
    <w:rsid w:val="005A0162"/>
    <w:rsid w:val="005A01E5"/>
    <w:rsid w:val="005A01F0"/>
    <w:rsid w:val="005A030F"/>
    <w:rsid w:val="005A03D3"/>
    <w:rsid w:val="005A0413"/>
    <w:rsid w:val="005A05F5"/>
    <w:rsid w:val="005A066E"/>
    <w:rsid w:val="005A07F6"/>
    <w:rsid w:val="005A07FE"/>
    <w:rsid w:val="005A089D"/>
    <w:rsid w:val="005A0B64"/>
    <w:rsid w:val="005A0E1E"/>
    <w:rsid w:val="005A111C"/>
    <w:rsid w:val="005A1131"/>
    <w:rsid w:val="005A11C6"/>
    <w:rsid w:val="005A1863"/>
    <w:rsid w:val="005A1971"/>
    <w:rsid w:val="005A1DDD"/>
    <w:rsid w:val="005A1E40"/>
    <w:rsid w:val="005A1E90"/>
    <w:rsid w:val="005A2163"/>
    <w:rsid w:val="005A280F"/>
    <w:rsid w:val="005A2A4D"/>
    <w:rsid w:val="005A2E83"/>
    <w:rsid w:val="005A2FF0"/>
    <w:rsid w:val="005A3098"/>
    <w:rsid w:val="005A3261"/>
    <w:rsid w:val="005A3897"/>
    <w:rsid w:val="005A39B6"/>
    <w:rsid w:val="005A3A57"/>
    <w:rsid w:val="005A3C5A"/>
    <w:rsid w:val="005A3D94"/>
    <w:rsid w:val="005A43DE"/>
    <w:rsid w:val="005A443C"/>
    <w:rsid w:val="005A4502"/>
    <w:rsid w:val="005A4664"/>
    <w:rsid w:val="005A4713"/>
    <w:rsid w:val="005A486E"/>
    <w:rsid w:val="005A4B03"/>
    <w:rsid w:val="005A4CCC"/>
    <w:rsid w:val="005A4E20"/>
    <w:rsid w:val="005A4E68"/>
    <w:rsid w:val="005A4E95"/>
    <w:rsid w:val="005A4ECC"/>
    <w:rsid w:val="005A54D5"/>
    <w:rsid w:val="005A563F"/>
    <w:rsid w:val="005A565D"/>
    <w:rsid w:val="005A5B41"/>
    <w:rsid w:val="005A5BA9"/>
    <w:rsid w:val="005A5FD4"/>
    <w:rsid w:val="005A6082"/>
    <w:rsid w:val="005A62B8"/>
    <w:rsid w:val="005A6378"/>
    <w:rsid w:val="005A63FF"/>
    <w:rsid w:val="005A6468"/>
    <w:rsid w:val="005A64C2"/>
    <w:rsid w:val="005A65E2"/>
    <w:rsid w:val="005A67F6"/>
    <w:rsid w:val="005A6A92"/>
    <w:rsid w:val="005A6DCD"/>
    <w:rsid w:val="005A6EFC"/>
    <w:rsid w:val="005A7025"/>
    <w:rsid w:val="005A7253"/>
    <w:rsid w:val="005A73EC"/>
    <w:rsid w:val="005A7453"/>
    <w:rsid w:val="005A779A"/>
    <w:rsid w:val="005A788B"/>
    <w:rsid w:val="005A79F6"/>
    <w:rsid w:val="005A7A6C"/>
    <w:rsid w:val="005A7F2F"/>
    <w:rsid w:val="005A7F42"/>
    <w:rsid w:val="005B0197"/>
    <w:rsid w:val="005B0323"/>
    <w:rsid w:val="005B05BE"/>
    <w:rsid w:val="005B0616"/>
    <w:rsid w:val="005B0727"/>
    <w:rsid w:val="005B0A6E"/>
    <w:rsid w:val="005B0B45"/>
    <w:rsid w:val="005B0C04"/>
    <w:rsid w:val="005B0CFA"/>
    <w:rsid w:val="005B0E4C"/>
    <w:rsid w:val="005B0EB0"/>
    <w:rsid w:val="005B11C0"/>
    <w:rsid w:val="005B12ED"/>
    <w:rsid w:val="005B1477"/>
    <w:rsid w:val="005B154F"/>
    <w:rsid w:val="005B162B"/>
    <w:rsid w:val="005B16E4"/>
    <w:rsid w:val="005B1A44"/>
    <w:rsid w:val="005B1A66"/>
    <w:rsid w:val="005B1ECA"/>
    <w:rsid w:val="005B1FF6"/>
    <w:rsid w:val="005B217E"/>
    <w:rsid w:val="005B217F"/>
    <w:rsid w:val="005B2194"/>
    <w:rsid w:val="005B2261"/>
    <w:rsid w:val="005B23D0"/>
    <w:rsid w:val="005B2400"/>
    <w:rsid w:val="005B246E"/>
    <w:rsid w:val="005B2E56"/>
    <w:rsid w:val="005B2E6B"/>
    <w:rsid w:val="005B2F4A"/>
    <w:rsid w:val="005B33C9"/>
    <w:rsid w:val="005B3419"/>
    <w:rsid w:val="005B350E"/>
    <w:rsid w:val="005B380B"/>
    <w:rsid w:val="005B389C"/>
    <w:rsid w:val="005B38E0"/>
    <w:rsid w:val="005B38E4"/>
    <w:rsid w:val="005B3D9F"/>
    <w:rsid w:val="005B425F"/>
    <w:rsid w:val="005B4520"/>
    <w:rsid w:val="005B4687"/>
    <w:rsid w:val="005B4848"/>
    <w:rsid w:val="005B499D"/>
    <w:rsid w:val="005B4C8D"/>
    <w:rsid w:val="005B4E9B"/>
    <w:rsid w:val="005B54F2"/>
    <w:rsid w:val="005B5539"/>
    <w:rsid w:val="005B55F3"/>
    <w:rsid w:val="005B574C"/>
    <w:rsid w:val="005B5977"/>
    <w:rsid w:val="005B5B11"/>
    <w:rsid w:val="005B5B93"/>
    <w:rsid w:val="005B5FF2"/>
    <w:rsid w:val="005B6005"/>
    <w:rsid w:val="005B6547"/>
    <w:rsid w:val="005B6A6E"/>
    <w:rsid w:val="005B6AB6"/>
    <w:rsid w:val="005B6B5D"/>
    <w:rsid w:val="005B6C1D"/>
    <w:rsid w:val="005B7249"/>
    <w:rsid w:val="005B7351"/>
    <w:rsid w:val="005B74A2"/>
    <w:rsid w:val="005B79CC"/>
    <w:rsid w:val="005B7B06"/>
    <w:rsid w:val="005B7F0E"/>
    <w:rsid w:val="005C044E"/>
    <w:rsid w:val="005C07FB"/>
    <w:rsid w:val="005C0816"/>
    <w:rsid w:val="005C0C4A"/>
    <w:rsid w:val="005C0F3B"/>
    <w:rsid w:val="005C123B"/>
    <w:rsid w:val="005C12FA"/>
    <w:rsid w:val="005C1892"/>
    <w:rsid w:val="005C18D8"/>
    <w:rsid w:val="005C18F8"/>
    <w:rsid w:val="005C1945"/>
    <w:rsid w:val="005C1CAE"/>
    <w:rsid w:val="005C200E"/>
    <w:rsid w:val="005C2404"/>
    <w:rsid w:val="005C24C0"/>
    <w:rsid w:val="005C26C0"/>
    <w:rsid w:val="005C28C0"/>
    <w:rsid w:val="005C308A"/>
    <w:rsid w:val="005C34FC"/>
    <w:rsid w:val="005C390E"/>
    <w:rsid w:val="005C3C68"/>
    <w:rsid w:val="005C3ED6"/>
    <w:rsid w:val="005C4243"/>
    <w:rsid w:val="005C427D"/>
    <w:rsid w:val="005C4620"/>
    <w:rsid w:val="005C47DC"/>
    <w:rsid w:val="005C4975"/>
    <w:rsid w:val="005C4DDB"/>
    <w:rsid w:val="005C4F5B"/>
    <w:rsid w:val="005C52AC"/>
    <w:rsid w:val="005C5826"/>
    <w:rsid w:val="005C59A0"/>
    <w:rsid w:val="005C5D02"/>
    <w:rsid w:val="005C5D68"/>
    <w:rsid w:val="005C5F18"/>
    <w:rsid w:val="005C5F2B"/>
    <w:rsid w:val="005C5F97"/>
    <w:rsid w:val="005C61B0"/>
    <w:rsid w:val="005C6884"/>
    <w:rsid w:val="005C6C7F"/>
    <w:rsid w:val="005C6D10"/>
    <w:rsid w:val="005C70EA"/>
    <w:rsid w:val="005C71F6"/>
    <w:rsid w:val="005C7299"/>
    <w:rsid w:val="005C7678"/>
    <w:rsid w:val="005C7771"/>
    <w:rsid w:val="005C7999"/>
    <w:rsid w:val="005C7D37"/>
    <w:rsid w:val="005C7DF3"/>
    <w:rsid w:val="005D012A"/>
    <w:rsid w:val="005D0362"/>
    <w:rsid w:val="005D0388"/>
    <w:rsid w:val="005D0CC8"/>
    <w:rsid w:val="005D1130"/>
    <w:rsid w:val="005D177E"/>
    <w:rsid w:val="005D1937"/>
    <w:rsid w:val="005D1B03"/>
    <w:rsid w:val="005D1BC7"/>
    <w:rsid w:val="005D1CC1"/>
    <w:rsid w:val="005D20DD"/>
    <w:rsid w:val="005D2285"/>
    <w:rsid w:val="005D268C"/>
    <w:rsid w:val="005D27E3"/>
    <w:rsid w:val="005D280D"/>
    <w:rsid w:val="005D2AF8"/>
    <w:rsid w:val="005D2B40"/>
    <w:rsid w:val="005D2C38"/>
    <w:rsid w:val="005D2D76"/>
    <w:rsid w:val="005D2F6E"/>
    <w:rsid w:val="005D31D4"/>
    <w:rsid w:val="005D3200"/>
    <w:rsid w:val="005D3265"/>
    <w:rsid w:val="005D3582"/>
    <w:rsid w:val="005D360C"/>
    <w:rsid w:val="005D3648"/>
    <w:rsid w:val="005D3AE9"/>
    <w:rsid w:val="005D3CA9"/>
    <w:rsid w:val="005D3E1F"/>
    <w:rsid w:val="005D40BB"/>
    <w:rsid w:val="005D41D3"/>
    <w:rsid w:val="005D4296"/>
    <w:rsid w:val="005D47FC"/>
    <w:rsid w:val="005D49BE"/>
    <w:rsid w:val="005D49E4"/>
    <w:rsid w:val="005D4D62"/>
    <w:rsid w:val="005D4E46"/>
    <w:rsid w:val="005D4EE3"/>
    <w:rsid w:val="005D4F29"/>
    <w:rsid w:val="005D50D4"/>
    <w:rsid w:val="005D5695"/>
    <w:rsid w:val="005D5735"/>
    <w:rsid w:val="005D580F"/>
    <w:rsid w:val="005D5A3B"/>
    <w:rsid w:val="005D5BC1"/>
    <w:rsid w:val="005D5CDD"/>
    <w:rsid w:val="005D5F90"/>
    <w:rsid w:val="005D6010"/>
    <w:rsid w:val="005D601E"/>
    <w:rsid w:val="005D61C8"/>
    <w:rsid w:val="005D6696"/>
    <w:rsid w:val="005D6785"/>
    <w:rsid w:val="005D689E"/>
    <w:rsid w:val="005D692D"/>
    <w:rsid w:val="005D6A46"/>
    <w:rsid w:val="005D6B48"/>
    <w:rsid w:val="005D6C4D"/>
    <w:rsid w:val="005D6D0D"/>
    <w:rsid w:val="005D7049"/>
    <w:rsid w:val="005D7130"/>
    <w:rsid w:val="005D736B"/>
    <w:rsid w:val="005D760C"/>
    <w:rsid w:val="005D767C"/>
    <w:rsid w:val="005D77DE"/>
    <w:rsid w:val="005D79FC"/>
    <w:rsid w:val="005D7A36"/>
    <w:rsid w:val="005D7B08"/>
    <w:rsid w:val="005D7B10"/>
    <w:rsid w:val="005D7CCF"/>
    <w:rsid w:val="005D7E8B"/>
    <w:rsid w:val="005E0021"/>
    <w:rsid w:val="005E0447"/>
    <w:rsid w:val="005E0473"/>
    <w:rsid w:val="005E0551"/>
    <w:rsid w:val="005E05CE"/>
    <w:rsid w:val="005E05D0"/>
    <w:rsid w:val="005E0908"/>
    <w:rsid w:val="005E115B"/>
    <w:rsid w:val="005E133E"/>
    <w:rsid w:val="005E1373"/>
    <w:rsid w:val="005E1403"/>
    <w:rsid w:val="005E1491"/>
    <w:rsid w:val="005E17FD"/>
    <w:rsid w:val="005E1AAA"/>
    <w:rsid w:val="005E1D47"/>
    <w:rsid w:val="005E1DE1"/>
    <w:rsid w:val="005E1EFB"/>
    <w:rsid w:val="005E2139"/>
    <w:rsid w:val="005E2228"/>
    <w:rsid w:val="005E232B"/>
    <w:rsid w:val="005E234E"/>
    <w:rsid w:val="005E240A"/>
    <w:rsid w:val="005E254F"/>
    <w:rsid w:val="005E28A1"/>
    <w:rsid w:val="005E28DE"/>
    <w:rsid w:val="005E2A1B"/>
    <w:rsid w:val="005E2BC3"/>
    <w:rsid w:val="005E2CE9"/>
    <w:rsid w:val="005E2D46"/>
    <w:rsid w:val="005E2F7C"/>
    <w:rsid w:val="005E31B3"/>
    <w:rsid w:val="005E32BB"/>
    <w:rsid w:val="005E347B"/>
    <w:rsid w:val="005E35B6"/>
    <w:rsid w:val="005E36C1"/>
    <w:rsid w:val="005E3719"/>
    <w:rsid w:val="005E3720"/>
    <w:rsid w:val="005E3951"/>
    <w:rsid w:val="005E3D03"/>
    <w:rsid w:val="005E3E12"/>
    <w:rsid w:val="005E40D7"/>
    <w:rsid w:val="005E4266"/>
    <w:rsid w:val="005E4290"/>
    <w:rsid w:val="005E42EF"/>
    <w:rsid w:val="005E4328"/>
    <w:rsid w:val="005E4AC9"/>
    <w:rsid w:val="005E4E13"/>
    <w:rsid w:val="005E516D"/>
    <w:rsid w:val="005E570A"/>
    <w:rsid w:val="005E5DC5"/>
    <w:rsid w:val="005E5F7F"/>
    <w:rsid w:val="005E5FE0"/>
    <w:rsid w:val="005E6A99"/>
    <w:rsid w:val="005E6C01"/>
    <w:rsid w:val="005E7063"/>
    <w:rsid w:val="005E70BD"/>
    <w:rsid w:val="005E7289"/>
    <w:rsid w:val="005E73D5"/>
    <w:rsid w:val="005E76F8"/>
    <w:rsid w:val="005E7AF2"/>
    <w:rsid w:val="005F0443"/>
    <w:rsid w:val="005F055B"/>
    <w:rsid w:val="005F05FC"/>
    <w:rsid w:val="005F07E9"/>
    <w:rsid w:val="005F0813"/>
    <w:rsid w:val="005F0A04"/>
    <w:rsid w:val="005F0C43"/>
    <w:rsid w:val="005F0C56"/>
    <w:rsid w:val="005F0DF0"/>
    <w:rsid w:val="005F0E9B"/>
    <w:rsid w:val="005F12D6"/>
    <w:rsid w:val="005F1945"/>
    <w:rsid w:val="005F1CA6"/>
    <w:rsid w:val="005F207E"/>
    <w:rsid w:val="005F2142"/>
    <w:rsid w:val="005F23DF"/>
    <w:rsid w:val="005F2AB6"/>
    <w:rsid w:val="005F2CB6"/>
    <w:rsid w:val="005F2D5A"/>
    <w:rsid w:val="005F2F26"/>
    <w:rsid w:val="005F301C"/>
    <w:rsid w:val="005F30C6"/>
    <w:rsid w:val="005F315D"/>
    <w:rsid w:val="005F37B2"/>
    <w:rsid w:val="005F37B8"/>
    <w:rsid w:val="005F38AE"/>
    <w:rsid w:val="005F3EF4"/>
    <w:rsid w:val="005F3F6E"/>
    <w:rsid w:val="005F4481"/>
    <w:rsid w:val="005F473A"/>
    <w:rsid w:val="005F49F5"/>
    <w:rsid w:val="005F4F33"/>
    <w:rsid w:val="005F4FF8"/>
    <w:rsid w:val="005F591D"/>
    <w:rsid w:val="005F599B"/>
    <w:rsid w:val="005F59B0"/>
    <w:rsid w:val="005F5D15"/>
    <w:rsid w:val="005F5D1E"/>
    <w:rsid w:val="005F5E98"/>
    <w:rsid w:val="005F6270"/>
    <w:rsid w:val="005F64AE"/>
    <w:rsid w:val="005F64DD"/>
    <w:rsid w:val="005F674F"/>
    <w:rsid w:val="005F6912"/>
    <w:rsid w:val="005F6EFD"/>
    <w:rsid w:val="005F7201"/>
    <w:rsid w:val="005F73E9"/>
    <w:rsid w:val="005F7620"/>
    <w:rsid w:val="005F76F7"/>
    <w:rsid w:val="005F7948"/>
    <w:rsid w:val="005F795E"/>
    <w:rsid w:val="005F7A22"/>
    <w:rsid w:val="005F7A44"/>
    <w:rsid w:val="005F7A87"/>
    <w:rsid w:val="005F7C4A"/>
    <w:rsid w:val="005F7CA6"/>
    <w:rsid w:val="00600180"/>
    <w:rsid w:val="0060060D"/>
    <w:rsid w:val="0060069E"/>
    <w:rsid w:val="00600BCB"/>
    <w:rsid w:val="00600EC5"/>
    <w:rsid w:val="00600ED3"/>
    <w:rsid w:val="0060103A"/>
    <w:rsid w:val="00601239"/>
    <w:rsid w:val="006012F4"/>
    <w:rsid w:val="00601686"/>
    <w:rsid w:val="00601936"/>
    <w:rsid w:val="00601995"/>
    <w:rsid w:val="00601C52"/>
    <w:rsid w:val="00601DC1"/>
    <w:rsid w:val="00601FC7"/>
    <w:rsid w:val="00602226"/>
    <w:rsid w:val="00602465"/>
    <w:rsid w:val="006026DB"/>
    <w:rsid w:val="00602852"/>
    <w:rsid w:val="00602AA2"/>
    <w:rsid w:val="00602BAB"/>
    <w:rsid w:val="00602C4F"/>
    <w:rsid w:val="00602F07"/>
    <w:rsid w:val="00603032"/>
    <w:rsid w:val="00603139"/>
    <w:rsid w:val="0060317C"/>
    <w:rsid w:val="0060337D"/>
    <w:rsid w:val="006039B1"/>
    <w:rsid w:val="00604420"/>
    <w:rsid w:val="0060472A"/>
    <w:rsid w:val="00604843"/>
    <w:rsid w:val="00604AEE"/>
    <w:rsid w:val="00604BC1"/>
    <w:rsid w:val="00604C34"/>
    <w:rsid w:val="00604CB0"/>
    <w:rsid w:val="00604D5E"/>
    <w:rsid w:val="00604EF0"/>
    <w:rsid w:val="00605353"/>
    <w:rsid w:val="00605430"/>
    <w:rsid w:val="00605495"/>
    <w:rsid w:val="00605512"/>
    <w:rsid w:val="00605AEF"/>
    <w:rsid w:val="00605C70"/>
    <w:rsid w:val="00605C85"/>
    <w:rsid w:val="00605CF7"/>
    <w:rsid w:val="00606454"/>
    <w:rsid w:val="006065DC"/>
    <w:rsid w:val="0060702E"/>
    <w:rsid w:val="006070BA"/>
    <w:rsid w:val="006070E5"/>
    <w:rsid w:val="00607191"/>
    <w:rsid w:val="0060722C"/>
    <w:rsid w:val="006072D4"/>
    <w:rsid w:val="00607344"/>
    <w:rsid w:val="006077F9"/>
    <w:rsid w:val="00607AAB"/>
    <w:rsid w:val="00607AEA"/>
    <w:rsid w:val="00607C02"/>
    <w:rsid w:val="00607C7D"/>
    <w:rsid w:val="00607D4B"/>
    <w:rsid w:val="00607D72"/>
    <w:rsid w:val="00607E12"/>
    <w:rsid w:val="00607E6B"/>
    <w:rsid w:val="00607FD6"/>
    <w:rsid w:val="006101EA"/>
    <w:rsid w:val="0061024B"/>
    <w:rsid w:val="0061060D"/>
    <w:rsid w:val="00610657"/>
    <w:rsid w:val="0061070A"/>
    <w:rsid w:val="006108D3"/>
    <w:rsid w:val="00610D79"/>
    <w:rsid w:val="00610DD1"/>
    <w:rsid w:val="0061194D"/>
    <w:rsid w:val="00611969"/>
    <w:rsid w:val="00611AFA"/>
    <w:rsid w:val="00611CB8"/>
    <w:rsid w:val="00611D7F"/>
    <w:rsid w:val="00611DA2"/>
    <w:rsid w:val="00611DCB"/>
    <w:rsid w:val="00611E33"/>
    <w:rsid w:val="00611FB8"/>
    <w:rsid w:val="006120E9"/>
    <w:rsid w:val="00612297"/>
    <w:rsid w:val="00612510"/>
    <w:rsid w:val="00612533"/>
    <w:rsid w:val="006126C8"/>
    <w:rsid w:val="00612A7F"/>
    <w:rsid w:val="00612AA0"/>
    <w:rsid w:val="00612BDF"/>
    <w:rsid w:val="00612E9E"/>
    <w:rsid w:val="00612F9A"/>
    <w:rsid w:val="00612F9B"/>
    <w:rsid w:val="00612FB7"/>
    <w:rsid w:val="00613422"/>
    <w:rsid w:val="0061349F"/>
    <w:rsid w:val="006136E4"/>
    <w:rsid w:val="0061387B"/>
    <w:rsid w:val="00613B6F"/>
    <w:rsid w:val="00613D53"/>
    <w:rsid w:val="00613EA4"/>
    <w:rsid w:val="00613EBF"/>
    <w:rsid w:val="00613F42"/>
    <w:rsid w:val="006140A6"/>
    <w:rsid w:val="0061411C"/>
    <w:rsid w:val="00614439"/>
    <w:rsid w:val="00614761"/>
    <w:rsid w:val="00614AD5"/>
    <w:rsid w:val="00614DBD"/>
    <w:rsid w:val="00614EDB"/>
    <w:rsid w:val="0061511C"/>
    <w:rsid w:val="0061560E"/>
    <w:rsid w:val="00615DE3"/>
    <w:rsid w:val="00615F10"/>
    <w:rsid w:val="006162BB"/>
    <w:rsid w:val="00616393"/>
    <w:rsid w:val="0061645C"/>
    <w:rsid w:val="00616742"/>
    <w:rsid w:val="00616872"/>
    <w:rsid w:val="006168A1"/>
    <w:rsid w:val="00616934"/>
    <w:rsid w:val="00616B66"/>
    <w:rsid w:val="00616C61"/>
    <w:rsid w:val="00616EC0"/>
    <w:rsid w:val="00616ED3"/>
    <w:rsid w:val="00616FDA"/>
    <w:rsid w:val="00616FE7"/>
    <w:rsid w:val="00617036"/>
    <w:rsid w:val="006171B6"/>
    <w:rsid w:val="0061732C"/>
    <w:rsid w:val="006174CF"/>
    <w:rsid w:val="00617567"/>
    <w:rsid w:val="006177A2"/>
    <w:rsid w:val="00617C7C"/>
    <w:rsid w:val="00617CB6"/>
    <w:rsid w:val="00617D04"/>
    <w:rsid w:val="00617E08"/>
    <w:rsid w:val="00617EEB"/>
    <w:rsid w:val="0062004E"/>
    <w:rsid w:val="00620597"/>
    <w:rsid w:val="006205E5"/>
    <w:rsid w:val="0062090A"/>
    <w:rsid w:val="00620B7C"/>
    <w:rsid w:val="00620E01"/>
    <w:rsid w:val="00620F1C"/>
    <w:rsid w:val="00620F9F"/>
    <w:rsid w:val="006213F8"/>
    <w:rsid w:val="00621602"/>
    <w:rsid w:val="0062170E"/>
    <w:rsid w:val="0062171E"/>
    <w:rsid w:val="00621794"/>
    <w:rsid w:val="006217DE"/>
    <w:rsid w:val="006220FC"/>
    <w:rsid w:val="0062247E"/>
    <w:rsid w:val="0062276A"/>
    <w:rsid w:val="00622906"/>
    <w:rsid w:val="00622917"/>
    <w:rsid w:val="00622C1B"/>
    <w:rsid w:val="00622D22"/>
    <w:rsid w:val="00622D54"/>
    <w:rsid w:val="00623087"/>
    <w:rsid w:val="006233DB"/>
    <w:rsid w:val="006233E8"/>
    <w:rsid w:val="00623571"/>
    <w:rsid w:val="006237A2"/>
    <w:rsid w:val="006238E4"/>
    <w:rsid w:val="006239A8"/>
    <w:rsid w:val="0062433E"/>
    <w:rsid w:val="0062435D"/>
    <w:rsid w:val="0062436A"/>
    <w:rsid w:val="00624376"/>
    <w:rsid w:val="006243DD"/>
    <w:rsid w:val="00624BD4"/>
    <w:rsid w:val="00625076"/>
    <w:rsid w:val="00625219"/>
    <w:rsid w:val="00625423"/>
    <w:rsid w:val="00625514"/>
    <w:rsid w:val="0062592C"/>
    <w:rsid w:val="00625CF1"/>
    <w:rsid w:val="00626528"/>
    <w:rsid w:val="0062653A"/>
    <w:rsid w:val="006266E6"/>
    <w:rsid w:val="006269DE"/>
    <w:rsid w:val="00626AED"/>
    <w:rsid w:val="00626B56"/>
    <w:rsid w:val="00626C9A"/>
    <w:rsid w:val="00626CC1"/>
    <w:rsid w:val="00626DB8"/>
    <w:rsid w:val="00626DDF"/>
    <w:rsid w:val="00626E4F"/>
    <w:rsid w:val="00627251"/>
    <w:rsid w:val="0062750F"/>
    <w:rsid w:val="006276D2"/>
    <w:rsid w:val="00627A86"/>
    <w:rsid w:val="00627B9C"/>
    <w:rsid w:val="00627E20"/>
    <w:rsid w:val="0063065F"/>
    <w:rsid w:val="006307A1"/>
    <w:rsid w:val="00630848"/>
    <w:rsid w:val="00630ACB"/>
    <w:rsid w:val="00630E26"/>
    <w:rsid w:val="006316F1"/>
    <w:rsid w:val="006317D3"/>
    <w:rsid w:val="0063227F"/>
    <w:rsid w:val="006323CC"/>
    <w:rsid w:val="00632DC4"/>
    <w:rsid w:val="00632E5C"/>
    <w:rsid w:val="00632F1F"/>
    <w:rsid w:val="006331EF"/>
    <w:rsid w:val="00633272"/>
    <w:rsid w:val="00633565"/>
    <w:rsid w:val="0063377A"/>
    <w:rsid w:val="00633D90"/>
    <w:rsid w:val="00633E32"/>
    <w:rsid w:val="00633F49"/>
    <w:rsid w:val="00633F8C"/>
    <w:rsid w:val="00634374"/>
    <w:rsid w:val="0063441C"/>
    <w:rsid w:val="0063468A"/>
    <w:rsid w:val="006346A1"/>
    <w:rsid w:val="006347F0"/>
    <w:rsid w:val="006348E6"/>
    <w:rsid w:val="00634A4F"/>
    <w:rsid w:val="00634BC0"/>
    <w:rsid w:val="00634D16"/>
    <w:rsid w:val="00635694"/>
    <w:rsid w:val="006356C5"/>
    <w:rsid w:val="006356D6"/>
    <w:rsid w:val="00635877"/>
    <w:rsid w:val="00635AEA"/>
    <w:rsid w:val="00635BB3"/>
    <w:rsid w:val="00635CF4"/>
    <w:rsid w:val="00635F3C"/>
    <w:rsid w:val="006360D1"/>
    <w:rsid w:val="00636339"/>
    <w:rsid w:val="006363B9"/>
    <w:rsid w:val="00636AB8"/>
    <w:rsid w:val="00636DBD"/>
    <w:rsid w:val="00636E8E"/>
    <w:rsid w:val="00637168"/>
    <w:rsid w:val="00637377"/>
    <w:rsid w:val="00637560"/>
    <w:rsid w:val="0063778F"/>
    <w:rsid w:val="00637838"/>
    <w:rsid w:val="00637954"/>
    <w:rsid w:val="0063795B"/>
    <w:rsid w:val="00637DD0"/>
    <w:rsid w:val="00640011"/>
    <w:rsid w:val="00640022"/>
    <w:rsid w:val="0064058D"/>
    <w:rsid w:val="006405A9"/>
    <w:rsid w:val="006406C3"/>
    <w:rsid w:val="00640778"/>
    <w:rsid w:val="0064091B"/>
    <w:rsid w:val="00640A48"/>
    <w:rsid w:val="00640A65"/>
    <w:rsid w:val="00640C37"/>
    <w:rsid w:val="00640D1B"/>
    <w:rsid w:val="00640F40"/>
    <w:rsid w:val="0064144E"/>
    <w:rsid w:val="0064161F"/>
    <w:rsid w:val="006419AC"/>
    <w:rsid w:val="00641ACD"/>
    <w:rsid w:val="00641D20"/>
    <w:rsid w:val="00641EEF"/>
    <w:rsid w:val="00641F5B"/>
    <w:rsid w:val="00642204"/>
    <w:rsid w:val="0064226E"/>
    <w:rsid w:val="006422FE"/>
    <w:rsid w:val="006423FE"/>
    <w:rsid w:val="006424BA"/>
    <w:rsid w:val="00642A68"/>
    <w:rsid w:val="00642BAC"/>
    <w:rsid w:val="00642F42"/>
    <w:rsid w:val="00643066"/>
    <w:rsid w:val="0064320A"/>
    <w:rsid w:val="006432D3"/>
    <w:rsid w:val="006432E4"/>
    <w:rsid w:val="006433D1"/>
    <w:rsid w:val="00643C47"/>
    <w:rsid w:val="00643C92"/>
    <w:rsid w:val="00643DFF"/>
    <w:rsid w:val="00644107"/>
    <w:rsid w:val="00644306"/>
    <w:rsid w:val="006443DC"/>
    <w:rsid w:val="00644497"/>
    <w:rsid w:val="0064473F"/>
    <w:rsid w:val="00644793"/>
    <w:rsid w:val="006448BB"/>
    <w:rsid w:val="00644918"/>
    <w:rsid w:val="00644CE1"/>
    <w:rsid w:val="00644D12"/>
    <w:rsid w:val="00644E99"/>
    <w:rsid w:val="00644EB7"/>
    <w:rsid w:val="006453C2"/>
    <w:rsid w:val="00645444"/>
    <w:rsid w:val="00645507"/>
    <w:rsid w:val="0064579C"/>
    <w:rsid w:val="00645B18"/>
    <w:rsid w:val="00645C31"/>
    <w:rsid w:val="00645CF7"/>
    <w:rsid w:val="00645DFC"/>
    <w:rsid w:val="00646145"/>
    <w:rsid w:val="00646378"/>
    <w:rsid w:val="006465BA"/>
    <w:rsid w:val="006466D4"/>
    <w:rsid w:val="00646999"/>
    <w:rsid w:val="00646E62"/>
    <w:rsid w:val="00647084"/>
    <w:rsid w:val="0064709C"/>
    <w:rsid w:val="006474C7"/>
    <w:rsid w:val="00647BFF"/>
    <w:rsid w:val="00647C14"/>
    <w:rsid w:val="00647CA3"/>
    <w:rsid w:val="00647FAF"/>
    <w:rsid w:val="00650052"/>
    <w:rsid w:val="00650108"/>
    <w:rsid w:val="006501ED"/>
    <w:rsid w:val="0065076A"/>
    <w:rsid w:val="00650831"/>
    <w:rsid w:val="0065084D"/>
    <w:rsid w:val="006508A0"/>
    <w:rsid w:val="0065092E"/>
    <w:rsid w:val="00650A6E"/>
    <w:rsid w:val="00650AC0"/>
    <w:rsid w:val="00650CCE"/>
    <w:rsid w:val="00650E2B"/>
    <w:rsid w:val="00650EFD"/>
    <w:rsid w:val="00650F1D"/>
    <w:rsid w:val="00650FEA"/>
    <w:rsid w:val="00651292"/>
    <w:rsid w:val="00651453"/>
    <w:rsid w:val="006519FB"/>
    <w:rsid w:val="00651CDE"/>
    <w:rsid w:val="00651F43"/>
    <w:rsid w:val="00652099"/>
    <w:rsid w:val="0065213A"/>
    <w:rsid w:val="00652153"/>
    <w:rsid w:val="006524E6"/>
    <w:rsid w:val="00652776"/>
    <w:rsid w:val="00653035"/>
    <w:rsid w:val="006530CC"/>
    <w:rsid w:val="00653175"/>
    <w:rsid w:val="006531B5"/>
    <w:rsid w:val="0065322B"/>
    <w:rsid w:val="0065358F"/>
    <w:rsid w:val="0065360E"/>
    <w:rsid w:val="006539A1"/>
    <w:rsid w:val="00653AE8"/>
    <w:rsid w:val="00653B50"/>
    <w:rsid w:val="00653F8E"/>
    <w:rsid w:val="006540B8"/>
    <w:rsid w:val="006541CC"/>
    <w:rsid w:val="006545CA"/>
    <w:rsid w:val="006547AD"/>
    <w:rsid w:val="006547E5"/>
    <w:rsid w:val="006549E8"/>
    <w:rsid w:val="00654ADF"/>
    <w:rsid w:val="00654B4D"/>
    <w:rsid w:val="00654BC6"/>
    <w:rsid w:val="00654FB8"/>
    <w:rsid w:val="00654FF2"/>
    <w:rsid w:val="00655070"/>
    <w:rsid w:val="00655141"/>
    <w:rsid w:val="00655528"/>
    <w:rsid w:val="0065568F"/>
    <w:rsid w:val="00655697"/>
    <w:rsid w:val="0065586B"/>
    <w:rsid w:val="00655C54"/>
    <w:rsid w:val="00656178"/>
    <w:rsid w:val="00656311"/>
    <w:rsid w:val="00656726"/>
    <w:rsid w:val="006567E1"/>
    <w:rsid w:val="00656808"/>
    <w:rsid w:val="00656CF9"/>
    <w:rsid w:val="00656FF9"/>
    <w:rsid w:val="00657198"/>
    <w:rsid w:val="00657277"/>
    <w:rsid w:val="006573A8"/>
    <w:rsid w:val="0065762B"/>
    <w:rsid w:val="006576D6"/>
    <w:rsid w:val="0065782E"/>
    <w:rsid w:val="00657A0C"/>
    <w:rsid w:val="00657DA6"/>
    <w:rsid w:val="00657FAB"/>
    <w:rsid w:val="00660058"/>
    <w:rsid w:val="0066103C"/>
    <w:rsid w:val="0066108B"/>
    <w:rsid w:val="006612A7"/>
    <w:rsid w:val="00661406"/>
    <w:rsid w:val="00661600"/>
    <w:rsid w:val="0066186A"/>
    <w:rsid w:val="00661E34"/>
    <w:rsid w:val="0066221D"/>
    <w:rsid w:val="0066296D"/>
    <w:rsid w:val="00662AD0"/>
    <w:rsid w:val="00662BD3"/>
    <w:rsid w:val="00662F78"/>
    <w:rsid w:val="006630E5"/>
    <w:rsid w:val="00663453"/>
    <w:rsid w:val="0066372A"/>
    <w:rsid w:val="00663958"/>
    <w:rsid w:val="0066396F"/>
    <w:rsid w:val="00663AE1"/>
    <w:rsid w:val="00663B4C"/>
    <w:rsid w:val="00663BEA"/>
    <w:rsid w:val="00663DB3"/>
    <w:rsid w:val="00664185"/>
    <w:rsid w:val="00664253"/>
    <w:rsid w:val="00664365"/>
    <w:rsid w:val="00664505"/>
    <w:rsid w:val="0066461E"/>
    <w:rsid w:val="006646DB"/>
    <w:rsid w:val="00664ECC"/>
    <w:rsid w:val="00664FA1"/>
    <w:rsid w:val="0066508B"/>
    <w:rsid w:val="006656CA"/>
    <w:rsid w:val="00665B2E"/>
    <w:rsid w:val="00665F03"/>
    <w:rsid w:val="00665F3F"/>
    <w:rsid w:val="00665FDA"/>
    <w:rsid w:val="006660BE"/>
    <w:rsid w:val="0066614E"/>
    <w:rsid w:val="006661D9"/>
    <w:rsid w:val="006662E8"/>
    <w:rsid w:val="006664FF"/>
    <w:rsid w:val="00666BEB"/>
    <w:rsid w:val="00666C88"/>
    <w:rsid w:val="00666DF7"/>
    <w:rsid w:val="00667362"/>
    <w:rsid w:val="0066761B"/>
    <w:rsid w:val="00667701"/>
    <w:rsid w:val="0066785F"/>
    <w:rsid w:val="00667F66"/>
    <w:rsid w:val="00667FAE"/>
    <w:rsid w:val="006706A5"/>
    <w:rsid w:val="00670757"/>
    <w:rsid w:val="0067086D"/>
    <w:rsid w:val="00670A6F"/>
    <w:rsid w:val="0067100C"/>
    <w:rsid w:val="00671415"/>
    <w:rsid w:val="006718FA"/>
    <w:rsid w:val="00671A00"/>
    <w:rsid w:val="00671AC5"/>
    <w:rsid w:val="00671E45"/>
    <w:rsid w:val="00671F78"/>
    <w:rsid w:val="0067215A"/>
    <w:rsid w:val="00672197"/>
    <w:rsid w:val="00672291"/>
    <w:rsid w:val="00672540"/>
    <w:rsid w:val="00673179"/>
    <w:rsid w:val="00673362"/>
    <w:rsid w:val="006734B8"/>
    <w:rsid w:val="00673902"/>
    <w:rsid w:val="00673B27"/>
    <w:rsid w:val="00673B3B"/>
    <w:rsid w:val="00673CC9"/>
    <w:rsid w:val="0067409F"/>
    <w:rsid w:val="006740C4"/>
    <w:rsid w:val="00674133"/>
    <w:rsid w:val="00674826"/>
    <w:rsid w:val="00674926"/>
    <w:rsid w:val="0067498E"/>
    <w:rsid w:val="00674D5F"/>
    <w:rsid w:val="00675326"/>
    <w:rsid w:val="00675344"/>
    <w:rsid w:val="0067537F"/>
    <w:rsid w:val="006753A6"/>
    <w:rsid w:val="00675547"/>
    <w:rsid w:val="00675599"/>
    <w:rsid w:val="00675644"/>
    <w:rsid w:val="00675785"/>
    <w:rsid w:val="0067599E"/>
    <w:rsid w:val="00675C65"/>
    <w:rsid w:val="00675F6F"/>
    <w:rsid w:val="0067605D"/>
    <w:rsid w:val="006760E2"/>
    <w:rsid w:val="006760F2"/>
    <w:rsid w:val="0067624C"/>
    <w:rsid w:val="00676377"/>
    <w:rsid w:val="00677010"/>
    <w:rsid w:val="006770DA"/>
    <w:rsid w:val="006773CD"/>
    <w:rsid w:val="00677679"/>
    <w:rsid w:val="00677DD2"/>
    <w:rsid w:val="00680058"/>
    <w:rsid w:val="0068017A"/>
    <w:rsid w:val="0068049D"/>
    <w:rsid w:val="006805C8"/>
    <w:rsid w:val="0068062C"/>
    <w:rsid w:val="006807F7"/>
    <w:rsid w:val="0068084C"/>
    <w:rsid w:val="006809ED"/>
    <w:rsid w:val="00680B09"/>
    <w:rsid w:val="00680B31"/>
    <w:rsid w:val="00680B94"/>
    <w:rsid w:val="00680D40"/>
    <w:rsid w:val="00680FBD"/>
    <w:rsid w:val="00681156"/>
    <w:rsid w:val="006811E9"/>
    <w:rsid w:val="006812E6"/>
    <w:rsid w:val="0068158F"/>
    <w:rsid w:val="0068176E"/>
    <w:rsid w:val="006817D1"/>
    <w:rsid w:val="006817E5"/>
    <w:rsid w:val="0068196B"/>
    <w:rsid w:val="00681A83"/>
    <w:rsid w:val="00681BB8"/>
    <w:rsid w:val="00681C1B"/>
    <w:rsid w:val="00681C9D"/>
    <w:rsid w:val="00681CD8"/>
    <w:rsid w:val="00681E0B"/>
    <w:rsid w:val="00681E8E"/>
    <w:rsid w:val="0068233A"/>
    <w:rsid w:val="006826AB"/>
    <w:rsid w:val="006829D1"/>
    <w:rsid w:val="00682C40"/>
    <w:rsid w:val="00683045"/>
    <w:rsid w:val="0068331D"/>
    <w:rsid w:val="00683410"/>
    <w:rsid w:val="00683551"/>
    <w:rsid w:val="00683955"/>
    <w:rsid w:val="00683B8B"/>
    <w:rsid w:val="00683BCA"/>
    <w:rsid w:val="006840D9"/>
    <w:rsid w:val="0068417F"/>
    <w:rsid w:val="0068426C"/>
    <w:rsid w:val="0068459F"/>
    <w:rsid w:val="006846A4"/>
    <w:rsid w:val="006847BC"/>
    <w:rsid w:val="00685325"/>
    <w:rsid w:val="00685456"/>
    <w:rsid w:val="00685470"/>
    <w:rsid w:val="00685524"/>
    <w:rsid w:val="006855FD"/>
    <w:rsid w:val="0068564C"/>
    <w:rsid w:val="00685B42"/>
    <w:rsid w:val="00685F22"/>
    <w:rsid w:val="0068605D"/>
    <w:rsid w:val="006862AB"/>
    <w:rsid w:val="006865AF"/>
    <w:rsid w:val="00686629"/>
    <w:rsid w:val="006868C2"/>
    <w:rsid w:val="0068701E"/>
    <w:rsid w:val="006870C0"/>
    <w:rsid w:val="00687113"/>
    <w:rsid w:val="0068719E"/>
    <w:rsid w:val="00687213"/>
    <w:rsid w:val="006874AA"/>
    <w:rsid w:val="006879B6"/>
    <w:rsid w:val="00687C52"/>
    <w:rsid w:val="00687EC4"/>
    <w:rsid w:val="00687F2D"/>
    <w:rsid w:val="006901C1"/>
    <w:rsid w:val="006902DC"/>
    <w:rsid w:val="00690367"/>
    <w:rsid w:val="00690415"/>
    <w:rsid w:val="006905CB"/>
    <w:rsid w:val="0069072A"/>
    <w:rsid w:val="00690753"/>
    <w:rsid w:val="00690823"/>
    <w:rsid w:val="00690873"/>
    <w:rsid w:val="006913A6"/>
    <w:rsid w:val="00691485"/>
    <w:rsid w:val="00691727"/>
    <w:rsid w:val="006917D8"/>
    <w:rsid w:val="00691A81"/>
    <w:rsid w:val="00691B8F"/>
    <w:rsid w:val="0069217D"/>
    <w:rsid w:val="006921EB"/>
    <w:rsid w:val="006921EE"/>
    <w:rsid w:val="0069240F"/>
    <w:rsid w:val="0069277B"/>
    <w:rsid w:val="0069282D"/>
    <w:rsid w:val="0069285B"/>
    <w:rsid w:val="00692886"/>
    <w:rsid w:val="00692AC2"/>
    <w:rsid w:val="00692CAC"/>
    <w:rsid w:val="00692DF6"/>
    <w:rsid w:val="006930BE"/>
    <w:rsid w:val="006934CD"/>
    <w:rsid w:val="00693611"/>
    <w:rsid w:val="00693862"/>
    <w:rsid w:val="0069399C"/>
    <w:rsid w:val="006939BB"/>
    <w:rsid w:val="00693A50"/>
    <w:rsid w:val="00693C55"/>
    <w:rsid w:val="00693D0A"/>
    <w:rsid w:val="006940EE"/>
    <w:rsid w:val="006941A7"/>
    <w:rsid w:val="00694252"/>
    <w:rsid w:val="00694587"/>
    <w:rsid w:val="006947BB"/>
    <w:rsid w:val="006948BA"/>
    <w:rsid w:val="00694AD5"/>
    <w:rsid w:val="00694B9A"/>
    <w:rsid w:val="00694EEB"/>
    <w:rsid w:val="0069544F"/>
    <w:rsid w:val="006955DD"/>
    <w:rsid w:val="0069563D"/>
    <w:rsid w:val="00695A05"/>
    <w:rsid w:val="00695B18"/>
    <w:rsid w:val="00695C0F"/>
    <w:rsid w:val="00695C48"/>
    <w:rsid w:val="00695FDA"/>
    <w:rsid w:val="006960B1"/>
    <w:rsid w:val="00696164"/>
    <w:rsid w:val="00696579"/>
    <w:rsid w:val="0069676A"/>
    <w:rsid w:val="006967EF"/>
    <w:rsid w:val="006969E6"/>
    <w:rsid w:val="00696A00"/>
    <w:rsid w:val="00696CCF"/>
    <w:rsid w:val="00696DE4"/>
    <w:rsid w:val="00697224"/>
    <w:rsid w:val="00697368"/>
    <w:rsid w:val="006973CD"/>
    <w:rsid w:val="00697417"/>
    <w:rsid w:val="00697447"/>
    <w:rsid w:val="00697C19"/>
    <w:rsid w:val="00697F42"/>
    <w:rsid w:val="006A0005"/>
    <w:rsid w:val="006A0011"/>
    <w:rsid w:val="006A03F3"/>
    <w:rsid w:val="006A0743"/>
    <w:rsid w:val="006A0AF1"/>
    <w:rsid w:val="006A0D9B"/>
    <w:rsid w:val="006A1011"/>
    <w:rsid w:val="006A13D9"/>
    <w:rsid w:val="006A15A2"/>
    <w:rsid w:val="006A18AC"/>
    <w:rsid w:val="006A1AA4"/>
    <w:rsid w:val="006A1DA5"/>
    <w:rsid w:val="006A231A"/>
    <w:rsid w:val="006A249A"/>
    <w:rsid w:val="006A24A4"/>
    <w:rsid w:val="006A290C"/>
    <w:rsid w:val="006A2BE4"/>
    <w:rsid w:val="006A2C25"/>
    <w:rsid w:val="006A2FAE"/>
    <w:rsid w:val="006A3640"/>
    <w:rsid w:val="006A3920"/>
    <w:rsid w:val="006A3ACA"/>
    <w:rsid w:val="006A3EB4"/>
    <w:rsid w:val="006A402F"/>
    <w:rsid w:val="006A422C"/>
    <w:rsid w:val="006A4368"/>
    <w:rsid w:val="006A484C"/>
    <w:rsid w:val="006A4B23"/>
    <w:rsid w:val="006A4BB3"/>
    <w:rsid w:val="006A4D7F"/>
    <w:rsid w:val="006A50D8"/>
    <w:rsid w:val="006A516F"/>
    <w:rsid w:val="006A51D9"/>
    <w:rsid w:val="006A54D6"/>
    <w:rsid w:val="006A585C"/>
    <w:rsid w:val="006A588E"/>
    <w:rsid w:val="006A5A3E"/>
    <w:rsid w:val="006A5BB1"/>
    <w:rsid w:val="006A5D9B"/>
    <w:rsid w:val="006A5F7D"/>
    <w:rsid w:val="006A5FF5"/>
    <w:rsid w:val="006A611B"/>
    <w:rsid w:val="006A65F3"/>
    <w:rsid w:val="006A673B"/>
    <w:rsid w:val="006A67F0"/>
    <w:rsid w:val="006A67FC"/>
    <w:rsid w:val="006A690B"/>
    <w:rsid w:val="006A6BEF"/>
    <w:rsid w:val="006A6C22"/>
    <w:rsid w:val="006A6DD5"/>
    <w:rsid w:val="006A71E5"/>
    <w:rsid w:val="006A722B"/>
    <w:rsid w:val="006A748D"/>
    <w:rsid w:val="006A7492"/>
    <w:rsid w:val="006A74A4"/>
    <w:rsid w:val="006A75E7"/>
    <w:rsid w:val="006A7628"/>
    <w:rsid w:val="006A7822"/>
    <w:rsid w:val="006A7826"/>
    <w:rsid w:val="006A7891"/>
    <w:rsid w:val="006A790B"/>
    <w:rsid w:val="006A7AB6"/>
    <w:rsid w:val="006A7B43"/>
    <w:rsid w:val="006A7B8D"/>
    <w:rsid w:val="006A7EB1"/>
    <w:rsid w:val="006B0013"/>
    <w:rsid w:val="006B00FF"/>
    <w:rsid w:val="006B0481"/>
    <w:rsid w:val="006B0608"/>
    <w:rsid w:val="006B0808"/>
    <w:rsid w:val="006B0A52"/>
    <w:rsid w:val="006B0ACF"/>
    <w:rsid w:val="006B0B28"/>
    <w:rsid w:val="006B0C96"/>
    <w:rsid w:val="006B0E69"/>
    <w:rsid w:val="006B0F00"/>
    <w:rsid w:val="006B11AC"/>
    <w:rsid w:val="006B12D4"/>
    <w:rsid w:val="006B12D8"/>
    <w:rsid w:val="006B1311"/>
    <w:rsid w:val="006B1488"/>
    <w:rsid w:val="006B184E"/>
    <w:rsid w:val="006B18B2"/>
    <w:rsid w:val="006B18C6"/>
    <w:rsid w:val="006B1CAD"/>
    <w:rsid w:val="006B1D68"/>
    <w:rsid w:val="006B1FFB"/>
    <w:rsid w:val="006B24AF"/>
    <w:rsid w:val="006B24B4"/>
    <w:rsid w:val="006B2DB3"/>
    <w:rsid w:val="006B2E11"/>
    <w:rsid w:val="006B2F53"/>
    <w:rsid w:val="006B3431"/>
    <w:rsid w:val="006B36A8"/>
    <w:rsid w:val="006B3905"/>
    <w:rsid w:val="006B39A3"/>
    <w:rsid w:val="006B39E9"/>
    <w:rsid w:val="006B3A90"/>
    <w:rsid w:val="006B3BCD"/>
    <w:rsid w:val="006B3C2D"/>
    <w:rsid w:val="006B3E02"/>
    <w:rsid w:val="006B3E06"/>
    <w:rsid w:val="006B40AE"/>
    <w:rsid w:val="006B41BB"/>
    <w:rsid w:val="006B45E4"/>
    <w:rsid w:val="006B46A8"/>
    <w:rsid w:val="006B47F4"/>
    <w:rsid w:val="006B4A5F"/>
    <w:rsid w:val="006B4A63"/>
    <w:rsid w:val="006B4C8E"/>
    <w:rsid w:val="006B5180"/>
    <w:rsid w:val="006B54A4"/>
    <w:rsid w:val="006B5753"/>
    <w:rsid w:val="006B5821"/>
    <w:rsid w:val="006B5AB3"/>
    <w:rsid w:val="006B5D25"/>
    <w:rsid w:val="006B5F90"/>
    <w:rsid w:val="006B5FA1"/>
    <w:rsid w:val="006B6003"/>
    <w:rsid w:val="006B6028"/>
    <w:rsid w:val="006B6057"/>
    <w:rsid w:val="006B61BE"/>
    <w:rsid w:val="006B674A"/>
    <w:rsid w:val="006B6850"/>
    <w:rsid w:val="006B68EF"/>
    <w:rsid w:val="006B7330"/>
    <w:rsid w:val="006B73AE"/>
    <w:rsid w:val="006B743C"/>
    <w:rsid w:val="006B7666"/>
    <w:rsid w:val="006B774E"/>
    <w:rsid w:val="006B7A7B"/>
    <w:rsid w:val="006B7BAD"/>
    <w:rsid w:val="006B7C45"/>
    <w:rsid w:val="006B7CC4"/>
    <w:rsid w:val="006B7F33"/>
    <w:rsid w:val="006C0000"/>
    <w:rsid w:val="006C004D"/>
    <w:rsid w:val="006C01C0"/>
    <w:rsid w:val="006C02F9"/>
    <w:rsid w:val="006C04E3"/>
    <w:rsid w:val="006C0903"/>
    <w:rsid w:val="006C0B26"/>
    <w:rsid w:val="006C0B79"/>
    <w:rsid w:val="006C1393"/>
    <w:rsid w:val="006C150E"/>
    <w:rsid w:val="006C19C5"/>
    <w:rsid w:val="006C252F"/>
    <w:rsid w:val="006C267A"/>
    <w:rsid w:val="006C2692"/>
    <w:rsid w:val="006C2AF3"/>
    <w:rsid w:val="006C2CFA"/>
    <w:rsid w:val="006C2EF4"/>
    <w:rsid w:val="006C32E0"/>
    <w:rsid w:val="006C3477"/>
    <w:rsid w:val="006C348A"/>
    <w:rsid w:val="006C38F1"/>
    <w:rsid w:val="006C3A58"/>
    <w:rsid w:val="006C3FE6"/>
    <w:rsid w:val="006C4052"/>
    <w:rsid w:val="006C49D0"/>
    <w:rsid w:val="006C4A28"/>
    <w:rsid w:val="006C4B08"/>
    <w:rsid w:val="006C4E61"/>
    <w:rsid w:val="006C4EC1"/>
    <w:rsid w:val="006C5045"/>
    <w:rsid w:val="006C50FB"/>
    <w:rsid w:val="006C53E5"/>
    <w:rsid w:val="006C54B2"/>
    <w:rsid w:val="006C55A5"/>
    <w:rsid w:val="006C55CE"/>
    <w:rsid w:val="006C5751"/>
    <w:rsid w:val="006C5C18"/>
    <w:rsid w:val="006C5D50"/>
    <w:rsid w:val="006C5D66"/>
    <w:rsid w:val="006C61D9"/>
    <w:rsid w:val="006C633F"/>
    <w:rsid w:val="006C6439"/>
    <w:rsid w:val="006C67E2"/>
    <w:rsid w:val="006C6D8F"/>
    <w:rsid w:val="006C6D9B"/>
    <w:rsid w:val="006C703D"/>
    <w:rsid w:val="006C72C9"/>
    <w:rsid w:val="006D0845"/>
    <w:rsid w:val="006D0946"/>
    <w:rsid w:val="006D0B45"/>
    <w:rsid w:val="006D0CB6"/>
    <w:rsid w:val="006D131F"/>
    <w:rsid w:val="006D1407"/>
    <w:rsid w:val="006D14FF"/>
    <w:rsid w:val="006D1892"/>
    <w:rsid w:val="006D1C25"/>
    <w:rsid w:val="006D1C50"/>
    <w:rsid w:val="006D1CD8"/>
    <w:rsid w:val="006D1FDF"/>
    <w:rsid w:val="006D2142"/>
    <w:rsid w:val="006D2152"/>
    <w:rsid w:val="006D2223"/>
    <w:rsid w:val="006D230E"/>
    <w:rsid w:val="006D2462"/>
    <w:rsid w:val="006D262E"/>
    <w:rsid w:val="006D2749"/>
    <w:rsid w:val="006D28B5"/>
    <w:rsid w:val="006D28F8"/>
    <w:rsid w:val="006D2B01"/>
    <w:rsid w:val="006D2D06"/>
    <w:rsid w:val="006D2F3C"/>
    <w:rsid w:val="006D3017"/>
    <w:rsid w:val="006D313B"/>
    <w:rsid w:val="006D34FD"/>
    <w:rsid w:val="006D35BF"/>
    <w:rsid w:val="006D35E0"/>
    <w:rsid w:val="006D4194"/>
    <w:rsid w:val="006D42B3"/>
    <w:rsid w:val="006D4407"/>
    <w:rsid w:val="006D46E9"/>
    <w:rsid w:val="006D46F2"/>
    <w:rsid w:val="006D47C2"/>
    <w:rsid w:val="006D4933"/>
    <w:rsid w:val="006D4B4C"/>
    <w:rsid w:val="006D4D1F"/>
    <w:rsid w:val="006D4DEC"/>
    <w:rsid w:val="006D4F26"/>
    <w:rsid w:val="006D54BC"/>
    <w:rsid w:val="006D5D20"/>
    <w:rsid w:val="006D6045"/>
    <w:rsid w:val="006D63D1"/>
    <w:rsid w:val="006D6627"/>
    <w:rsid w:val="006D688B"/>
    <w:rsid w:val="006D6927"/>
    <w:rsid w:val="006D6B4C"/>
    <w:rsid w:val="006D6D62"/>
    <w:rsid w:val="006D7231"/>
    <w:rsid w:val="006D730F"/>
    <w:rsid w:val="006D7361"/>
    <w:rsid w:val="006D7399"/>
    <w:rsid w:val="006D7805"/>
    <w:rsid w:val="006D7C27"/>
    <w:rsid w:val="006D7FEB"/>
    <w:rsid w:val="006E0418"/>
    <w:rsid w:val="006E056D"/>
    <w:rsid w:val="006E0A03"/>
    <w:rsid w:val="006E0AE6"/>
    <w:rsid w:val="006E0B1A"/>
    <w:rsid w:val="006E0F4A"/>
    <w:rsid w:val="006E14B8"/>
    <w:rsid w:val="006E1712"/>
    <w:rsid w:val="006E186A"/>
    <w:rsid w:val="006E18AF"/>
    <w:rsid w:val="006E1A35"/>
    <w:rsid w:val="006E1AB5"/>
    <w:rsid w:val="006E1BA8"/>
    <w:rsid w:val="006E1DEB"/>
    <w:rsid w:val="006E1F68"/>
    <w:rsid w:val="006E20FA"/>
    <w:rsid w:val="006E214B"/>
    <w:rsid w:val="006E235D"/>
    <w:rsid w:val="006E23EE"/>
    <w:rsid w:val="006E2407"/>
    <w:rsid w:val="006E2441"/>
    <w:rsid w:val="006E267A"/>
    <w:rsid w:val="006E2875"/>
    <w:rsid w:val="006E2946"/>
    <w:rsid w:val="006E2B42"/>
    <w:rsid w:val="006E2D62"/>
    <w:rsid w:val="006E3236"/>
    <w:rsid w:val="006E328E"/>
    <w:rsid w:val="006E3C94"/>
    <w:rsid w:val="006E3FC6"/>
    <w:rsid w:val="006E4532"/>
    <w:rsid w:val="006E45DE"/>
    <w:rsid w:val="006E4AAB"/>
    <w:rsid w:val="006E4B3E"/>
    <w:rsid w:val="006E51DA"/>
    <w:rsid w:val="006E554A"/>
    <w:rsid w:val="006E556A"/>
    <w:rsid w:val="006E5652"/>
    <w:rsid w:val="006E5883"/>
    <w:rsid w:val="006E58BE"/>
    <w:rsid w:val="006E58DC"/>
    <w:rsid w:val="006E5A0C"/>
    <w:rsid w:val="006E5E8D"/>
    <w:rsid w:val="006E6080"/>
    <w:rsid w:val="006E64F3"/>
    <w:rsid w:val="006E6B9A"/>
    <w:rsid w:val="006E6C48"/>
    <w:rsid w:val="006E6E06"/>
    <w:rsid w:val="006E6E3F"/>
    <w:rsid w:val="006E7095"/>
    <w:rsid w:val="006E70D2"/>
    <w:rsid w:val="006E70E1"/>
    <w:rsid w:val="006E7217"/>
    <w:rsid w:val="006E7401"/>
    <w:rsid w:val="006E746F"/>
    <w:rsid w:val="006E74D3"/>
    <w:rsid w:val="006E7723"/>
    <w:rsid w:val="006E7C42"/>
    <w:rsid w:val="006E7CC6"/>
    <w:rsid w:val="006E7D3E"/>
    <w:rsid w:val="006E7F78"/>
    <w:rsid w:val="006E7F7E"/>
    <w:rsid w:val="006F04E7"/>
    <w:rsid w:val="006F0561"/>
    <w:rsid w:val="006F08D9"/>
    <w:rsid w:val="006F0928"/>
    <w:rsid w:val="006F09DC"/>
    <w:rsid w:val="006F0B01"/>
    <w:rsid w:val="006F0C7E"/>
    <w:rsid w:val="006F0CE7"/>
    <w:rsid w:val="006F0F21"/>
    <w:rsid w:val="006F0F37"/>
    <w:rsid w:val="006F0FED"/>
    <w:rsid w:val="006F14E5"/>
    <w:rsid w:val="006F18CD"/>
    <w:rsid w:val="006F2120"/>
    <w:rsid w:val="006F239D"/>
    <w:rsid w:val="006F2515"/>
    <w:rsid w:val="006F2655"/>
    <w:rsid w:val="006F27DF"/>
    <w:rsid w:val="006F2A8D"/>
    <w:rsid w:val="006F3006"/>
    <w:rsid w:val="006F34F3"/>
    <w:rsid w:val="006F399C"/>
    <w:rsid w:val="006F3D2B"/>
    <w:rsid w:val="006F4196"/>
    <w:rsid w:val="006F4205"/>
    <w:rsid w:val="006F4286"/>
    <w:rsid w:val="006F467D"/>
    <w:rsid w:val="006F4811"/>
    <w:rsid w:val="006F4AB2"/>
    <w:rsid w:val="006F541E"/>
    <w:rsid w:val="006F55BE"/>
    <w:rsid w:val="006F5AD6"/>
    <w:rsid w:val="006F6286"/>
    <w:rsid w:val="006F662F"/>
    <w:rsid w:val="006F6807"/>
    <w:rsid w:val="006F6975"/>
    <w:rsid w:val="006F6A34"/>
    <w:rsid w:val="006F6B23"/>
    <w:rsid w:val="006F6E28"/>
    <w:rsid w:val="006F6F36"/>
    <w:rsid w:val="006F6F4A"/>
    <w:rsid w:val="006F7484"/>
    <w:rsid w:val="006F7771"/>
    <w:rsid w:val="006F7778"/>
    <w:rsid w:val="006F799C"/>
    <w:rsid w:val="006F7B7A"/>
    <w:rsid w:val="006F7C2B"/>
    <w:rsid w:val="006F7DB6"/>
    <w:rsid w:val="006F7F5C"/>
    <w:rsid w:val="00700173"/>
    <w:rsid w:val="007001C2"/>
    <w:rsid w:val="007002AC"/>
    <w:rsid w:val="00700600"/>
    <w:rsid w:val="007007D1"/>
    <w:rsid w:val="00700ED6"/>
    <w:rsid w:val="0070111A"/>
    <w:rsid w:val="00701474"/>
    <w:rsid w:val="00701ABC"/>
    <w:rsid w:val="00701AFF"/>
    <w:rsid w:val="00701B36"/>
    <w:rsid w:val="00701CFF"/>
    <w:rsid w:val="00701FEC"/>
    <w:rsid w:val="0070224A"/>
    <w:rsid w:val="007023B6"/>
    <w:rsid w:val="007025D2"/>
    <w:rsid w:val="007027F5"/>
    <w:rsid w:val="00702E04"/>
    <w:rsid w:val="0070322F"/>
    <w:rsid w:val="0070354B"/>
    <w:rsid w:val="0070367A"/>
    <w:rsid w:val="007039C3"/>
    <w:rsid w:val="00703A25"/>
    <w:rsid w:val="00703A8D"/>
    <w:rsid w:val="00703AAB"/>
    <w:rsid w:val="00703ACC"/>
    <w:rsid w:val="00703C9A"/>
    <w:rsid w:val="00703D0B"/>
    <w:rsid w:val="00703EF2"/>
    <w:rsid w:val="00703F2C"/>
    <w:rsid w:val="0070411F"/>
    <w:rsid w:val="00704159"/>
    <w:rsid w:val="00704238"/>
    <w:rsid w:val="0070428A"/>
    <w:rsid w:val="00704508"/>
    <w:rsid w:val="007045D7"/>
    <w:rsid w:val="0070466C"/>
    <w:rsid w:val="0070479B"/>
    <w:rsid w:val="00704877"/>
    <w:rsid w:val="00704BA1"/>
    <w:rsid w:val="00704BEC"/>
    <w:rsid w:val="00704EFC"/>
    <w:rsid w:val="00705511"/>
    <w:rsid w:val="0070576F"/>
    <w:rsid w:val="007058F4"/>
    <w:rsid w:val="0070591E"/>
    <w:rsid w:val="00705A1B"/>
    <w:rsid w:val="00705AC5"/>
    <w:rsid w:val="00705B28"/>
    <w:rsid w:val="00705C19"/>
    <w:rsid w:val="00705D0D"/>
    <w:rsid w:val="00705D92"/>
    <w:rsid w:val="00705D93"/>
    <w:rsid w:val="00705E33"/>
    <w:rsid w:val="00705F8B"/>
    <w:rsid w:val="00706111"/>
    <w:rsid w:val="00706213"/>
    <w:rsid w:val="0070635F"/>
    <w:rsid w:val="00706412"/>
    <w:rsid w:val="007065C8"/>
    <w:rsid w:val="007066FD"/>
    <w:rsid w:val="00706866"/>
    <w:rsid w:val="00706889"/>
    <w:rsid w:val="007069AC"/>
    <w:rsid w:val="00706C01"/>
    <w:rsid w:val="00706C43"/>
    <w:rsid w:val="00706F05"/>
    <w:rsid w:val="00706FFF"/>
    <w:rsid w:val="007070AC"/>
    <w:rsid w:val="00707683"/>
    <w:rsid w:val="0070797A"/>
    <w:rsid w:val="00707B2B"/>
    <w:rsid w:val="00707CD2"/>
    <w:rsid w:val="007100D2"/>
    <w:rsid w:val="007100DD"/>
    <w:rsid w:val="007101DA"/>
    <w:rsid w:val="00710231"/>
    <w:rsid w:val="0071024F"/>
    <w:rsid w:val="0071058E"/>
    <w:rsid w:val="00710B00"/>
    <w:rsid w:val="00710CD7"/>
    <w:rsid w:val="00710DBA"/>
    <w:rsid w:val="00710E3C"/>
    <w:rsid w:val="00710F50"/>
    <w:rsid w:val="007111E0"/>
    <w:rsid w:val="0071139D"/>
    <w:rsid w:val="00711529"/>
    <w:rsid w:val="007117C0"/>
    <w:rsid w:val="007118F9"/>
    <w:rsid w:val="00711ADB"/>
    <w:rsid w:val="00711D20"/>
    <w:rsid w:val="00711D88"/>
    <w:rsid w:val="00711ED0"/>
    <w:rsid w:val="0071208A"/>
    <w:rsid w:val="007123BA"/>
    <w:rsid w:val="00712514"/>
    <w:rsid w:val="0071267E"/>
    <w:rsid w:val="00712744"/>
    <w:rsid w:val="0071276F"/>
    <w:rsid w:val="00712B68"/>
    <w:rsid w:val="00712DA6"/>
    <w:rsid w:val="00712E3F"/>
    <w:rsid w:val="00712FA8"/>
    <w:rsid w:val="00713259"/>
    <w:rsid w:val="00713465"/>
    <w:rsid w:val="007134B8"/>
    <w:rsid w:val="0071351C"/>
    <w:rsid w:val="0071384B"/>
    <w:rsid w:val="007138F2"/>
    <w:rsid w:val="00713B22"/>
    <w:rsid w:val="00713B31"/>
    <w:rsid w:val="00713C9C"/>
    <w:rsid w:val="00713CA3"/>
    <w:rsid w:val="00713CD0"/>
    <w:rsid w:val="00713DC4"/>
    <w:rsid w:val="00713E30"/>
    <w:rsid w:val="0071417F"/>
    <w:rsid w:val="007141D8"/>
    <w:rsid w:val="007144C6"/>
    <w:rsid w:val="0071457B"/>
    <w:rsid w:val="00714647"/>
    <w:rsid w:val="00714987"/>
    <w:rsid w:val="00714A07"/>
    <w:rsid w:val="00714A86"/>
    <w:rsid w:val="00714B41"/>
    <w:rsid w:val="00714B45"/>
    <w:rsid w:val="00714FA9"/>
    <w:rsid w:val="007153B0"/>
    <w:rsid w:val="00715562"/>
    <w:rsid w:val="007159A6"/>
    <w:rsid w:val="00715C43"/>
    <w:rsid w:val="00715C5B"/>
    <w:rsid w:val="00715CA0"/>
    <w:rsid w:val="00715F37"/>
    <w:rsid w:val="007161CA"/>
    <w:rsid w:val="0071649B"/>
    <w:rsid w:val="007164BC"/>
    <w:rsid w:val="007164CD"/>
    <w:rsid w:val="00716E3F"/>
    <w:rsid w:val="00717143"/>
    <w:rsid w:val="0071737E"/>
    <w:rsid w:val="0071756B"/>
    <w:rsid w:val="0071775E"/>
    <w:rsid w:val="00717A00"/>
    <w:rsid w:val="00717B42"/>
    <w:rsid w:val="00717C83"/>
    <w:rsid w:val="00717EE2"/>
    <w:rsid w:val="00717FE4"/>
    <w:rsid w:val="00720048"/>
    <w:rsid w:val="00720352"/>
    <w:rsid w:val="00720354"/>
    <w:rsid w:val="007205E2"/>
    <w:rsid w:val="0072099B"/>
    <w:rsid w:val="00720D63"/>
    <w:rsid w:val="007210A5"/>
    <w:rsid w:val="007212FA"/>
    <w:rsid w:val="0072142B"/>
    <w:rsid w:val="007215E5"/>
    <w:rsid w:val="0072189B"/>
    <w:rsid w:val="00721917"/>
    <w:rsid w:val="007219F1"/>
    <w:rsid w:val="00721A95"/>
    <w:rsid w:val="00721BD6"/>
    <w:rsid w:val="00721E7B"/>
    <w:rsid w:val="00721EA5"/>
    <w:rsid w:val="00721F35"/>
    <w:rsid w:val="0072201B"/>
    <w:rsid w:val="007226A2"/>
    <w:rsid w:val="00722821"/>
    <w:rsid w:val="0072287C"/>
    <w:rsid w:val="007228F5"/>
    <w:rsid w:val="00722FFB"/>
    <w:rsid w:val="007230F0"/>
    <w:rsid w:val="00723162"/>
    <w:rsid w:val="0072370E"/>
    <w:rsid w:val="007237CF"/>
    <w:rsid w:val="007238CB"/>
    <w:rsid w:val="00723923"/>
    <w:rsid w:val="00723981"/>
    <w:rsid w:val="00723B34"/>
    <w:rsid w:val="00723EBB"/>
    <w:rsid w:val="00723F74"/>
    <w:rsid w:val="007247B6"/>
    <w:rsid w:val="0072485C"/>
    <w:rsid w:val="00724BBC"/>
    <w:rsid w:val="00724D89"/>
    <w:rsid w:val="00724DDC"/>
    <w:rsid w:val="00725091"/>
    <w:rsid w:val="007251B1"/>
    <w:rsid w:val="0072524C"/>
    <w:rsid w:val="00725407"/>
    <w:rsid w:val="00725445"/>
    <w:rsid w:val="0072558A"/>
    <w:rsid w:val="007256F7"/>
    <w:rsid w:val="00725B15"/>
    <w:rsid w:val="00725B7E"/>
    <w:rsid w:val="00725BA4"/>
    <w:rsid w:val="00725D0D"/>
    <w:rsid w:val="00725D72"/>
    <w:rsid w:val="00725ECF"/>
    <w:rsid w:val="007260FE"/>
    <w:rsid w:val="00726190"/>
    <w:rsid w:val="00726195"/>
    <w:rsid w:val="007264B3"/>
    <w:rsid w:val="0072656D"/>
    <w:rsid w:val="00726625"/>
    <w:rsid w:val="00726683"/>
    <w:rsid w:val="007268D4"/>
    <w:rsid w:val="00726D0A"/>
    <w:rsid w:val="00727029"/>
    <w:rsid w:val="007271CE"/>
    <w:rsid w:val="00727227"/>
    <w:rsid w:val="0072744C"/>
    <w:rsid w:val="00727569"/>
    <w:rsid w:val="0072764E"/>
    <w:rsid w:val="00727720"/>
    <w:rsid w:val="00727920"/>
    <w:rsid w:val="00727B32"/>
    <w:rsid w:val="00727B3F"/>
    <w:rsid w:val="00727DAD"/>
    <w:rsid w:val="00727E8D"/>
    <w:rsid w:val="00730087"/>
    <w:rsid w:val="00730099"/>
    <w:rsid w:val="007300D0"/>
    <w:rsid w:val="00730711"/>
    <w:rsid w:val="00730AC8"/>
    <w:rsid w:val="00730ED6"/>
    <w:rsid w:val="0073127C"/>
    <w:rsid w:val="0073169C"/>
    <w:rsid w:val="0073184F"/>
    <w:rsid w:val="00731C11"/>
    <w:rsid w:val="00731C75"/>
    <w:rsid w:val="00731CD7"/>
    <w:rsid w:val="00731D4A"/>
    <w:rsid w:val="00731DF0"/>
    <w:rsid w:val="00731E4A"/>
    <w:rsid w:val="00732142"/>
    <w:rsid w:val="0073242C"/>
    <w:rsid w:val="0073242F"/>
    <w:rsid w:val="00732816"/>
    <w:rsid w:val="00732872"/>
    <w:rsid w:val="00732A69"/>
    <w:rsid w:val="007333BD"/>
    <w:rsid w:val="0073341B"/>
    <w:rsid w:val="007336A7"/>
    <w:rsid w:val="00733BE0"/>
    <w:rsid w:val="00733C68"/>
    <w:rsid w:val="00733CF0"/>
    <w:rsid w:val="00733E3F"/>
    <w:rsid w:val="00733F47"/>
    <w:rsid w:val="00733FD6"/>
    <w:rsid w:val="00734261"/>
    <w:rsid w:val="007342F2"/>
    <w:rsid w:val="00734770"/>
    <w:rsid w:val="007347B5"/>
    <w:rsid w:val="007348E6"/>
    <w:rsid w:val="00734B48"/>
    <w:rsid w:val="00734C51"/>
    <w:rsid w:val="00734CA5"/>
    <w:rsid w:val="007350C0"/>
    <w:rsid w:val="007355C0"/>
    <w:rsid w:val="00735765"/>
    <w:rsid w:val="0073596A"/>
    <w:rsid w:val="00735A29"/>
    <w:rsid w:val="00735B20"/>
    <w:rsid w:val="00735E97"/>
    <w:rsid w:val="0073603E"/>
    <w:rsid w:val="00736430"/>
    <w:rsid w:val="00736D53"/>
    <w:rsid w:val="00736DB4"/>
    <w:rsid w:val="00736ED6"/>
    <w:rsid w:val="00737071"/>
    <w:rsid w:val="00737169"/>
    <w:rsid w:val="00737658"/>
    <w:rsid w:val="007376E9"/>
    <w:rsid w:val="0073788C"/>
    <w:rsid w:val="007378C3"/>
    <w:rsid w:val="0073794E"/>
    <w:rsid w:val="00737C98"/>
    <w:rsid w:val="00737E36"/>
    <w:rsid w:val="00737E3C"/>
    <w:rsid w:val="00737EB5"/>
    <w:rsid w:val="00740065"/>
    <w:rsid w:val="00740245"/>
    <w:rsid w:val="007402AC"/>
    <w:rsid w:val="007407F0"/>
    <w:rsid w:val="00740B15"/>
    <w:rsid w:val="00740FB5"/>
    <w:rsid w:val="00741182"/>
    <w:rsid w:val="00741685"/>
    <w:rsid w:val="007417B0"/>
    <w:rsid w:val="007418EE"/>
    <w:rsid w:val="00741ADD"/>
    <w:rsid w:val="00741BB4"/>
    <w:rsid w:val="007420DE"/>
    <w:rsid w:val="0074235F"/>
    <w:rsid w:val="00742A6A"/>
    <w:rsid w:val="00742A7B"/>
    <w:rsid w:val="00742AB7"/>
    <w:rsid w:val="00742D21"/>
    <w:rsid w:val="00742D29"/>
    <w:rsid w:val="00742E49"/>
    <w:rsid w:val="00742FB9"/>
    <w:rsid w:val="007431CC"/>
    <w:rsid w:val="00743206"/>
    <w:rsid w:val="0074333A"/>
    <w:rsid w:val="007436B0"/>
    <w:rsid w:val="007439D7"/>
    <w:rsid w:val="00743C74"/>
    <w:rsid w:val="00743F7F"/>
    <w:rsid w:val="00743FD0"/>
    <w:rsid w:val="00744171"/>
    <w:rsid w:val="007443EA"/>
    <w:rsid w:val="007446BD"/>
    <w:rsid w:val="00744907"/>
    <w:rsid w:val="00744EBD"/>
    <w:rsid w:val="00744F59"/>
    <w:rsid w:val="00745138"/>
    <w:rsid w:val="00745642"/>
    <w:rsid w:val="0074571A"/>
    <w:rsid w:val="00745B4D"/>
    <w:rsid w:val="00745C21"/>
    <w:rsid w:val="00745CF3"/>
    <w:rsid w:val="00745DA0"/>
    <w:rsid w:val="00745FC5"/>
    <w:rsid w:val="0074613C"/>
    <w:rsid w:val="0074639A"/>
    <w:rsid w:val="0074643B"/>
    <w:rsid w:val="00746489"/>
    <w:rsid w:val="00746644"/>
    <w:rsid w:val="007466C9"/>
    <w:rsid w:val="007469C9"/>
    <w:rsid w:val="00746B79"/>
    <w:rsid w:val="00746C62"/>
    <w:rsid w:val="00746CC0"/>
    <w:rsid w:val="00746D5F"/>
    <w:rsid w:val="00746DBF"/>
    <w:rsid w:val="00746E22"/>
    <w:rsid w:val="00746F1C"/>
    <w:rsid w:val="00746FB3"/>
    <w:rsid w:val="00746FD1"/>
    <w:rsid w:val="0074726A"/>
    <w:rsid w:val="007474C0"/>
    <w:rsid w:val="00747837"/>
    <w:rsid w:val="00747950"/>
    <w:rsid w:val="00747A38"/>
    <w:rsid w:val="00747C1D"/>
    <w:rsid w:val="00747C21"/>
    <w:rsid w:val="00747D25"/>
    <w:rsid w:val="00747DD4"/>
    <w:rsid w:val="007500CC"/>
    <w:rsid w:val="0075027F"/>
    <w:rsid w:val="007502E2"/>
    <w:rsid w:val="007505A7"/>
    <w:rsid w:val="00750A88"/>
    <w:rsid w:val="00750B1D"/>
    <w:rsid w:val="00750C37"/>
    <w:rsid w:val="00751001"/>
    <w:rsid w:val="0075107D"/>
    <w:rsid w:val="00751368"/>
    <w:rsid w:val="007515DC"/>
    <w:rsid w:val="0075168F"/>
    <w:rsid w:val="007517DF"/>
    <w:rsid w:val="0075198A"/>
    <w:rsid w:val="007519FB"/>
    <w:rsid w:val="00751CDE"/>
    <w:rsid w:val="00751DF5"/>
    <w:rsid w:val="00752040"/>
    <w:rsid w:val="007520CD"/>
    <w:rsid w:val="0075215E"/>
    <w:rsid w:val="0075217D"/>
    <w:rsid w:val="00752419"/>
    <w:rsid w:val="007525D1"/>
    <w:rsid w:val="0075266E"/>
    <w:rsid w:val="00752AEF"/>
    <w:rsid w:val="00752C96"/>
    <w:rsid w:val="00752CC7"/>
    <w:rsid w:val="00753210"/>
    <w:rsid w:val="0075324A"/>
    <w:rsid w:val="00753287"/>
    <w:rsid w:val="0075347D"/>
    <w:rsid w:val="00753803"/>
    <w:rsid w:val="00753C25"/>
    <w:rsid w:val="00753ED4"/>
    <w:rsid w:val="00753F95"/>
    <w:rsid w:val="0075427D"/>
    <w:rsid w:val="00754337"/>
    <w:rsid w:val="0075446A"/>
    <w:rsid w:val="007544D7"/>
    <w:rsid w:val="0075452B"/>
    <w:rsid w:val="00754599"/>
    <w:rsid w:val="00754642"/>
    <w:rsid w:val="007548CF"/>
    <w:rsid w:val="00754A31"/>
    <w:rsid w:val="00754AD4"/>
    <w:rsid w:val="00754C2B"/>
    <w:rsid w:val="00754D52"/>
    <w:rsid w:val="00754DEE"/>
    <w:rsid w:val="00754DF2"/>
    <w:rsid w:val="00754EFF"/>
    <w:rsid w:val="00755095"/>
    <w:rsid w:val="00755327"/>
    <w:rsid w:val="00755338"/>
    <w:rsid w:val="007553B0"/>
    <w:rsid w:val="00755422"/>
    <w:rsid w:val="00755660"/>
    <w:rsid w:val="007556AC"/>
    <w:rsid w:val="00755734"/>
    <w:rsid w:val="0075583B"/>
    <w:rsid w:val="0075586E"/>
    <w:rsid w:val="00755877"/>
    <w:rsid w:val="0075594D"/>
    <w:rsid w:val="00755CED"/>
    <w:rsid w:val="007564A4"/>
    <w:rsid w:val="007565FE"/>
    <w:rsid w:val="00756656"/>
    <w:rsid w:val="007566B0"/>
    <w:rsid w:val="00756700"/>
    <w:rsid w:val="00756794"/>
    <w:rsid w:val="0075682D"/>
    <w:rsid w:val="007568A1"/>
    <w:rsid w:val="0075696D"/>
    <w:rsid w:val="007569B8"/>
    <w:rsid w:val="00756CE4"/>
    <w:rsid w:val="00756D28"/>
    <w:rsid w:val="00756DB2"/>
    <w:rsid w:val="00756EE4"/>
    <w:rsid w:val="007570A8"/>
    <w:rsid w:val="00757140"/>
    <w:rsid w:val="007572AC"/>
    <w:rsid w:val="007572AE"/>
    <w:rsid w:val="007572C2"/>
    <w:rsid w:val="0075787F"/>
    <w:rsid w:val="00757EB8"/>
    <w:rsid w:val="00757F11"/>
    <w:rsid w:val="00760065"/>
    <w:rsid w:val="007600D2"/>
    <w:rsid w:val="00760280"/>
    <w:rsid w:val="0076036B"/>
    <w:rsid w:val="007605A2"/>
    <w:rsid w:val="00760679"/>
    <w:rsid w:val="00760789"/>
    <w:rsid w:val="0076093B"/>
    <w:rsid w:val="007609AB"/>
    <w:rsid w:val="007609F2"/>
    <w:rsid w:val="00760B68"/>
    <w:rsid w:val="00760D99"/>
    <w:rsid w:val="00760E30"/>
    <w:rsid w:val="00760E9D"/>
    <w:rsid w:val="00760EC2"/>
    <w:rsid w:val="00760F18"/>
    <w:rsid w:val="00761633"/>
    <w:rsid w:val="007619B9"/>
    <w:rsid w:val="00761E8D"/>
    <w:rsid w:val="00761EBC"/>
    <w:rsid w:val="00762281"/>
    <w:rsid w:val="00762310"/>
    <w:rsid w:val="0076279A"/>
    <w:rsid w:val="007628BF"/>
    <w:rsid w:val="007629A8"/>
    <w:rsid w:val="00762A2D"/>
    <w:rsid w:val="00762A74"/>
    <w:rsid w:val="00762E62"/>
    <w:rsid w:val="00763091"/>
    <w:rsid w:val="00763315"/>
    <w:rsid w:val="007633AC"/>
    <w:rsid w:val="00763421"/>
    <w:rsid w:val="007636AB"/>
    <w:rsid w:val="00763876"/>
    <w:rsid w:val="00763B4F"/>
    <w:rsid w:val="00763B77"/>
    <w:rsid w:val="00763EC9"/>
    <w:rsid w:val="00763F10"/>
    <w:rsid w:val="007643F3"/>
    <w:rsid w:val="00764555"/>
    <w:rsid w:val="007647E3"/>
    <w:rsid w:val="0076492D"/>
    <w:rsid w:val="0076497A"/>
    <w:rsid w:val="00764AC0"/>
    <w:rsid w:val="00764AEC"/>
    <w:rsid w:val="00764B86"/>
    <w:rsid w:val="00764D2A"/>
    <w:rsid w:val="00764D31"/>
    <w:rsid w:val="00764E56"/>
    <w:rsid w:val="00764E66"/>
    <w:rsid w:val="00764EF4"/>
    <w:rsid w:val="0076505C"/>
    <w:rsid w:val="00765389"/>
    <w:rsid w:val="0076542C"/>
    <w:rsid w:val="007654D1"/>
    <w:rsid w:val="00765A74"/>
    <w:rsid w:val="00765B36"/>
    <w:rsid w:val="00765CC0"/>
    <w:rsid w:val="00765FB0"/>
    <w:rsid w:val="00765FF1"/>
    <w:rsid w:val="007660FC"/>
    <w:rsid w:val="00766215"/>
    <w:rsid w:val="00766441"/>
    <w:rsid w:val="00766499"/>
    <w:rsid w:val="00766735"/>
    <w:rsid w:val="00766AC3"/>
    <w:rsid w:val="00766B5F"/>
    <w:rsid w:val="00766B79"/>
    <w:rsid w:val="00766E44"/>
    <w:rsid w:val="00766E90"/>
    <w:rsid w:val="0076769F"/>
    <w:rsid w:val="00767743"/>
    <w:rsid w:val="007679D4"/>
    <w:rsid w:val="00767D85"/>
    <w:rsid w:val="00767E74"/>
    <w:rsid w:val="007702BB"/>
    <w:rsid w:val="0077042F"/>
    <w:rsid w:val="0077047C"/>
    <w:rsid w:val="00770606"/>
    <w:rsid w:val="00770860"/>
    <w:rsid w:val="00770DD7"/>
    <w:rsid w:val="00770FFB"/>
    <w:rsid w:val="007710AA"/>
    <w:rsid w:val="00771158"/>
    <w:rsid w:val="00771352"/>
    <w:rsid w:val="00771423"/>
    <w:rsid w:val="00771440"/>
    <w:rsid w:val="007714E7"/>
    <w:rsid w:val="00771560"/>
    <w:rsid w:val="0077157D"/>
    <w:rsid w:val="00771643"/>
    <w:rsid w:val="007716D0"/>
    <w:rsid w:val="007717F8"/>
    <w:rsid w:val="00771845"/>
    <w:rsid w:val="00771CDE"/>
    <w:rsid w:val="00771EB3"/>
    <w:rsid w:val="007724F3"/>
    <w:rsid w:val="007727F5"/>
    <w:rsid w:val="00772A30"/>
    <w:rsid w:val="00772A73"/>
    <w:rsid w:val="00773065"/>
    <w:rsid w:val="0077309A"/>
    <w:rsid w:val="007730CA"/>
    <w:rsid w:val="00773456"/>
    <w:rsid w:val="007735B1"/>
    <w:rsid w:val="00773658"/>
    <w:rsid w:val="00773700"/>
    <w:rsid w:val="00773E18"/>
    <w:rsid w:val="0077433E"/>
    <w:rsid w:val="00774468"/>
    <w:rsid w:val="00774478"/>
    <w:rsid w:val="007746E2"/>
    <w:rsid w:val="0077485E"/>
    <w:rsid w:val="00774956"/>
    <w:rsid w:val="0077497A"/>
    <w:rsid w:val="00774C34"/>
    <w:rsid w:val="00774C46"/>
    <w:rsid w:val="00774E51"/>
    <w:rsid w:val="00774ECF"/>
    <w:rsid w:val="0077522A"/>
    <w:rsid w:val="0077536B"/>
    <w:rsid w:val="00775949"/>
    <w:rsid w:val="007760B2"/>
    <w:rsid w:val="007761CE"/>
    <w:rsid w:val="007763B4"/>
    <w:rsid w:val="00776532"/>
    <w:rsid w:val="00777222"/>
    <w:rsid w:val="00777440"/>
    <w:rsid w:val="0077784D"/>
    <w:rsid w:val="00777A49"/>
    <w:rsid w:val="00777DB1"/>
    <w:rsid w:val="00777F15"/>
    <w:rsid w:val="007801D1"/>
    <w:rsid w:val="007802FF"/>
    <w:rsid w:val="00780657"/>
    <w:rsid w:val="007807B6"/>
    <w:rsid w:val="0078092F"/>
    <w:rsid w:val="00780A02"/>
    <w:rsid w:val="00780AAE"/>
    <w:rsid w:val="00780C26"/>
    <w:rsid w:val="00780CB6"/>
    <w:rsid w:val="00780CFF"/>
    <w:rsid w:val="00780EB4"/>
    <w:rsid w:val="0078146E"/>
    <w:rsid w:val="007816E5"/>
    <w:rsid w:val="00781BD0"/>
    <w:rsid w:val="00781C77"/>
    <w:rsid w:val="00781FF5"/>
    <w:rsid w:val="007820E7"/>
    <w:rsid w:val="00782168"/>
    <w:rsid w:val="007823C5"/>
    <w:rsid w:val="0078243B"/>
    <w:rsid w:val="00782804"/>
    <w:rsid w:val="0078288E"/>
    <w:rsid w:val="00782B89"/>
    <w:rsid w:val="00782F65"/>
    <w:rsid w:val="00782F96"/>
    <w:rsid w:val="007830C0"/>
    <w:rsid w:val="007832B6"/>
    <w:rsid w:val="0078349C"/>
    <w:rsid w:val="00783635"/>
    <w:rsid w:val="007836EC"/>
    <w:rsid w:val="007843F1"/>
    <w:rsid w:val="00784A33"/>
    <w:rsid w:val="00784C76"/>
    <w:rsid w:val="00784D6F"/>
    <w:rsid w:val="00785313"/>
    <w:rsid w:val="00785322"/>
    <w:rsid w:val="007853FD"/>
    <w:rsid w:val="00785414"/>
    <w:rsid w:val="0078551D"/>
    <w:rsid w:val="0078553A"/>
    <w:rsid w:val="0078585B"/>
    <w:rsid w:val="00785BA5"/>
    <w:rsid w:val="00785BF0"/>
    <w:rsid w:val="00785C87"/>
    <w:rsid w:val="00785F4B"/>
    <w:rsid w:val="0078655E"/>
    <w:rsid w:val="007865C1"/>
    <w:rsid w:val="0078662A"/>
    <w:rsid w:val="007866C2"/>
    <w:rsid w:val="0078670E"/>
    <w:rsid w:val="007868BE"/>
    <w:rsid w:val="0078743D"/>
    <w:rsid w:val="0078751E"/>
    <w:rsid w:val="007875F7"/>
    <w:rsid w:val="0078798C"/>
    <w:rsid w:val="007879A8"/>
    <w:rsid w:val="00787D88"/>
    <w:rsid w:val="00787E53"/>
    <w:rsid w:val="007904E1"/>
    <w:rsid w:val="00790510"/>
    <w:rsid w:val="00790642"/>
    <w:rsid w:val="007907C5"/>
    <w:rsid w:val="007907CC"/>
    <w:rsid w:val="00790A84"/>
    <w:rsid w:val="00790D74"/>
    <w:rsid w:val="00790DC3"/>
    <w:rsid w:val="00791140"/>
    <w:rsid w:val="007912B7"/>
    <w:rsid w:val="007912CE"/>
    <w:rsid w:val="007915C8"/>
    <w:rsid w:val="007916A8"/>
    <w:rsid w:val="007918CB"/>
    <w:rsid w:val="007919DE"/>
    <w:rsid w:val="00791BB7"/>
    <w:rsid w:val="00791D49"/>
    <w:rsid w:val="00791EBE"/>
    <w:rsid w:val="007921FE"/>
    <w:rsid w:val="0079222B"/>
    <w:rsid w:val="007923FF"/>
    <w:rsid w:val="0079268C"/>
    <w:rsid w:val="0079282D"/>
    <w:rsid w:val="00792842"/>
    <w:rsid w:val="007928F7"/>
    <w:rsid w:val="007929F1"/>
    <w:rsid w:val="00792AA1"/>
    <w:rsid w:val="00792D4F"/>
    <w:rsid w:val="00792DF4"/>
    <w:rsid w:val="007932B2"/>
    <w:rsid w:val="0079352B"/>
    <w:rsid w:val="00793729"/>
    <w:rsid w:val="0079390C"/>
    <w:rsid w:val="0079395F"/>
    <w:rsid w:val="00793971"/>
    <w:rsid w:val="00793B0F"/>
    <w:rsid w:val="00793CF5"/>
    <w:rsid w:val="00793DFB"/>
    <w:rsid w:val="00793E60"/>
    <w:rsid w:val="0079405D"/>
    <w:rsid w:val="00794488"/>
    <w:rsid w:val="00794548"/>
    <w:rsid w:val="007948D7"/>
    <w:rsid w:val="00794ADF"/>
    <w:rsid w:val="00794B51"/>
    <w:rsid w:val="00794B75"/>
    <w:rsid w:val="00794E1A"/>
    <w:rsid w:val="00795042"/>
    <w:rsid w:val="00795152"/>
    <w:rsid w:val="0079532D"/>
    <w:rsid w:val="0079539B"/>
    <w:rsid w:val="007953B1"/>
    <w:rsid w:val="007953E0"/>
    <w:rsid w:val="00795562"/>
    <w:rsid w:val="007955DB"/>
    <w:rsid w:val="00795F94"/>
    <w:rsid w:val="0079650F"/>
    <w:rsid w:val="00796595"/>
    <w:rsid w:val="007965B6"/>
    <w:rsid w:val="00796621"/>
    <w:rsid w:val="007966AF"/>
    <w:rsid w:val="007967BC"/>
    <w:rsid w:val="0079683F"/>
    <w:rsid w:val="00796BA8"/>
    <w:rsid w:val="0079744B"/>
    <w:rsid w:val="007979CC"/>
    <w:rsid w:val="00797B42"/>
    <w:rsid w:val="00797E0C"/>
    <w:rsid w:val="00797E9B"/>
    <w:rsid w:val="007A0292"/>
    <w:rsid w:val="007A03E6"/>
    <w:rsid w:val="007A045A"/>
    <w:rsid w:val="007A04BB"/>
    <w:rsid w:val="007A04E0"/>
    <w:rsid w:val="007A0927"/>
    <w:rsid w:val="007A09E9"/>
    <w:rsid w:val="007A0C31"/>
    <w:rsid w:val="007A1242"/>
    <w:rsid w:val="007A15C7"/>
    <w:rsid w:val="007A1698"/>
    <w:rsid w:val="007A1737"/>
    <w:rsid w:val="007A1D3F"/>
    <w:rsid w:val="007A2245"/>
    <w:rsid w:val="007A2562"/>
    <w:rsid w:val="007A263A"/>
    <w:rsid w:val="007A266D"/>
    <w:rsid w:val="007A2937"/>
    <w:rsid w:val="007A29D9"/>
    <w:rsid w:val="007A2B5C"/>
    <w:rsid w:val="007A2F46"/>
    <w:rsid w:val="007A2F6B"/>
    <w:rsid w:val="007A30AB"/>
    <w:rsid w:val="007A3152"/>
    <w:rsid w:val="007A33B4"/>
    <w:rsid w:val="007A3695"/>
    <w:rsid w:val="007A3775"/>
    <w:rsid w:val="007A3B19"/>
    <w:rsid w:val="007A3B7C"/>
    <w:rsid w:val="007A3CC9"/>
    <w:rsid w:val="007A3DC9"/>
    <w:rsid w:val="007A3F2C"/>
    <w:rsid w:val="007A4476"/>
    <w:rsid w:val="007A4697"/>
    <w:rsid w:val="007A4A78"/>
    <w:rsid w:val="007A4D97"/>
    <w:rsid w:val="007A4E2A"/>
    <w:rsid w:val="007A4EC4"/>
    <w:rsid w:val="007A4EE6"/>
    <w:rsid w:val="007A51D8"/>
    <w:rsid w:val="007A51FD"/>
    <w:rsid w:val="007A52CE"/>
    <w:rsid w:val="007A52D8"/>
    <w:rsid w:val="007A54CF"/>
    <w:rsid w:val="007A569A"/>
    <w:rsid w:val="007A58EF"/>
    <w:rsid w:val="007A5AC7"/>
    <w:rsid w:val="007A5BBD"/>
    <w:rsid w:val="007A5BC4"/>
    <w:rsid w:val="007A5C29"/>
    <w:rsid w:val="007A5DAB"/>
    <w:rsid w:val="007A5E73"/>
    <w:rsid w:val="007A5FE2"/>
    <w:rsid w:val="007A6144"/>
    <w:rsid w:val="007A619B"/>
    <w:rsid w:val="007A6240"/>
    <w:rsid w:val="007A6259"/>
    <w:rsid w:val="007A640C"/>
    <w:rsid w:val="007A65B9"/>
    <w:rsid w:val="007A6960"/>
    <w:rsid w:val="007A6A1B"/>
    <w:rsid w:val="007A6D9C"/>
    <w:rsid w:val="007A6E56"/>
    <w:rsid w:val="007A7065"/>
    <w:rsid w:val="007A72DF"/>
    <w:rsid w:val="007A76FC"/>
    <w:rsid w:val="007A78C8"/>
    <w:rsid w:val="007A79C8"/>
    <w:rsid w:val="007A79F2"/>
    <w:rsid w:val="007A7AF6"/>
    <w:rsid w:val="007A7D63"/>
    <w:rsid w:val="007A7E52"/>
    <w:rsid w:val="007A7E53"/>
    <w:rsid w:val="007A7EA4"/>
    <w:rsid w:val="007A7ED2"/>
    <w:rsid w:val="007B0018"/>
    <w:rsid w:val="007B01A1"/>
    <w:rsid w:val="007B01E0"/>
    <w:rsid w:val="007B052D"/>
    <w:rsid w:val="007B0BD7"/>
    <w:rsid w:val="007B1567"/>
    <w:rsid w:val="007B180F"/>
    <w:rsid w:val="007B1AA9"/>
    <w:rsid w:val="007B1BB0"/>
    <w:rsid w:val="007B1E89"/>
    <w:rsid w:val="007B1F0A"/>
    <w:rsid w:val="007B2461"/>
    <w:rsid w:val="007B2852"/>
    <w:rsid w:val="007B2A8F"/>
    <w:rsid w:val="007B2B95"/>
    <w:rsid w:val="007B2FE2"/>
    <w:rsid w:val="007B2FEB"/>
    <w:rsid w:val="007B30BE"/>
    <w:rsid w:val="007B36DB"/>
    <w:rsid w:val="007B3A44"/>
    <w:rsid w:val="007B3B8F"/>
    <w:rsid w:val="007B3C9C"/>
    <w:rsid w:val="007B3CFB"/>
    <w:rsid w:val="007B3EBB"/>
    <w:rsid w:val="007B3EC6"/>
    <w:rsid w:val="007B4302"/>
    <w:rsid w:val="007B4496"/>
    <w:rsid w:val="007B457A"/>
    <w:rsid w:val="007B4959"/>
    <w:rsid w:val="007B4A4B"/>
    <w:rsid w:val="007B4AAA"/>
    <w:rsid w:val="007B5278"/>
    <w:rsid w:val="007B5341"/>
    <w:rsid w:val="007B5393"/>
    <w:rsid w:val="007B5765"/>
    <w:rsid w:val="007B579F"/>
    <w:rsid w:val="007B5BEB"/>
    <w:rsid w:val="007B5D3F"/>
    <w:rsid w:val="007B5F46"/>
    <w:rsid w:val="007B5F57"/>
    <w:rsid w:val="007B65D6"/>
    <w:rsid w:val="007B660D"/>
    <w:rsid w:val="007B6B49"/>
    <w:rsid w:val="007B6C39"/>
    <w:rsid w:val="007B6C4D"/>
    <w:rsid w:val="007B6D4F"/>
    <w:rsid w:val="007B6D57"/>
    <w:rsid w:val="007B6E77"/>
    <w:rsid w:val="007B6FAE"/>
    <w:rsid w:val="007B6FEF"/>
    <w:rsid w:val="007B701E"/>
    <w:rsid w:val="007B70CC"/>
    <w:rsid w:val="007B7425"/>
    <w:rsid w:val="007B7680"/>
    <w:rsid w:val="007B76E2"/>
    <w:rsid w:val="007B775C"/>
    <w:rsid w:val="007B78A7"/>
    <w:rsid w:val="007B7B01"/>
    <w:rsid w:val="007B7C2B"/>
    <w:rsid w:val="007B7C64"/>
    <w:rsid w:val="007B7E08"/>
    <w:rsid w:val="007B7FC0"/>
    <w:rsid w:val="007C001A"/>
    <w:rsid w:val="007C00A1"/>
    <w:rsid w:val="007C03F5"/>
    <w:rsid w:val="007C047A"/>
    <w:rsid w:val="007C04C3"/>
    <w:rsid w:val="007C069B"/>
    <w:rsid w:val="007C06C4"/>
    <w:rsid w:val="007C09A2"/>
    <w:rsid w:val="007C0ABC"/>
    <w:rsid w:val="007C0B98"/>
    <w:rsid w:val="007C0BE2"/>
    <w:rsid w:val="007C0DC4"/>
    <w:rsid w:val="007C1198"/>
    <w:rsid w:val="007C144C"/>
    <w:rsid w:val="007C192D"/>
    <w:rsid w:val="007C1933"/>
    <w:rsid w:val="007C1A89"/>
    <w:rsid w:val="007C1AD1"/>
    <w:rsid w:val="007C1FA8"/>
    <w:rsid w:val="007C20BB"/>
    <w:rsid w:val="007C21D1"/>
    <w:rsid w:val="007C2613"/>
    <w:rsid w:val="007C2CAD"/>
    <w:rsid w:val="007C351E"/>
    <w:rsid w:val="007C39FD"/>
    <w:rsid w:val="007C3A6F"/>
    <w:rsid w:val="007C3C29"/>
    <w:rsid w:val="007C4155"/>
    <w:rsid w:val="007C44F2"/>
    <w:rsid w:val="007C4679"/>
    <w:rsid w:val="007C4840"/>
    <w:rsid w:val="007C488B"/>
    <w:rsid w:val="007C4AB2"/>
    <w:rsid w:val="007C4CDC"/>
    <w:rsid w:val="007C4E50"/>
    <w:rsid w:val="007C4F33"/>
    <w:rsid w:val="007C4F3C"/>
    <w:rsid w:val="007C5C49"/>
    <w:rsid w:val="007C5D59"/>
    <w:rsid w:val="007C5D75"/>
    <w:rsid w:val="007C5E45"/>
    <w:rsid w:val="007C639E"/>
    <w:rsid w:val="007C6795"/>
    <w:rsid w:val="007C6936"/>
    <w:rsid w:val="007C729E"/>
    <w:rsid w:val="007C7344"/>
    <w:rsid w:val="007C74B5"/>
    <w:rsid w:val="007C7CFA"/>
    <w:rsid w:val="007C7F14"/>
    <w:rsid w:val="007C7F98"/>
    <w:rsid w:val="007D0002"/>
    <w:rsid w:val="007D0307"/>
    <w:rsid w:val="007D0458"/>
    <w:rsid w:val="007D04E0"/>
    <w:rsid w:val="007D052B"/>
    <w:rsid w:val="007D0790"/>
    <w:rsid w:val="007D0AAE"/>
    <w:rsid w:val="007D0B26"/>
    <w:rsid w:val="007D0DC1"/>
    <w:rsid w:val="007D1042"/>
    <w:rsid w:val="007D18FE"/>
    <w:rsid w:val="007D190D"/>
    <w:rsid w:val="007D19F8"/>
    <w:rsid w:val="007D1CEB"/>
    <w:rsid w:val="007D1E7C"/>
    <w:rsid w:val="007D2011"/>
    <w:rsid w:val="007D217C"/>
    <w:rsid w:val="007D21E0"/>
    <w:rsid w:val="007D22CB"/>
    <w:rsid w:val="007D2488"/>
    <w:rsid w:val="007D251A"/>
    <w:rsid w:val="007D296C"/>
    <w:rsid w:val="007D29B3"/>
    <w:rsid w:val="007D2AC4"/>
    <w:rsid w:val="007D3392"/>
    <w:rsid w:val="007D3627"/>
    <w:rsid w:val="007D392F"/>
    <w:rsid w:val="007D3C03"/>
    <w:rsid w:val="007D3FD4"/>
    <w:rsid w:val="007D412A"/>
    <w:rsid w:val="007D422E"/>
    <w:rsid w:val="007D4387"/>
    <w:rsid w:val="007D453A"/>
    <w:rsid w:val="007D4856"/>
    <w:rsid w:val="007D49F3"/>
    <w:rsid w:val="007D4A11"/>
    <w:rsid w:val="007D4A51"/>
    <w:rsid w:val="007D4A8E"/>
    <w:rsid w:val="007D4CAB"/>
    <w:rsid w:val="007D4E71"/>
    <w:rsid w:val="007D4E8D"/>
    <w:rsid w:val="007D4FCD"/>
    <w:rsid w:val="007D4FD7"/>
    <w:rsid w:val="007D57B5"/>
    <w:rsid w:val="007D5B53"/>
    <w:rsid w:val="007D5F17"/>
    <w:rsid w:val="007D5FC8"/>
    <w:rsid w:val="007D63F2"/>
    <w:rsid w:val="007D6558"/>
    <w:rsid w:val="007D6945"/>
    <w:rsid w:val="007D6A7B"/>
    <w:rsid w:val="007D6A82"/>
    <w:rsid w:val="007D6B23"/>
    <w:rsid w:val="007D6E72"/>
    <w:rsid w:val="007D6FC9"/>
    <w:rsid w:val="007D7036"/>
    <w:rsid w:val="007D715C"/>
    <w:rsid w:val="007D7237"/>
    <w:rsid w:val="007D7492"/>
    <w:rsid w:val="007D74B0"/>
    <w:rsid w:val="007D75EB"/>
    <w:rsid w:val="007D765C"/>
    <w:rsid w:val="007D7679"/>
    <w:rsid w:val="007D76E9"/>
    <w:rsid w:val="007D7880"/>
    <w:rsid w:val="007D79CD"/>
    <w:rsid w:val="007D7AC7"/>
    <w:rsid w:val="007D7B2E"/>
    <w:rsid w:val="007D7FD8"/>
    <w:rsid w:val="007E0085"/>
    <w:rsid w:val="007E00E4"/>
    <w:rsid w:val="007E03BA"/>
    <w:rsid w:val="007E0635"/>
    <w:rsid w:val="007E0642"/>
    <w:rsid w:val="007E0827"/>
    <w:rsid w:val="007E0A3D"/>
    <w:rsid w:val="007E0E65"/>
    <w:rsid w:val="007E0FE5"/>
    <w:rsid w:val="007E114E"/>
    <w:rsid w:val="007E1346"/>
    <w:rsid w:val="007E1360"/>
    <w:rsid w:val="007E1860"/>
    <w:rsid w:val="007E1AF5"/>
    <w:rsid w:val="007E1B64"/>
    <w:rsid w:val="007E1BE5"/>
    <w:rsid w:val="007E1D08"/>
    <w:rsid w:val="007E20A8"/>
    <w:rsid w:val="007E2209"/>
    <w:rsid w:val="007E241E"/>
    <w:rsid w:val="007E24F7"/>
    <w:rsid w:val="007E25C8"/>
    <w:rsid w:val="007E29F1"/>
    <w:rsid w:val="007E2B20"/>
    <w:rsid w:val="007E2DA7"/>
    <w:rsid w:val="007E36AB"/>
    <w:rsid w:val="007E371E"/>
    <w:rsid w:val="007E379A"/>
    <w:rsid w:val="007E38FC"/>
    <w:rsid w:val="007E39FD"/>
    <w:rsid w:val="007E3CCF"/>
    <w:rsid w:val="007E3E15"/>
    <w:rsid w:val="007E3E7F"/>
    <w:rsid w:val="007E3F00"/>
    <w:rsid w:val="007E3FFB"/>
    <w:rsid w:val="007E4040"/>
    <w:rsid w:val="007E410C"/>
    <w:rsid w:val="007E43C4"/>
    <w:rsid w:val="007E4443"/>
    <w:rsid w:val="007E46C8"/>
    <w:rsid w:val="007E4A70"/>
    <w:rsid w:val="007E4C57"/>
    <w:rsid w:val="007E4E35"/>
    <w:rsid w:val="007E4F37"/>
    <w:rsid w:val="007E4F55"/>
    <w:rsid w:val="007E513B"/>
    <w:rsid w:val="007E5500"/>
    <w:rsid w:val="007E55D4"/>
    <w:rsid w:val="007E5605"/>
    <w:rsid w:val="007E5691"/>
    <w:rsid w:val="007E57E2"/>
    <w:rsid w:val="007E5B21"/>
    <w:rsid w:val="007E5F24"/>
    <w:rsid w:val="007E6169"/>
    <w:rsid w:val="007E61CD"/>
    <w:rsid w:val="007E628F"/>
    <w:rsid w:val="007E63C2"/>
    <w:rsid w:val="007E6A8F"/>
    <w:rsid w:val="007E6BE5"/>
    <w:rsid w:val="007E7065"/>
    <w:rsid w:val="007E735A"/>
    <w:rsid w:val="007E76A1"/>
    <w:rsid w:val="007E7742"/>
    <w:rsid w:val="007E7CF4"/>
    <w:rsid w:val="007E7F40"/>
    <w:rsid w:val="007F059B"/>
    <w:rsid w:val="007F09FF"/>
    <w:rsid w:val="007F0CE8"/>
    <w:rsid w:val="007F0E67"/>
    <w:rsid w:val="007F0FF2"/>
    <w:rsid w:val="007F1135"/>
    <w:rsid w:val="007F177F"/>
    <w:rsid w:val="007F1816"/>
    <w:rsid w:val="007F1891"/>
    <w:rsid w:val="007F1A10"/>
    <w:rsid w:val="007F1B79"/>
    <w:rsid w:val="007F1C86"/>
    <w:rsid w:val="007F1CA9"/>
    <w:rsid w:val="007F1ECB"/>
    <w:rsid w:val="007F1F68"/>
    <w:rsid w:val="007F219D"/>
    <w:rsid w:val="007F221E"/>
    <w:rsid w:val="007F23DF"/>
    <w:rsid w:val="007F2588"/>
    <w:rsid w:val="007F286E"/>
    <w:rsid w:val="007F28E4"/>
    <w:rsid w:val="007F2ADC"/>
    <w:rsid w:val="007F2EC7"/>
    <w:rsid w:val="007F2F4B"/>
    <w:rsid w:val="007F31CB"/>
    <w:rsid w:val="007F32CA"/>
    <w:rsid w:val="007F3604"/>
    <w:rsid w:val="007F36B9"/>
    <w:rsid w:val="007F37E2"/>
    <w:rsid w:val="007F3A1F"/>
    <w:rsid w:val="007F3BFE"/>
    <w:rsid w:val="007F3C47"/>
    <w:rsid w:val="007F3F3D"/>
    <w:rsid w:val="007F4092"/>
    <w:rsid w:val="007F40AE"/>
    <w:rsid w:val="007F4127"/>
    <w:rsid w:val="007F424B"/>
    <w:rsid w:val="007F4381"/>
    <w:rsid w:val="007F44F6"/>
    <w:rsid w:val="007F493A"/>
    <w:rsid w:val="007F4ABF"/>
    <w:rsid w:val="007F4D2A"/>
    <w:rsid w:val="007F4DCE"/>
    <w:rsid w:val="007F5120"/>
    <w:rsid w:val="007F5212"/>
    <w:rsid w:val="007F524B"/>
    <w:rsid w:val="007F5263"/>
    <w:rsid w:val="007F53F8"/>
    <w:rsid w:val="007F546E"/>
    <w:rsid w:val="007F5979"/>
    <w:rsid w:val="007F5ABC"/>
    <w:rsid w:val="007F5ABF"/>
    <w:rsid w:val="007F619D"/>
    <w:rsid w:val="007F637C"/>
    <w:rsid w:val="007F645C"/>
    <w:rsid w:val="007F6706"/>
    <w:rsid w:val="007F68C8"/>
    <w:rsid w:val="007F6BAD"/>
    <w:rsid w:val="007F6BD8"/>
    <w:rsid w:val="007F6ED5"/>
    <w:rsid w:val="007F769D"/>
    <w:rsid w:val="007F7A22"/>
    <w:rsid w:val="007F7BC9"/>
    <w:rsid w:val="007F7C48"/>
    <w:rsid w:val="0080030E"/>
    <w:rsid w:val="0080042F"/>
    <w:rsid w:val="00800476"/>
    <w:rsid w:val="008004AE"/>
    <w:rsid w:val="00800526"/>
    <w:rsid w:val="0080084C"/>
    <w:rsid w:val="008008D4"/>
    <w:rsid w:val="00800C9B"/>
    <w:rsid w:val="0080114B"/>
    <w:rsid w:val="00801241"/>
    <w:rsid w:val="00801584"/>
    <w:rsid w:val="008015AC"/>
    <w:rsid w:val="00801733"/>
    <w:rsid w:val="00801887"/>
    <w:rsid w:val="0080189B"/>
    <w:rsid w:val="008019DC"/>
    <w:rsid w:val="00801E27"/>
    <w:rsid w:val="0080201F"/>
    <w:rsid w:val="00802058"/>
    <w:rsid w:val="00802132"/>
    <w:rsid w:val="00802255"/>
    <w:rsid w:val="00802474"/>
    <w:rsid w:val="0080257E"/>
    <w:rsid w:val="008026A0"/>
    <w:rsid w:val="00802B25"/>
    <w:rsid w:val="00802B2C"/>
    <w:rsid w:val="00802C10"/>
    <w:rsid w:val="00802E92"/>
    <w:rsid w:val="008030FB"/>
    <w:rsid w:val="008032D6"/>
    <w:rsid w:val="0080331E"/>
    <w:rsid w:val="00803338"/>
    <w:rsid w:val="00803495"/>
    <w:rsid w:val="00803755"/>
    <w:rsid w:val="00803787"/>
    <w:rsid w:val="00803867"/>
    <w:rsid w:val="00803892"/>
    <w:rsid w:val="00803BD6"/>
    <w:rsid w:val="00804030"/>
    <w:rsid w:val="00804175"/>
    <w:rsid w:val="0080437E"/>
    <w:rsid w:val="0080445E"/>
    <w:rsid w:val="00804630"/>
    <w:rsid w:val="00804716"/>
    <w:rsid w:val="00804903"/>
    <w:rsid w:val="0080499A"/>
    <w:rsid w:val="00804A1E"/>
    <w:rsid w:val="00804EAA"/>
    <w:rsid w:val="00804EF2"/>
    <w:rsid w:val="008050F5"/>
    <w:rsid w:val="0080532D"/>
    <w:rsid w:val="008053C9"/>
    <w:rsid w:val="0080556D"/>
    <w:rsid w:val="00805676"/>
    <w:rsid w:val="008057A0"/>
    <w:rsid w:val="0080588C"/>
    <w:rsid w:val="008058A1"/>
    <w:rsid w:val="00805A6E"/>
    <w:rsid w:val="00805B55"/>
    <w:rsid w:val="00805ECE"/>
    <w:rsid w:val="008060AF"/>
    <w:rsid w:val="0080626C"/>
    <w:rsid w:val="00806546"/>
    <w:rsid w:val="00806750"/>
    <w:rsid w:val="0080678D"/>
    <w:rsid w:val="00806AC6"/>
    <w:rsid w:val="00806C26"/>
    <w:rsid w:val="00806C80"/>
    <w:rsid w:val="00806D11"/>
    <w:rsid w:val="00806E8F"/>
    <w:rsid w:val="0080716E"/>
    <w:rsid w:val="008072D3"/>
    <w:rsid w:val="0080740C"/>
    <w:rsid w:val="008074A3"/>
    <w:rsid w:val="008074F8"/>
    <w:rsid w:val="00807797"/>
    <w:rsid w:val="00807DD9"/>
    <w:rsid w:val="00810790"/>
    <w:rsid w:val="008109A0"/>
    <w:rsid w:val="00810EB5"/>
    <w:rsid w:val="0081109D"/>
    <w:rsid w:val="008110E5"/>
    <w:rsid w:val="00811257"/>
    <w:rsid w:val="0081130B"/>
    <w:rsid w:val="008113ED"/>
    <w:rsid w:val="008115CC"/>
    <w:rsid w:val="00811B20"/>
    <w:rsid w:val="00811DE5"/>
    <w:rsid w:val="00812063"/>
    <w:rsid w:val="008122D1"/>
    <w:rsid w:val="008128BF"/>
    <w:rsid w:val="00812BE5"/>
    <w:rsid w:val="00812C10"/>
    <w:rsid w:val="00812CBE"/>
    <w:rsid w:val="00812FF4"/>
    <w:rsid w:val="008130B9"/>
    <w:rsid w:val="00813377"/>
    <w:rsid w:val="0081350F"/>
    <w:rsid w:val="00813656"/>
    <w:rsid w:val="00813A86"/>
    <w:rsid w:val="00813B40"/>
    <w:rsid w:val="00813F60"/>
    <w:rsid w:val="0081409B"/>
    <w:rsid w:val="008140D1"/>
    <w:rsid w:val="008141F4"/>
    <w:rsid w:val="0081428A"/>
    <w:rsid w:val="008143DE"/>
    <w:rsid w:val="008144E9"/>
    <w:rsid w:val="0081457F"/>
    <w:rsid w:val="00814746"/>
    <w:rsid w:val="00814822"/>
    <w:rsid w:val="0081496B"/>
    <w:rsid w:val="00814AF5"/>
    <w:rsid w:val="00814B05"/>
    <w:rsid w:val="00814C1B"/>
    <w:rsid w:val="00814F8B"/>
    <w:rsid w:val="008150AF"/>
    <w:rsid w:val="008157BA"/>
    <w:rsid w:val="00815970"/>
    <w:rsid w:val="00815B73"/>
    <w:rsid w:val="00815BEC"/>
    <w:rsid w:val="00815C92"/>
    <w:rsid w:val="00815D77"/>
    <w:rsid w:val="00815F95"/>
    <w:rsid w:val="008160C2"/>
    <w:rsid w:val="008165B6"/>
    <w:rsid w:val="008167B4"/>
    <w:rsid w:val="00816B36"/>
    <w:rsid w:val="00816B7C"/>
    <w:rsid w:val="0081713A"/>
    <w:rsid w:val="00817642"/>
    <w:rsid w:val="008177C9"/>
    <w:rsid w:val="008179D5"/>
    <w:rsid w:val="00817CFB"/>
    <w:rsid w:val="00820076"/>
    <w:rsid w:val="008202EF"/>
    <w:rsid w:val="0082037D"/>
    <w:rsid w:val="008204DE"/>
    <w:rsid w:val="00820557"/>
    <w:rsid w:val="00820579"/>
    <w:rsid w:val="00820685"/>
    <w:rsid w:val="0082087F"/>
    <w:rsid w:val="008208C6"/>
    <w:rsid w:val="008209B9"/>
    <w:rsid w:val="00820D5F"/>
    <w:rsid w:val="00820E29"/>
    <w:rsid w:val="008211D9"/>
    <w:rsid w:val="00821366"/>
    <w:rsid w:val="00821739"/>
    <w:rsid w:val="008217BC"/>
    <w:rsid w:val="008219D1"/>
    <w:rsid w:val="00821A2B"/>
    <w:rsid w:val="00821AA5"/>
    <w:rsid w:val="00821C89"/>
    <w:rsid w:val="00821E84"/>
    <w:rsid w:val="008226BA"/>
    <w:rsid w:val="00822785"/>
    <w:rsid w:val="00822E12"/>
    <w:rsid w:val="00822F31"/>
    <w:rsid w:val="00822F3F"/>
    <w:rsid w:val="00823503"/>
    <w:rsid w:val="00823551"/>
    <w:rsid w:val="008236AB"/>
    <w:rsid w:val="00823C10"/>
    <w:rsid w:val="00823EAF"/>
    <w:rsid w:val="00823ED0"/>
    <w:rsid w:val="0082401F"/>
    <w:rsid w:val="00824130"/>
    <w:rsid w:val="0082436B"/>
    <w:rsid w:val="008248BA"/>
    <w:rsid w:val="00824DC0"/>
    <w:rsid w:val="008250B2"/>
    <w:rsid w:val="008258FB"/>
    <w:rsid w:val="0082593F"/>
    <w:rsid w:val="0082598F"/>
    <w:rsid w:val="00825ACE"/>
    <w:rsid w:val="00825B39"/>
    <w:rsid w:val="00825C69"/>
    <w:rsid w:val="008264E5"/>
    <w:rsid w:val="008268FE"/>
    <w:rsid w:val="00826963"/>
    <w:rsid w:val="00826A7F"/>
    <w:rsid w:val="00826AC5"/>
    <w:rsid w:val="00826B82"/>
    <w:rsid w:val="00826D81"/>
    <w:rsid w:val="00826F57"/>
    <w:rsid w:val="00827302"/>
    <w:rsid w:val="00827416"/>
    <w:rsid w:val="00827717"/>
    <w:rsid w:val="00827750"/>
    <w:rsid w:val="008278D2"/>
    <w:rsid w:val="00827B66"/>
    <w:rsid w:val="00827DDF"/>
    <w:rsid w:val="00827E2A"/>
    <w:rsid w:val="00827EA1"/>
    <w:rsid w:val="008300AB"/>
    <w:rsid w:val="008304B3"/>
    <w:rsid w:val="00830519"/>
    <w:rsid w:val="0083056F"/>
    <w:rsid w:val="0083058A"/>
    <w:rsid w:val="008307EC"/>
    <w:rsid w:val="008308D4"/>
    <w:rsid w:val="008308F4"/>
    <w:rsid w:val="00830D17"/>
    <w:rsid w:val="00830EC9"/>
    <w:rsid w:val="00830FC9"/>
    <w:rsid w:val="00831034"/>
    <w:rsid w:val="0083108F"/>
    <w:rsid w:val="008312F9"/>
    <w:rsid w:val="0083150F"/>
    <w:rsid w:val="008315B3"/>
    <w:rsid w:val="00831AFC"/>
    <w:rsid w:val="00831B00"/>
    <w:rsid w:val="00831C1B"/>
    <w:rsid w:val="00831DB2"/>
    <w:rsid w:val="00831E59"/>
    <w:rsid w:val="00831F20"/>
    <w:rsid w:val="00831F61"/>
    <w:rsid w:val="00832476"/>
    <w:rsid w:val="00832545"/>
    <w:rsid w:val="0083270A"/>
    <w:rsid w:val="00832900"/>
    <w:rsid w:val="00832C2D"/>
    <w:rsid w:val="00832CB2"/>
    <w:rsid w:val="00832EE5"/>
    <w:rsid w:val="00832F44"/>
    <w:rsid w:val="008332F5"/>
    <w:rsid w:val="00833470"/>
    <w:rsid w:val="008335F4"/>
    <w:rsid w:val="008336AD"/>
    <w:rsid w:val="008337A8"/>
    <w:rsid w:val="008338AA"/>
    <w:rsid w:val="0083395D"/>
    <w:rsid w:val="00833A11"/>
    <w:rsid w:val="00833B9C"/>
    <w:rsid w:val="00833CC4"/>
    <w:rsid w:val="00833DA5"/>
    <w:rsid w:val="00833EB1"/>
    <w:rsid w:val="0083400F"/>
    <w:rsid w:val="008341AF"/>
    <w:rsid w:val="008341CF"/>
    <w:rsid w:val="00834280"/>
    <w:rsid w:val="0083471E"/>
    <w:rsid w:val="00834A3F"/>
    <w:rsid w:val="00834B31"/>
    <w:rsid w:val="00834D30"/>
    <w:rsid w:val="00834EF0"/>
    <w:rsid w:val="00834F88"/>
    <w:rsid w:val="00835021"/>
    <w:rsid w:val="008352D0"/>
    <w:rsid w:val="00835593"/>
    <w:rsid w:val="00835699"/>
    <w:rsid w:val="00835C03"/>
    <w:rsid w:val="00835D00"/>
    <w:rsid w:val="00835D0A"/>
    <w:rsid w:val="00835F73"/>
    <w:rsid w:val="00836100"/>
    <w:rsid w:val="008363B2"/>
    <w:rsid w:val="00836919"/>
    <w:rsid w:val="00836968"/>
    <w:rsid w:val="00836AAC"/>
    <w:rsid w:val="00836F35"/>
    <w:rsid w:val="00836F61"/>
    <w:rsid w:val="00836FEA"/>
    <w:rsid w:val="0083700D"/>
    <w:rsid w:val="00837098"/>
    <w:rsid w:val="008370CD"/>
    <w:rsid w:val="00837134"/>
    <w:rsid w:val="008371A1"/>
    <w:rsid w:val="008373B5"/>
    <w:rsid w:val="00837733"/>
    <w:rsid w:val="0083794D"/>
    <w:rsid w:val="008379E7"/>
    <w:rsid w:val="00837D61"/>
    <w:rsid w:val="00837F99"/>
    <w:rsid w:val="00837FC1"/>
    <w:rsid w:val="0084007F"/>
    <w:rsid w:val="00840341"/>
    <w:rsid w:val="0084043F"/>
    <w:rsid w:val="00840460"/>
    <w:rsid w:val="00840567"/>
    <w:rsid w:val="00840832"/>
    <w:rsid w:val="008408F7"/>
    <w:rsid w:val="00840D76"/>
    <w:rsid w:val="00840E12"/>
    <w:rsid w:val="00841242"/>
    <w:rsid w:val="0084136A"/>
    <w:rsid w:val="008413EB"/>
    <w:rsid w:val="00841458"/>
    <w:rsid w:val="00841A23"/>
    <w:rsid w:val="00841A44"/>
    <w:rsid w:val="00841F72"/>
    <w:rsid w:val="008420AB"/>
    <w:rsid w:val="008420B9"/>
    <w:rsid w:val="00842114"/>
    <w:rsid w:val="008421A3"/>
    <w:rsid w:val="008421BB"/>
    <w:rsid w:val="008426D7"/>
    <w:rsid w:val="00842846"/>
    <w:rsid w:val="00842B77"/>
    <w:rsid w:val="00842B91"/>
    <w:rsid w:val="00842BA3"/>
    <w:rsid w:val="00842EBF"/>
    <w:rsid w:val="00843192"/>
    <w:rsid w:val="008432BB"/>
    <w:rsid w:val="00843322"/>
    <w:rsid w:val="00843515"/>
    <w:rsid w:val="008436B3"/>
    <w:rsid w:val="00843800"/>
    <w:rsid w:val="008438EA"/>
    <w:rsid w:val="00843A45"/>
    <w:rsid w:val="00843A7A"/>
    <w:rsid w:val="00843B33"/>
    <w:rsid w:val="00843F01"/>
    <w:rsid w:val="00844011"/>
    <w:rsid w:val="00844052"/>
    <w:rsid w:val="008441E3"/>
    <w:rsid w:val="00844325"/>
    <w:rsid w:val="008446DC"/>
    <w:rsid w:val="00844772"/>
    <w:rsid w:val="008448A3"/>
    <w:rsid w:val="0084495B"/>
    <w:rsid w:val="00844977"/>
    <w:rsid w:val="00844B85"/>
    <w:rsid w:val="00844D0C"/>
    <w:rsid w:val="00844D55"/>
    <w:rsid w:val="00844FC9"/>
    <w:rsid w:val="0084511F"/>
    <w:rsid w:val="00845211"/>
    <w:rsid w:val="00845407"/>
    <w:rsid w:val="00845892"/>
    <w:rsid w:val="00845D00"/>
    <w:rsid w:val="00845D6C"/>
    <w:rsid w:val="00845DB8"/>
    <w:rsid w:val="00846444"/>
    <w:rsid w:val="00846B5A"/>
    <w:rsid w:val="00846C74"/>
    <w:rsid w:val="00846FE0"/>
    <w:rsid w:val="0084704C"/>
    <w:rsid w:val="008470F5"/>
    <w:rsid w:val="00847564"/>
    <w:rsid w:val="00847850"/>
    <w:rsid w:val="00847855"/>
    <w:rsid w:val="008479F3"/>
    <w:rsid w:val="00847E15"/>
    <w:rsid w:val="00847E60"/>
    <w:rsid w:val="00847F84"/>
    <w:rsid w:val="0085013E"/>
    <w:rsid w:val="00850425"/>
    <w:rsid w:val="00850463"/>
    <w:rsid w:val="008505B3"/>
    <w:rsid w:val="008505FB"/>
    <w:rsid w:val="0085075A"/>
    <w:rsid w:val="008507D2"/>
    <w:rsid w:val="008508A9"/>
    <w:rsid w:val="00850971"/>
    <w:rsid w:val="00850BD1"/>
    <w:rsid w:val="00850BF3"/>
    <w:rsid w:val="00850CD1"/>
    <w:rsid w:val="00850E94"/>
    <w:rsid w:val="00851694"/>
    <w:rsid w:val="0085188E"/>
    <w:rsid w:val="00851D7E"/>
    <w:rsid w:val="00851DF2"/>
    <w:rsid w:val="00851F27"/>
    <w:rsid w:val="00852000"/>
    <w:rsid w:val="00852057"/>
    <w:rsid w:val="008523C4"/>
    <w:rsid w:val="00852428"/>
    <w:rsid w:val="008528A4"/>
    <w:rsid w:val="00853026"/>
    <w:rsid w:val="00853435"/>
    <w:rsid w:val="00853528"/>
    <w:rsid w:val="00853541"/>
    <w:rsid w:val="008535F9"/>
    <w:rsid w:val="00853634"/>
    <w:rsid w:val="00853671"/>
    <w:rsid w:val="008537B5"/>
    <w:rsid w:val="008539E6"/>
    <w:rsid w:val="00853A16"/>
    <w:rsid w:val="00853AD8"/>
    <w:rsid w:val="00853B79"/>
    <w:rsid w:val="00853B8E"/>
    <w:rsid w:val="008544C1"/>
    <w:rsid w:val="008547EE"/>
    <w:rsid w:val="00854DFA"/>
    <w:rsid w:val="00854F6A"/>
    <w:rsid w:val="0085504E"/>
    <w:rsid w:val="008551E0"/>
    <w:rsid w:val="0085568B"/>
    <w:rsid w:val="00855856"/>
    <w:rsid w:val="008558EE"/>
    <w:rsid w:val="00855D64"/>
    <w:rsid w:val="00855D65"/>
    <w:rsid w:val="00855DA5"/>
    <w:rsid w:val="00855FE3"/>
    <w:rsid w:val="00856454"/>
    <w:rsid w:val="00856578"/>
    <w:rsid w:val="008565BB"/>
    <w:rsid w:val="00856702"/>
    <w:rsid w:val="00856777"/>
    <w:rsid w:val="00856B22"/>
    <w:rsid w:val="00856B31"/>
    <w:rsid w:val="00856BFD"/>
    <w:rsid w:val="00856C83"/>
    <w:rsid w:val="00856D91"/>
    <w:rsid w:val="008570B6"/>
    <w:rsid w:val="00857324"/>
    <w:rsid w:val="008573ED"/>
    <w:rsid w:val="008575B5"/>
    <w:rsid w:val="00857830"/>
    <w:rsid w:val="008579CC"/>
    <w:rsid w:val="00857AFE"/>
    <w:rsid w:val="00857B82"/>
    <w:rsid w:val="00857E64"/>
    <w:rsid w:val="008601C3"/>
    <w:rsid w:val="008604E8"/>
    <w:rsid w:val="0086055C"/>
    <w:rsid w:val="008608E7"/>
    <w:rsid w:val="00860C10"/>
    <w:rsid w:val="00861294"/>
    <w:rsid w:val="00861534"/>
    <w:rsid w:val="008615F9"/>
    <w:rsid w:val="0086163C"/>
    <w:rsid w:val="00861898"/>
    <w:rsid w:val="00861C04"/>
    <w:rsid w:val="008620B3"/>
    <w:rsid w:val="0086238C"/>
    <w:rsid w:val="00862573"/>
    <w:rsid w:val="00862651"/>
    <w:rsid w:val="00862662"/>
    <w:rsid w:val="008626C1"/>
    <w:rsid w:val="008628A7"/>
    <w:rsid w:val="00862A7D"/>
    <w:rsid w:val="00862A9F"/>
    <w:rsid w:val="00862BBB"/>
    <w:rsid w:val="00862D48"/>
    <w:rsid w:val="00862DE9"/>
    <w:rsid w:val="00862EF2"/>
    <w:rsid w:val="00862F5B"/>
    <w:rsid w:val="008630C7"/>
    <w:rsid w:val="008630F9"/>
    <w:rsid w:val="0086319B"/>
    <w:rsid w:val="008631A3"/>
    <w:rsid w:val="00863237"/>
    <w:rsid w:val="00863371"/>
    <w:rsid w:val="00863585"/>
    <w:rsid w:val="008635C0"/>
    <w:rsid w:val="00863C14"/>
    <w:rsid w:val="008640A5"/>
    <w:rsid w:val="008641E7"/>
    <w:rsid w:val="0086433B"/>
    <w:rsid w:val="008643D1"/>
    <w:rsid w:val="008644E8"/>
    <w:rsid w:val="008646CA"/>
    <w:rsid w:val="0086485A"/>
    <w:rsid w:val="008648BC"/>
    <w:rsid w:val="008649D5"/>
    <w:rsid w:val="008649F2"/>
    <w:rsid w:val="00864A11"/>
    <w:rsid w:val="00864AE4"/>
    <w:rsid w:val="00864DD7"/>
    <w:rsid w:val="00864E0D"/>
    <w:rsid w:val="00864FDC"/>
    <w:rsid w:val="00865069"/>
    <w:rsid w:val="00865170"/>
    <w:rsid w:val="00865394"/>
    <w:rsid w:val="008653D4"/>
    <w:rsid w:val="00865400"/>
    <w:rsid w:val="0086543A"/>
    <w:rsid w:val="0086562A"/>
    <w:rsid w:val="008656AD"/>
    <w:rsid w:val="00865C6E"/>
    <w:rsid w:val="00865D2C"/>
    <w:rsid w:val="0086619C"/>
    <w:rsid w:val="00866287"/>
    <w:rsid w:val="0086653B"/>
    <w:rsid w:val="0086676B"/>
    <w:rsid w:val="00866D2F"/>
    <w:rsid w:val="00866FC1"/>
    <w:rsid w:val="00867016"/>
    <w:rsid w:val="00867104"/>
    <w:rsid w:val="00867484"/>
    <w:rsid w:val="008675E2"/>
    <w:rsid w:val="0086769D"/>
    <w:rsid w:val="0086779B"/>
    <w:rsid w:val="00867D69"/>
    <w:rsid w:val="00867EA8"/>
    <w:rsid w:val="008702E6"/>
    <w:rsid w:val="008703D1"/>
    <w:rsid w:val="0087070B"/>
    <w:rsid w:val="008707D2"/>
    <w:rsid w:val="00870A60"/>
    <w:rsid w:val="00870A69"/>
    <w:rsid w:val="00870AA7"/>
    <w:rsid w:val="00870BC2"/>
    <w:rsid w:val="00870C94"/>
    <w:rsid w:val="00870FDE"/>
    <w:rsid w:val="008718EB"/>
    <w:rsid w:val="00871D3A"/>
    <w:rsid w:val="00871E4D"/>
    <w:rsid w:val="0087202F"/>
    <w:rsid w:val="00872164"/>
    <w:rsid w:val="008723CC"/>
    <w:rsid w:val="008727DF"/>
    <w:rsid w:val="00872CE8"/>
    <w:rsid w:val="00872F85"/>
    <w:rsid w:val="00873284"/>
    <w:rsid w:val="008732A3"/>
    <w:rsid w:val="00873722"/>
    <w:rsid w:val="00873972"/>
    <w:rsid w:val="00873D3A"/>
    <w:rsid w:val="00873F66"/>
    <w:rsid w:val="00874176"/>
    <w:rsid w:val="00874787"/>
    <w:rsid w:val="0087481B"/>
    <w:rsid w:val="00874847"/>
    <w:rsid w:val="00874B58"/>
    <w:rsid w:val="00874C77"/>
    <w:rsid w:val="00874DE0"/>
    <w:rsid w:val="00874FDA"/>
    <w:rsid w:val="00875A3E"/>
    <w:rsid w:val="00875AFA"/>
    <w:rsid w:val="00875F56"/>
    <w:rsid w:val="0087616D"/>
    <w:rsid w:val="008764B4"/>
    <w:rsid w:val="00876649"/>
    <w:rsid w:val="00876D1D"/>
    <w:rsid w:val="00876E87"/>
    <w:rsid w:val="00876EA0"/>
    <w:rsid w:val="00876EAA"/>
    <w:rsid w:val="00876EF4"/>
    <w:rsid w:val="008772DD"/>
    <w:rsid w:val="008775DE"/>
    <w:rsid w:val="00877944"/>
    <w:rsid w:val="00877A96"/>
    <w:rsid w:val="00877ADB"/>
    <w:rsid w:val="00877EEE"/>
    <w:rsid w:val="00877EF2"/>
    <w:rsid w:val="00880440"/>
    <w:rsid w:val="008805E9"/>
    <w:rsid w:val="008806F7"/>
    <w:rsid w:val="008807B8"/>
    <w:rsid w:val="008807D1"/>
    <w:rsid w:val="0088082D"/>
    <w:rsid w:val="00880841"/>
    <w:rsid w:val="00880A7D"/>
    <w:rsid w:val="00880CCC"/>
    <w:rsid w:val="00880D24"/>
    <w:rsid w:val="008811B2"/>
    <w:rsid w:val="00881352"/>
    <w:rsid w:val="008816B6"/>
    <w:rsid w:val="0088175E"/>
    <w:rsid w:val="00881B21"/>
    <w:rsid w:val="00881B73"/>
    <w:rsid w:val="00881BD0"/>
    <w:rsid w:val="00881DFE"/>
    <w:rsid w:val="00882161"/>
    <w:rsid w:val="0088283D"/>
    <w:rsid w:val="00882BB9"/>
    <w:rsid w:val="00883831"/>
    <w:rsid w:val="008838F7"/>
    <w:rsid w:val="00883A87"/>
    <w:rsid w:val="00883B15"/>
    <w:rsid w:val="00883BB2"/>
    <w:rsid w:val="00883C41"/>
    <w:rsid w:val="00883DA9"/>
    <w:rsid w:val="0088402B"/>
    <w:rsid w:val="0088464F"/>
    <w:rsid w:val="00884E51"/>
    <w:rsid w:val="00885200"/>
    <w:rsid w:val="00885225"/>
    <w:rsid w:val="008854FF"/>
    <w:rsid w:val="008855DA"/>
    <w:rsid w:val="0088566B"/>
    <w:rsid w:val="00885BBA"/>
    <w:rsid w:val="00885CBC"/>
    <w:rsid w:val="00885E09"/>
    <w:rsid w:val="00885E5C"/>
    <w:rsid w:val="00885E62"/>
    <w:rsid w:val="00885E6F"/>
    <w:rsid w:val="0088603A"/>
    <w:rsid w:val="00886142"/>
    <w:rsid w:val="0088618C"/>
    <w:rsid w:val="008861AD"/>
    <w:rsid w:val="008861B4"/>
    <w:rsid w:val="00886666"/>
    <w:rsid w:val="008866E4"/>
    <w:rsid w:val="00886863"/>
    <w:rsid w:val="00886A99"/>
    <w:rsid w:val="00886CA3"/>
    <w:rsid w:val="008870A6"/>
    <w:rsid w:val="008875FA"/>
    <w:rsid w:val="00887BC8"/>
    <w:rsid w:val="00887CB1"/>
    <w:rsid w:val="00887DB1"/>
    <w:rsid w:val="00887FF6"/>
    <w:rsid w:val="008903D5"/>
    <w:rsid w:val="008904C6"/>
    <w:rsid w:val="0089073F"/>
    <w:rsid w:val="00890779"/>
    <w:rsid w:val="00890B95"/>
    <w:rsid w:val="00890B99"/>
    <w:rsid w:val="00890C8E"/>
    <w:rsid w:val="00890DD2"/>
    <w:rsid w:val="00890F24"/>
    <w:rsid w:val="008913C4"/>
    <w:rsid w:val="00891544"/>
    <w:rsid w:val="00891592"/>
    <w:rsid w:val="008919B3"/>
    <w:rsid w:val="00891EBE"/>
    <w:rsid w:val="008922AC"/>
    <w:rsid w:val="008925C8"/>
    <w:rsid w:val="00892746"/>
    <w:rsid w:val="008929BE"/>
    <w:rsid w:val="00892A81"/>
    <w:rsid w:val="00892B1F"/>
    <w:rsid w:val="00892CD9"/>
    <w:rsid w:val="00892F50"/>
    <w:rsid w:val="00893068"/>
    <w:rsid w:val="0089315A"/>
    <w:rsid w:val="008932B1"/>
    <w:rsid w:val="00893336"/>
    <w:rsid w:val="00893529"/>
    <w:rsid w:val="008938C5"/>
    <w:rsid w:val="008939DB"/>
    <w:rsid w:val="00893A62"/>
    <w:rsid w:val="00893C8C"/>
    <w:rsid w:val="00893FCC"/>
    <w:rsid w:val="00893FD6"/>
    <w:rsid w:val="008940B7"/>
    <w:rsid w:val="00894134"/>
    <w:rsid w:val="008942D7"/>
    <w:rsid w:val="00894420"/>
    <w:rsid w:val="008944A6"/>
    <w:rsid w:val="00894733"/>
    <w:rsid w:val="00894783"/>
    <w:rsid w:val="008947F4"/>
    <w:rsid w:val="0089488A"/>
    <w:rsid w:val="00894ACD"/>
    <w:rsid w:val="00894D8A"/>
    <w:rsid w:val="00894F53"/>
    <w:rsid w:val="0089508C"/>
    <w:rsid w:val="00895668"/>
    <w:rsid w:val="00895731"/>
    <w:rsid w:val="00895803"/>
    <w:rsid w:val="008958DB"/>
    <w:rsid w:val="00895935"/>
    <w:rsid w:val="008959E4"/>
    <w:rsid w:val="00895A77"/>
    <w:rsid w:val="00895A95"/>
    <w:rsid w:val="00895D0C"/>
    <w:rsid w:val="00895D8A"/>
    <w:rsid w:val="0089604D"/>
    <w:rsid w:val="008963D9"/>
    <w:rsid w:val="00896592"/>
    <w:rsid w:val="00896AD3"/>
    <w:rsid w:val="00896C65"/>
    <w:rsid w:val="0089768D"/>
    <w:rsid w:val="008976A2"/>
    <w:rsid w:val="008976DB"/>
    <w:rsid w:val="00897FD6"/>
    <w:rsid w:val="008A0122"/>
    <w:rsid w:val="008A02C1"/>
    <w:rsid w:val="008A0395"/>
    <w:rsid w:val="008A055F"/>
    <w:rsid w:val="008A071E"/>
    <w:rsid w:val="008A0818"/>
    <w:rsid w:val="008A0873"/>
    <w:rsid w:val="008A0947"/>
    <w:rsid w:val="008A0A9A"/>
    <w:rsid w:val="008A0D2F"/>
    <w:rsid w:val="008A0E02"/>
    <w:rsid w:val="008A0E45"/>
    <w:rsid w:val="008A120A"/>
    <w:rsid w:val="008A1481"/>
    <w:rsid w:val="008A1501"/>
    <w:rsid w:val="008A15FC"/>
    <w:rsid w:val="008A17CD"/>
    <w:rsid w:val="008A1EA6"/>
    <w:rsid w:val="008A1F00"/>
    <w:rsid w:val="008A1FD7"/>
    <w:rsid w:val="008A2014"/>
    <w:rsid w:val="008A209E"/>
    <w:rsid w:val="008A2159"/>
    <w:rsid w:val="008A2410"/>
    <w:rsid w:val="008A24C3"/>
    <w:rsid w:val="008A268C"/>
    <w:rsid w:val="008A27C1"/>
    <w:rsid w:val="008A2823"/>
    <w:rsid w:val="008A2837"/>
    <w:rsid w:val="008A2B92"/>
    <w:rsid w:val="008A2E19"/>
    <w:rsid w:val="008A2E94"/>
    <w:rsid w:val="008A3006"/>
    <w:rsid w:val="008A3123"/>
    <w:rsid w:val="008A3689"/>
    <w:rsid w:val="008A3979"/>
    <w:rsid w:val="008A3FB1"/>
    <w:rsid w:val="008A41E1"/>
    <w:rsid w:val="008A4296"/>
    <w:rsid w:val="008A4355"/>
    <w:rsid w:val="008A45E9"/>
    <w:rsid w:val="008A48D9"/>
    <w:rsid w:val="008A4A0D"/>
    <w:rsid w:val="008A4A86"/>
    <w:rsid w:val="008A4A87"/>
    <w:rsid w:val="008A4BF3"/>
    <w:rsid w:val="008A4D11"/>
    <w:rsid w:val="008A52C0"/>
    <w:rsid w:val="008A5356"/>
    <w:rsid w:val="008A5432"/>
    <w:rsid w:val="008A549E"/>
    <w:rsid w:val="008A54F2"/>
    <w:rsid w:val="008A57F1"/>
    <w:rsid w:val="008A5824"/>
    <w:rsid w:val="008A5886"/>
    <w:rsid w:val="008A599B"/>
    <w:rsid w:val="008A5AD9"/>
    <w:rsid w:val="008A623C"/>
    <w:rsid w:val="008A6283"/>
    <w:rsid w:val="008A62BD"/>
    <w:rsid w:val="008A63A5"/>
    <w:rsid w:val="008A681C"/>
    <w:rsid w:val="008A685D"/>
    <w:rsid w:val="008A68D2"/>
    <w:rsid w:val="008A69AA"/>
    <w:rsid w:val="008A6EE5"/>
    <w:rsid w:val="008A6F5C"/>
    <w:rsid w:val="008A7069"/>
    <w:rsid w:val="008A7244"/>
    <w:rsid w:val="008A735F"/>
    <w:rsid w:val="008A73AC"/>
    <w:rsid w:val="008A73F6"/>
    <w:rsid w:val="008A7732"/>
    <w:rsid w:val="008A79F4"/>
    <w:rsid w:val="008A79F7"/>
    <w:rsid w:val="008A7AD2"/>
    <w:rsid w:val="008B0069"/>
    <w:rsid w:val="008B02B2"/>
    <w:rsid w:val="008B0903"/>
    <w:rsid w:val="008B09A1"/>
    <w:rsid w:val="008B0F6B"/>
    <w:rsid w:val="008B103C"/>
    <w:rsid w:val="008B108F"/>
    <w:rsid w:val="008B123F"/>
    <w:rsid w:val="008B124C"/>
    <w:rsid w:val="008B13E3"/>
    <w:rsid w:val="008B1A38"/>
    <w:rsid w:val="008B1BFE"/>
    <w:rsid w:val="008B1D6C"/>
    <w:rsid w:val="008B2645"/>
    <w:rsid w:val="008B2C42"/>
    <w:rsid w:val="008B2E4D"/>
    <w:rsid w:val="008B2E65"/>
    <w:rsid w:val="008B2EB9"/>
    <w:rsid w:val="008B31AF"/>
    <w:rsid w:val="008B33D9"/>
    <w:rsid w:val="008B34FA"/>
    <w:rsid w:val="008B36AA"/>
    <w:rsid w:val="008B3866"/>
    <w:rsid w:val="008B413D"/>
    <w:rsid w:val="008B4238"/>
    <w:rsid w:val="008B42ED"/>
    <w:rsid w:val="008B437E"/>
    <w:rsid w:val="008B43B4"/>
    <w:rsid w:val="008B449A"/>
    <w:rsid w:val="008B452A"/>
    <w:rsid w:val="008B46D0"/>
    <w:rsid w:val="008B47A8"/>
    <w:rsid w:val="008B47C8"/>
    <w:rsid w:val="008B4C1D"/>
    <w:rsid w:val="008B4C77"/>
    <w:rsid w:val="008B524B"/>
    <w:rsid w:val="008B5477"/>
    <w:rsid w:val="008B5651"/>
    <w:rsid w:val="008B5682"/>
    <w:rsid w:val="008B5F38"/>
    <w:rsid w:val="008B62DF"/>
    <w:rsid w:val="008B657E"/>
    <w:rsid w:val="008B658B"/>
    <w:rsid w:val="008B67DA"/>
    <w:rsid w:val="008B6BC9"/>
    <w:rsid w:val="008B6BDD"/>
    <w:rsid w:val="008B6BE3"/>
    <w:rsid w:val="008B6EC3"/>
    <w:rsid w:val="008B72CA"/>
    <w:rsid w:val="008B7ACD"/>
    <w:rsid w:val="008B7CDA"/>
    <w:rsid w:val="008B7E0B"/>
    <w:rsid w:val="008C0426"/>
    <w:rsid w:val="008C0454"/>
    <w:rsid w:val="008C0503"/>
    <w:rsid w:val="008C0683"/>
    <w:rsid w:val="008C07EA"/>
    <w:rsid w:val="008C08FD"/>
    <w:rsid w:val="008C0974"/>
    <w:rsid w:val="008C0983"/>
    <w:rsid w:val="008C0D95"/>
    <w:rsid w:val="008C0F7A"/>
    <w:rsid w:val="008C113F"/>
    <w:rsid w:val="008C1279"/>
    <w:rsid w:val="008C1531"/>
    <w:rsid w:val="008C159F"/>
    <w:rsid w:val="008C1924"/>
    <w:rsid w:val="008C1AB2"/>
    <w:rsid w:val="008C1AE0"/>
    <w:rsid w:val="008C1B89"/>
    <w:rsid w:val="008C1E94"/>
    <w:rsid w:val="008C201A"/>
    <w:rsid w:val="008C2032"/>
    <w:rsid w:val="008C209B"/>
    <w:rsid w:val="008C2118"/>
    <w:rsid w:val="008C223B"/>
    <w:rsid w:val="008C231F"/>
    <w:rsid w:val="008C25AF"/>
    <w:rsid w:val="008C2859"/>
    <w:rsid w:val="008C294C"/>
    <w:rsid w:val="008C2ADB"/>
    <w:rsid w:val="008C2D48"/>
    <w:rsid w:val="008C2EFC"/>
    <w:rsid w:val="008C2F86"/>
    <w:rsid w:val="008C308A"/>
    <w:rsid w:val="008C32AF"/>
    <w:rsid w:val="008C32F3"/>
    <w:rsid w:val="008C3391"/>
    <w:rsid w:val="008C33EF"/>
    <w:rsid w:val="008C35C7"/>
    <w:rsid w:val="008C405A"/>
    <w:rsid w:val="008C43BA"/>
    <w:rsid w:val="008C43E2"/>
    <w:rsid w:val="008C45C7"/>
    <w:rsid w:val="008C4824"/>
    <w:rsid w:val="008C4981"/>
    <w:rsid w:val="008C49B0"/>
    <w:rsid w:val="008C4EF7"/>
    <w:rsid w:val="008C4F76"/>
    <w:rsid w:val="008C4F79"/>
    <w:rsid w:val="008C5328"/>
    <w:rsid w:val="008C58B9"/>
    <w:rsid w:val="008C5A9A"/>
    <w:rsid w:val="008C5ADB"/>
    <w:rsid w:val="008C5B37"/>
    <w:rsid w:val="008C5C4B"/>
    <w:rsid w:val="008C5DC5"/>
    <w:rsid w:val="008C60ED"/>
    <w:rsid w:val="008C615C"/>
    <w:rsid w:val="008C62CB"/>
    <w:rsid w:val="008C643B"/>
    <w:rsid w:val="008C644E"/>
    <w:rsid w:val="008C64FE"/>
    <w:rsid w:val="008C6756"/>
    <w:rsid w:val="008C6D5D"/>
    <w:rsid w:val="008C7035"/>
    <w:rsid w:val="008C7044"/>
    <w:rsid w:val="008C717F"/>
    <w:rsid w:val="008C722A"/>
    <w:rsid w:val="008C72DF"/>
    <w:rsid w:val="008C7B67"/>
    <w:rsid w:val="008D04B6"/>
    <w:rsid w:val="008D0592"/>
    <w:rsid w:val="008D07C5"/>
    <w:rsid w:val="008D09FB"/>
    <w:rsid w:val="008D0B87"/>
    <w:rsid w:val="008D0BCD"/>
    <w:rsid w:val="008D1006"/>
    <w:rsid w:val="008D1368"/>
    <w:rsid w:val="008D1488"/>
    <w:rsid w:val="008D18B3"/>
    <w:rsid w:val="008D18CC"/>
    <w:rsid w:val="008D1DBB"/>
    <w:rsid w:val="008D2145"/>
    <w:rsid w:val="008D221E"/>
    <w:rsid w:val="008D231E"/>
    <w:rsid w:val="008D233C"/>
    <w:rsid w:val="008D27A0"/>
    <w:rsid w:val="008D2888"/>
    <w:rsid w:val="008D2A42"/>
    <w:rsid w:val="008D3480"/>
    <w:rsid w:val="008D37DE"/>
    <w:rsid w:val="008D39B2"/>
    <w:rsid w:val="008D39FF"/>
    <w:rsid w:val="008D3B98"/>
    <w:rsid w:val="008D3D1F"/>
    <w:rsid w:val="008D3E23"/>
    <w:rsid w:val="008D3EA2"/>
    <w:rsid w:val="008D40E4"/>
    <w:rsid w:val="008D4131"/>
    <w:rsid w:val="008D430F"/>
    <w:rsid w:val="008D4658"/>
    <w:rsid w:val="008D4980"/>
    <w:rsid w:val="008D4C0E"/>
    <w:rsid w:val="008D4D7D"/>
    <w:rsid w:val="008D4E54"/>
    <w:rsid w:val="008D4FDF"/>
    <w:rsid w:val="008D5029"/>
    <w:rsid w:val="008D5C6D"/>
    <w:rsid w:val="008D5E3F"/>
    <w:rsid w:val="008D5E52"/>
    <w:rsid w:val="008D5F67"/>
    <w:rsid w:val="008D60A5"/>
    <w:rsid w:val="008D62F1"/>
    <w:rsid w:val="008D6427"/>
    <w:rsid w:val="008D65AB"/>
    <w:rsid w:val="008D68FD"/>
    <w:rsid w:val="008D6B82"/>
    <w:rsid w:val="008D7219"/>
    <w:rsid w:val="008D723E"/>
    <w:rsid w:val="008D747F"/>
    <w:rsid w:val="008D7533"/>
    <w:rsid w:val="008D75E4"/>
    <w:rsid w:val="008D7699"/>
    <w:rsid w:val="008D76CE"/>
    <w:rsid w:val="008D76E2"/>
    <w:rsid w:val="008D7C25"/>
    <w:rsid w:val="008D7DDA"/>
    <w:rsid w:val="008E0094"/>
    <w:rsid w:val="008E0330"/>
    <w:rsid w:val="008E03EE"/>
    <w:rsid w:val="008E04B8"/>
    <w:rsid w:val="008E051D"/>
    <w:rsid w:val="008E0852"/>
    <w:rsid w:val="008E09BF"/>
    <w:rsid w:val="008E0AE7"/>
    <w:rsid w:val="008E0E27"/>
    <w:rsid w:val="008E0EB4"/>
    <w:rsid w:val="008E1012"/>
    <w:rsid w:val="008E14CA"/>
    <w:rsid w:val="008E163D"/>
    <w:rsid w:val="008E18E4"/>
    <w:rsid w:val="008E1950"/>
    <w:rsid w:val="008E1996"/>
    <w:rsid w:val="008E1AC4"/>
    <w:rsid w:val="008E1B7C"/>
    <w:rsid w:val="008E1CB9"/>
    <w:rsid w:val="008E1CBC"/>
    <w:rsid w:val="008E1EB1"/>
    <w:rsid w:val="008E21D8"/>
    <w:rsid w:val="008E225A"/>
    <w:rsid w:val="008E25FE"/>
    <w:rsid w:val="008E27B2"/>
    <w:rsid w:val="008E27ED"/>
    <w:rsid w:val="008E2E6B"/>
    <w:rsid w:val="008E2FB8"/>
    <w:rsid w:val="008E3069"/>
    <w:rsid w:val="008E3203"/>
    <w:rsid w:val="008E3523"/>
    <w:rsid w:val="008E3A8D"/>
    <w:rsid w:val="008E3B14"/>
    <w:rsid w:val="008E3BAC"/>
    <w:rsid w:val="008E3F03"/>
    <w:rsid w:val="008E46CA"/>
    <w:rsid w:val="008E4720"/>
    <w:rsid w:val="008E4A94"/>
    <w:rsid w:val="008E4AFE"/>
    <w:rsid w:val="008E4B02"/>
    <w:rsid w:val="008E4DE9"/>
    <w:rsid w:val="008E53BF"/>
    <w:rsid w:val="008E5417"/>
    <w:rsid w:val="008E5588"/>
    <w:rsid w:val="008E5609"/>
    <w:rsid w:val="008E5782"/>
    <w:rsid w:val="008E5831"/>
    <w:rsid w:val="008E586C"/>
    <w:rsid w:val="008E587D"/>
    <w:rsid w:val="008E58F7"/>
    <w:rsid w:val="008E5BF5"/>
    <w:rsid w:val="008E5D91"/>
    <w:rsid w:val="008E5DC8"/>
    <w:rsid w:val="008E5F93"/>
    <w:rsid w:val="008E611A"/>
    <w:rsid w:val="008E6195"/>
    <w:rsid w:val="008E62AB"/>
    <w:rsid w:val="008E659B"/>
    <w:rsid w:val="008E66C3"/>
    <w:rsid w:val="008E69EA"/>
    <w:rsid w:val="008E6A6E"/>
    <w:rsid w:val="008E6E58"/>
    <w:rsid w:val="008E750D"/>
    <w:rsid w:val="008E7828"/>
    <w:rsid w:val="008E79C1"/>
    <w:rsid w:val="008E7C95"/>
    <w:rsid w:val="008E7CAE"/>
    <w:rsid w:val="008E7D47"/>
    <w:rsid w:val="008E7D99"/>
    <w:rsid w:val="008F0033"/>
    <w:rsid w:val="008F0262"/>
    <w:rsid w:val="008F06CD"/>
    <w:rsid w:val="008F07E3"/>
    <w:rsid w:val="008F0954"/>
    <w:rsid w:val="008F0BA5"/>
    <w:rsid w:val="008F0E87"/>
    <w:rsid w:val="008F16C4"/>
    <w:rsid w:val="008F19CE"/>
    <w:rsid w:val="008F1B0B"/>
    <w:rsid w:val="008F1B7A"/>
    <w:rsid w:val="008F1DEA"/>
    <w:rsid w:val="008F1E69"/>
    <w:rsid w:val="008F219F"/>
    <w:rsid w:val="008F229F"/>
    <w:rsid w:val="008F22FF"/>
    <w:rsid w:val="008F23A2"/>
    <w:rsid w:val="008F261D"/>
    <w:rsid w:val="008F266D"/>
    <w:rsid w:val="008F2818"/>
    <w:rsid w:val="008F2827"/>
    <w:rsid w:val="008F2A2D"/>
    <w:rsid w:val="008F2BDE"/>
    <w:rsid w:val="008F2C08"/>
    <w:rsid w:val="008F3416"/>
    <w:rsid w:val="008F3450"/>
    <w:rsid w:val="008F34AB"/>
    <w:rsid w:val="008F3676"/>
    <w:rsid w:val="008F39CF"/>
    <w:rsid w:val="008F3A59"/>
    <w:rsid w:val="008F3A9D"/>
    <w:rsid w:val="008F40AE"/>
    <w:rsid w:val="008F4613"/>
    <w:rsid w:val="008F46A8"/>
    <w:rsid w:val="008F47D7"/>
    <w:rsid w:val="008F484E"/>
    <w:rsid w:val="008F490D"/>
    <w:rsid w:val="008F4C44"/>
    <w:rsid w:val="008F4CD0"/>
    <w:rsid w:val="008F4D11"/>
    <w:rsid w:val="008F4D19"/>
    <w:rsid w:val="008F4D32"/>
    <w:rsid w:val="008F4E78"/>
    <w:rsid w:val="008F4F30"/>
    <w:rsid w:val="008F5164"/>
    <w:rsid w:val="008F5233"/>
    <w:rsid w:val="008F528E"/>
    <w:rsid w:val="008F536B"/>
    <w:rsid w:val="008F56E0"/>
    <w:rsid w:val="008F5A89"/>
    <w:rsid w:val="008F5AFB"/>
    <w:rsid w:val="008F5D3B"/>
    <w:rsid w:val="008F6074"/>
    <w:rsid w:val="008F6191"/>
    <w:rsid w:val="008F61FA"/>
    <w:rsid w:val="008F63F9"/>
    <w:rsid w:val="008F6415"/>
    <w:rsid w:val="008F646C"/>
    <w:rsid w:val="008F64C5"/>
    <w:rsid w:val="008F66E4"/>
    <w:rsid w:val="008F6AD1"/>
    <w:rsid w:val="008F6F7F"/>
    <w:rsid w:val="008F704D"/>
    <w:rsid w:val="008F718D"/>
    <w:rsid w:val="008F71F3"/>
    <w:rsid w:val="008F7262"/>
    <w:rsid w:val="008F7310"/>
    <w:rsid w:val="008F7350"/>
    <w:rsid w:val="008F75EF"/>
    <w:rsid w:val="008F7812"/>
    <w:rsid w:val="008F7891"/>
    <w:rsid w:val="008F79A6"/>
    <w:rsid w:val="008F79E3"/>
    <w:rsid w:val="008F7A3B"/>
    <w:rsid w:val="008F7D96"/>
    <w:rsid w:val="008F7E35"/>
    <w:rsid w:val="008F7E54"/>
    <w:rsid w:val="0090016A"/>
    <w:rsid w:val="0090016D"/>
    <w:rsid w:val="0090030F"/>
    <w:rsid w:val="009004FA"/>
    <w:rsid w:val="0090058B"/>
    <w:rsid w:val="00900727"/>
    <w:rsid w:val="00900A21"/>
    <w:rsid w:val="00900A43"/>
    <w:rsid w:val="00900C49"/>
    <w:rsid w:val="00900D23"/>
    <w:rsid w:val="00900E57"/>
    <w:rsid w:val="00901306"/>
    <w:rsid w:val="009013F0"/>
    <w:rsid w:val="00901485"/>
    <w:rsid w:val="00901726"/>
    <w:rsid w:val="00901841"/>
    <w:rsid w:val="00901891"/>
    <w:rsid w:val="00901FDE"/>
    <w:rsid w:val="009022C4"/>
    <w:rsid w:val="009023C4"/>
    <w:rsid w:val="00902535"/>
    <w:rsid w:val="00902660"/>
    <w:rsid w:val="00902F5A"/>
    <w:rsid w:val="00903027"/>
    <w:rsid w:val="00903ADE"/>
    <w:rsid w:val="00903CC8"/>
    <w:rsid w:val="00903F26"/>
    <w:rsid w:val="00903F52"/>
    <w:rsid w:val="00904772"/>
    <w:rsid w:val="009049B1"/>
    <w:rsid w:val="009049FF"/>
    <w:rsid w:val="00904F27"/>
    <w:rsid w:val="00904F6F"/>
    <w:rsid w:val="00904FC0"/>
    <w:rsid w:val="0090503B"/>
    <w:rsid w:val="009050B4"/>
    <w:rsid w:val="009050D6"/>
    <w:rsid w:val="00905201"/>
    <w:rsid w:val="009058BD"/>
    <w:rsid w:val="009059BD"/>
    <w:rsid w:val="00905BF0"/>
    <w:rsid w:val="00905E1B"/>
    <w:rsid w:val="00906207"/>
    <w:rsid w:val="00906433"/>
    <w:rsid w:val="00906575"/>
    <w:rsid w:val="00906778"/>
    <w:rsid w:val="0090683F"/>
    <w:rsid w:val="00906C90"/>
    <w:rsid w:val="009070C7"/>
    <w:rsid w:val="00907114"/>
    <w:rsid w:val="0090769C"/>
    <w:rsid w:val="0090775B"/>
    <w:rsid w:val="009077FC"/>
    <w:rsid w:val="009078BB"/>
    <w:rsid w:val="00907B2A"/>
    <w:rsid w:val="00907B7A"/>
    <w:rsid w:val="00907B9B"/>
    <w:rsid w:val="00907C6D"/>
    <w:rsid w:val="00907E1D"/>
    <w:rsid w:val="00907F49"/>
    <w:rsid w:val="00907FBB"/>
    <w:rsid w:val="00910011"/>
    <w:rsid w:val="009101B7"/>
    <w:rsid w:val="0091032C"/>
    <w:rsid w:val="00910925"/>
    <w:rsid w:val="00910FAA"/>
    <w:rsid w:val="00911023"/>
    <w:rsid w:val="0091104A"/>
    <w:rsid w:val="00911246"/>
    <w:rsid w:val="0091125E"/>
    <w:rsid w:val="00911340"/>
    <w:rsid w:val="0091139E"/>
    <w:rsid w:val="009113B2"/>
    <w:rsid w:val="00911459"/>
    <w:rsid w:val="009114F5"/>
    <w:rsid w:val="0091183F"/>
    <w:rsid w:val="00911AA7"/>
    <w:rsid w:val="00911D84"/>
    <w:rsid w:val="00911FBC"/>
    <w:rsid w:val="00911FC5"/>
    <w:rsid w:val="00912140"/>
    <w:rsid w:val="00912288"/>
    <w:rsid w:val="009122E0"/>
    <w:rsid w:val="009123A9"/>
    <w:rsid w:val="009124E9"/>
    <w:rsid w:val="0091263A"/>
    <w:rsid w:val="0091271E"/>
    <w:rsid w:val="009127B5"/>
    <w:rsid w:val="00912810"/>
    <w:rsid w:val="00912817"/>
    <w:rsid w:val="00912910"/>
    <w:rsid w:val="00912D0C"/>
    <w:rsid w:val="0091303C"/>
    <w:rsid w:val="0091325A"/>
    <w:rsid w:val="00913358"/>
    <w:rsid w:val="0091343A"/>
    <w:rsid w:val="00913772"/>
    <w:rsid w:val="00913897"/>
    <w:rsid w:val="00913903"/>
    <w:rsid w:val="00913C55"/>
    <w:rsid w:val="00913D22"/>
    <w:rsid w:val="00913F70"/>
    <w:rsid w:val="009142F4"/>
    <w:rsid w:val="0091440B"/>
    <w:rsid w:val="009144C8"/>
    <w:rsid w:val="00914521"/>
    <w:rsid w:val="00914656"/>
    <w:rsid w:val="00914880"/>
    <w:rsid w:val="0091505B"/>
    <w:rsid w:val="009152D4"/>
    <w:rsid w:val="00915309"/>
    <w:rsid w:val="00915349"/>
    <w:rsid w:val="0091536A"/>
    <w:rsid w:val="009153FC"/>
    <w:rsid w:val="009155B2"/>
    <w:rsid w:val="009156B0"/>
    <w:rsid w:val="0091597F"/>
    <w:rsid w:val="00915991"/>
    <w:rsid w:val="00915A5A"/>
    <w:rsid w:val="00915BB8"/>
    <w:rsid w:val="00915CAA"/>
    <w:rsid w:val="00916668"/>
    <w:rsid w:val="00916764"/>
    <w:rsid w:val="009167B4"/>
    <w:rsid w:val="00916861"/>
    <w:rsid w:val="009169F5"/>
    <w:rsid w:val="00916A59"/>
    <w:rsid w:val="00916E75"/>
    <w:rsid w:val="00916E87"/>
    <w:rsid w:val="00917448"/>
    <w:rsid w:val="009174EB"/>
    <w:rsid w:val="00917AF1"/>
    <w:rsid w:val="00917B7A"/>
    <w:rsid w:val="00917BB2"/>
    <w:rsid w:val="00917BDD"/>
    <w:rsid w:val="00917DD6"/>
    <w:rsid w:val="0092012D"/>
    <w:rsid w:val="0092053D"/>
    <w:rsid w:val="009206C3"/>
    <w:rsid w:val="00920826"/>
    <w:rsid w:val="00920A51"/>
    <w:rsid w:val="00920B12"/>
    <w:rsid w:val="00920E02"/>
    <w:rsid w:val="0092109E"/>
    <w:rsid w:val="009210E5"/>
    <w:rsid w:val="00921167"/>
    <w:rsid w:val="0092121C"/>
    <w:rsid w:val="0092132B"/>
    <w:rsid w:val="0092164D"/>
    <w:rsid w:val="009217DA"/>
    <w:rsid w:val="009219B9"/>
    <w:rsid w:val="009219C4"/>
    <w:rsid w:val="00921E1F"/>
    <w:rsid w:val="00921F4D"/>
    <w:rsid w:val="0092283B"/>
    <w:rsid w:val="00922B11"/>
    <w:rsid w:val="00922B37"/>
    <w:rsid w:val="00922DE8"/>
    <w:rsid w:val="00922E0C"/>
    <w:rsid w:val="00922FC3"/>
    <w:rsid w:val="0092309C"/>
    <w:rsid w:val="00923161"/>
    <w:rsid w:val="009233C8"/>
    <w:rsid w:val="00923530"/>
    <w:rsid w:val="00923631"/>
    <w:rsid w:val="00923848"/>
    <w:rsid w:val="0092386A"/>
    <w:rsid w:val="00923885"/>
    <w:rsid w:val="009238C8"/>
    <w:rsid w:val="00923A4E"/>
    <w:rsid w:val="00923A97"/>
    <w:rsid w:val="00923B82"/>
    <w:rsid w:val="00923D10"/>
    <w:rsid w:val="00923FC7"/>
    <w:rsid w:val="00924243"/>
    <w:rsid w:val="00924444"/>
    <w:rsid w:val="009246B5"/>
    <w:rsid w:val="009246B7"/>
    <w:rsid w:val="009246CA"/>
    <w:rsid w:val="009247A8"/>
    <w:rsid w:val="00924DE7"/>
    <w:rsid w:val="00925079"/>
    <w:rsid w:val="0092523F"/>
    <w:rsid w:val="009252DC"/>
    <w:rsid w:val="009255A3"/>
    <w:rsid w:val="009257C0"/>
    <w:rsid w:val="00925AB0"/>
    <w:rsid w:val="00925ACB"/>
    <w:rsid w:val="00925C09"/>
    <w:rsid w:val="00925D49"/>
    <w:rsid w:val="00925DDC"/>
    <w:rsid w:val="00925DEC"/>
    <w:rsid w:val="00925E0E"/>
    <w:rsid w:val="00925F8A"/>
    <w:rsid w:val="009261BC"/>
    <w:rsid w:val="009261E7"/>
    <w:rsid w:val="009261F2"/>
    <w:rsid w:val="009262E0"/>
    <w:rsid w:val="00926834"/>
    <w:rsid w:val="009269AB"/>
    <w:rsid w:val="00926A79"/>
    <w:rsid w:val="00926C21"/>
    <w:rsid w:val="009271BA"/>
    <w:rsid w:val="009273AF"/>
    <w:rsid w:val="0092748C"/>
    <w:rsid w:val="009274D4"/>
    <w:rsid w:val="00927570"/>
    <w:rsid w:val="0092776C"/>
    <w:rsid w:val="009277EA"/>
    <w:rsid w:val="00927C64"/>
    <w:rsid w:val="00927DFA"/>
    <w:rsid w:val="0093004E"/>
    <w:rsid w:val="0093009B"/>
    <w:rsid w:val="00930144"/>
    <w:rsid w:val="00930271"/>
    <w:rsid w:val="00930334"/>
    <w:rsid w:val="00930625"/>
    <w:rsid w:val="00930892"/>
    <w:rsid w:val="00930AA8"/>
    <w:rsid w:val="00930B12"/>
    <w:rsid w:val="00930D58"/>
    <w:rsid w:val="009314F2"/>
    <w:rsid w:val="009314FC"/>
    <w:rsid w:val="00931533"/>
    <w:rsid w:val="00931566"/>
    <w:rsid w:val="0093182C"/>
    <w:rsid w:val="00931F13"/>
    <w:rsid w:val="00931F2C"/>
    <w:rsid w:val="009320D8"/>
    <w:rsid w:val="0093230F"/>
    <w:rsid w:val="0093240B"/>
    <w:rsid w:val="0093267D"/>
    <w:rsid w:val="009326FE"/>
    <w:rsid w:val="009329BF"/>
    <w:rsid w:val="00932C7B"/>
    <w:rsid w:val="00932F06"/>
    <w:rsid w:val="0093308E"/>
    <w:rsid w:val="009335A3"/>
    <w:rsid w:val="00933997"/>
    <w:rsid w:val="00933A99"/>
    <w:rsid w:val="00933C4D"/>
    <w:rsid w:val="00933C8E"/>
    <w:rsid w:val="00933E85"/>
    <w:rsid w:val="0093436E"/>
    <w:rsid w:val="009346E0"/>
    <w:rsid w:val="00934725"/>
    <w:rsid w:val="00934A16"/>
    <w:rsid w:val="00934B81"/>
    <w:rsid w:val="00934F61"/>
    <w:rsid w:val="00935346"/>
    <w:rsid w:val="009358EC"/>
    <w:rsid w:val="00935C3A"/>
    <w:rsid w:val="00935C63"/>
    <w:rsid w:val="00935DB8"/>
    <w:rsid w:val="00936194"/>
    <w:rsid w:val="00936A35"/>
    <w:rsid w:val="00936AAF"/>
    <w:rsid w:val="00936C40"/>
    <w:rsid w:val="00936CE8"/>
    <w:rsid w:val="00936F33"/>
    <w:rsid w:val="00936FDD"/>
    <w:rsid w:val="0093730D"/>
    <w:rsid w:val="00937599"/>
    <w:rsid w:val="00937615"/>
    <w:rsid w:val="00937B23"/>
    <w:rsid w:val="00937D6B"/>
    <w:rsid w:val="00937E39"/>
    <w:rsid w:val="009400F9"/>
    <w:rsid w:val="00940502"/>
    <w:rsid w:val="00940589"/>
    <w:rsid w:val="009406CE"/>
    <w:rsid w:val="0094099D"/>
    <w:rsid w:val="00940D99"/>
    <w:rsid w:val="00940F0E"/>
    <w:rsid w:val="00940F5C"/>
    <w:rsid w:val="0094104A"/>
    <w:rsid w:val="009418C8"/>
    <w:rsid w:val="009419AB"/>
    <w:rsid w:val="00941CFF"/>
    <w:rsid w:val="00941F2D"/>
    <w:rsid w:val="00941FF0"/>
    <w:rsid w:val="009423D8"/>
    <w:rsid w:val="00942688"/>
    <w:rsid w:val="009427FA"/>
    <w:rsid w:val="00942DE6"/>
    <w:rsid w:val="00942E24"/>
    <w:rsid w:val="00943001"/>
    <w:rsid w:val="009437A1"/>
    <w:rsid w:val="009437DE"/>
    <w:rsid w:val="009438DE"/>
    <w:rsid w:val="0094392D"/>
    <w:rsid w:val="009439E2"/>
    <w:rsid w:val="00943FB6"/>
    <w:rsid w:val="00943FF9"/>
    <w:rsid w:val="009441A9"/>
    <w:rsid w:val="00944210"/>
    <w:rsid w:val="00944353"/>
    <w:rsid w:val="009443B1"/>
    <w:rsid w:val="00944D3E"/>
    <w:rsid w:val="00944FB4"/>
    <w:rsid w:val="0094594A"/>
    <w:rsid w:val="00945A5F"/>
    <w:rsid w:val="00945ABE"/>
    <w:rsid w:val="00945BDC"/>
    <w:rsid w:val="00945D3C"/>
    <w:rsid w:val="00945EFE"/>
    <w:rsid w:val="00945F9D"/>
    <w:rsid w:val="0094612B"/>
    <w:rsid w:val="00946188"/>
    <w:rsid w:val="0094628F"/>
    <w:rsid w:val="009462EC"/>
    <w:rsid w:val="00946342"/>
    <w:rsid w:val="009463A5"/>
    <w:rsid w:val="009463A7"/>
    <w:rsid w:val="0094674E"/>
    <w:rsid w:val="00946CC3"/>
    <w:rsid w:val="00946CF5"/>
    <w:rsid w:val="00946DC5"/>
    <w:rsid w:val="00947275"/>
    <w:rsid w:val="00947396"/>
    <w:rsid w:val="009478D6"/>
    <w:rsid w:val="0095019D"/>
    <w:rsid w:val="009507B3"/>
    <w:rsid w:val="009507C7"/>
    <w:rsid w:val="0095086A"/>
    <w:rsid w:val="00950A35"/>
    <w:rsid w:val="00950B27"/>
    <w:rsid w:val="00950BE7"/>
    <w:rsid w:val="00950E8C"/>
    <w:rsid w:val="00951436"/>
    <w:rsid w:val="00951A39"/>
    <w:rsid w:val="00951BB7"/>
    <w:rsid w:val="00951C27"/>
    <w:rsid w:val="00951CB9"/>
    <w:rsid w:val="00951EFE"/>
    <w:rsid w:val="009520B8"/>
    <w:rsid w:val="009520DD"/>
    <w:rsid w:val="0095215C"/>
    <w:rsid w:val="009521B1"/>
    <w:rsid w:val="00952305"/>
    <w:rsid w:val="00952409"/>
    <w:rsid w:val="00952434"/>
    <w:rsid w:val="00952C89"/>
    <w:rsid w:val="00952DC9"/>
    <w:rsid w:val="00952E2C"/>
    <w:rsid w:val="00952FB2"/>
    <w:rsid w:val="00953081"/>
    <w:rsid w:val="00953124"/>
    <w:rsid w:val="009531F9"/>
    <w:rsid w:val="00953378"/>
    <w:rsid w:val="009535C1"/>
    <w:rsid w:val="0095386E"/>
    <w:rsid w:val="009538A7"/>
    <w:rsid w:val="00953912"/>
    <w:rsid w:val="00953BB7"/>
    <w:rsid w:val="00953E13"/>
    <w:rsid w:val="00953F73"/>
    <w:rsid w:val="0095414D"/>
    <w:rsid w:val="009548A2"/>
    <w:rsid w:val="009549FB"/>
    <w:rsid w:val="00954B21"/>
    <w:rsid w:val="00954E4F"/>
    <w:rsid w:val="00954EC2"/>
    <w:rsid w:val="00954F2E"/>
    <w:rsid w:val="00954F35"/>
    <w:rsid w:val="0095589F"/>
    <w:rsid w:val="00955991"/>
    <w:rsid w:val="00955AA8"/>
    <w:rsid w:val="009563C2"/>
    <w:rsid w:val="0095656E"/>
    <w:rsid w:val="00956639"/>
    <w:rsid w:val="009569E7"/>
    <w:rsid w:val="00956AC4"/>
    <w:rsid w:val="00956E1C"/>
    <w:rsid w:val="00957239"/>
    <w:rsid w:val="0095759D"/>
    <w:rsid w:val="00957810"/>
    <w:rsid w:val="00957BB3"/>
    <w:rsid w:val="00957CC0"/>
    <w:rsid w:val="00957D9B"/>
    <w:rsid w:val="00957DE3"/>
    <w:rsid w:val="009601CE"/>
    <w:rsid w:val="00960284"/>
    <w:rsid w:val="00960825"/>
    <w:rsid w:val="009609BC"/>
    <w:rsid w:val="00960FC3"/>
    <w:rsid w:val="009611A4"/>
    <w:rsid w:val="0096152F"/>
    <w:rsid w:val="0096160D"/>
    <w:rsid w:val="0096194B"/>
    <w:rsid w:val="009619C9"/>
    <w:rsid w:val="00961A6C"/>
    <w:rsid w:val="00961AB2"/>
    <w:rsid w:val="00961F77"/>
    <w:rsid w:val="00962123"/>
    <w:rsid w:val="009626D5"/>
    <w:rsid w:val="00962733"/>
    <w:rsid w:val="00962A54"/>
    <w:rsid w:val="00962A8C"/>
    <w:rsid w:val="00962BC6"/>
    <w:rsid w:val="00962D40"/>
    <w:rsid w:val="00962FF0"/>
    <w:rsid w:val="00963043"/>
    <w:rsid w:val="0096316E"/>
    <w:rsid w:val="00963368"/>
    <w:rsid w:val="00963378"/>
    <w:rsid w:val="00963621"/>
    <w:rsid w:val="00963E58"/>
    <w:rsid w:val="0096410D"/>
    <w:rsid w:val="0096416D"/>
    <w:rsid w:val="009645E5"/>
    <w:rsid w:val="009645FC"/>
    <w:rsid w:val="00964600"/>
    <w:rsid w:val="00964663"/>
    <w:rsid w:val="00964AE7"/>
    <w:rsid w:val="00964B8B"/>
    <w:rsid w:val="00964F10"/>
    <w:rsid w:val="00965079"/>
    <w:rsid w:val="009655F8"/>
    <w:rsid w:val="00965694"/>
    <w:rsid w:val="00965977"/>
    <w:rsid w:val="00965C9D"/>
    <w:rsid w:val="00965DC0"/>
    <w:rsid w:val="009663F3"/>
    <w:rsid w:val="00966469"/>
    <w:rsid w:val="00966799"/>
    <w:rsid w:val="0096683B"/>
    <w:rsid w:val="0096687E"/>
    <w:rsid w:val="009669A6"/>
    <w:rsid w:val="009669F6"/>
    <w:rsid w:val="00966BCD"/>
    <w:rsid w:val="00966CF6"/>
    <w:rsid w:val="00966CFC"/>
    <w:rsid w:val="00966F21"/>
    <w:rsid w:val="0096709C"/>
    <w:rsid w:val="009670B7"/>
    <w:rsid w:val="0096719A"/>
    <w:rsid w:val="009672E0"/>
    <w:rsid w:val="00967355"/>
    <w:rsid w:val="00967885"/>
    <w:rsid w:val="00967965"/>
    <w:rsid w:val="009679A4"/>
    <w:rsid w:val="00967A32"/>
    <w:rsid w:val="00967AA3"/>
    <w:rsid w:val="00967CA7"/>
    <w:rsid w:val="00967CF7"/>
    <w:rsid w:val="00967EDB"/>
    <w:rsid w:val="00967F88"/>
    <w:rsid w:val="009701E2"/>
    <w:rsid w:val="00970402"/>
    <w:rsid w:val="009709F6"/>
    <w:rsid w:val="00970DB8"/>
    <w:rsid w:val="00970EEC"/>
    <w:rsid w:val="00970FA4"/>
    <w:rsid w:val="009710EC"/>
    <w:rsid w:val="0097113C"/>
    <w:rsid w:val="009711A2"/>
    <w:rsid w:val="00971420"/>
    <w:rsid w:val="00971746"/>
    <w:rsid w:val="00971853"/>
    <w:rsid w:val="0097189F"/>
    <w:rsid w:val="00971E17"/>
    <w:rsid w:val="00971E79"/>
    <w:rsid w:val="00972212"/>
    <w:rsid w:val="00972239"/>
    <w:rsid w:val="009725C7"/>
    <w:rsid w:val="00972617"/>
    <w:rsid w:val="00972901"/>
    <w:rsid w:val="00972974"/>
    <w:rsid w:val="00972C6B"/>
    <w:rsid w:val="0097301E"/>
    <w:rsid w:val="00973298"/>
    <w:rsid w:val="0097354F"/>
    <w:rsid w:val="009735C5"/>
    <w:rsid w:val="009736FC"/>
    <w:rsid w:val="009738D9"/>
    <w:rsid w:val="009739EF"/>
    <w:rsid w:val="00973CEA"/>
    <w:rsid w:val="00973D58"/>
    <w:rsid w:val="0097420C"/>
    <w:rsid w:val="0097420F"/>
    <w:rsid w:val="009742EB"/>
    <w:rsid w:val="009747ED"/>
    <w:rsid w:val="009748BE"/>
    <w:rsid w:val="009749C6"/>
    <w:rsid w:val="00974AAF"/>
    <w:rsid w:val="00974AF2"/>
    <w:rsid w:val="00974CB0"/>
    <w:rsid w:val="00974D45"/>
    <w:rsid w:val="00974D64"/>
    <w:rsid w:val="00974E0D"/>
    <w:rsid w:val="009750A8"/>
    <w:rsid w:val="0097529D"/>
    <w:rsid w:val="0097534E"/>
    <w:rsid w:val="00975411"/>
    <w:rsid w:val="009756F5"/>
    <w:rsid w:val="0097604F"/>
    <w:rsid w:val="009763F2"/>
    <w:rsid w:val="009764B2"/>
    <w:rsid w:val="00976681"/>
    <w:rsid w:val="009769C4"/>
    <w:rsid w:val="00976A60"/>
    <w:rsid w:val="00976C49"/>
    <w:rsid w:val="00976CD9"/>
    <w:rsid w:val="00976E66"/>
    <w:rsid w:val="00977106"/>
    <w:rsid w:val="00977545"/>
    <w:rsid w:val="009777DD"/>
    <w:rsid w:val="009778D3"/>
    <w:rsid w:val="0097791A"/>
    <w:rsid w:val="00977D91"/>
    <w:rsid w:val="00977E0F"/>
    <w:rsid w:val="00977F05"/>
    <w:rsid w:val="00977F18"/>
    <w:rsid w:val="00977F70"/>
    <w:rsid w:val="00977F93"/>
    <w:rsid w:val="00980139"/>
    <w:rsid w:val="0098039A"/>
    <w:rsid w:val="0098053A"/>
    <w:rsid w:val="009805D2"/>
    <w:rsid w:val="00980A89"/>
    <w:rsid w:val="00980E8F"/>
    <w:rsid w:val="00980FAD"/>
    <w:rsid w:val="009810D7"/>
    <w:rsid w:val="009813E6"/>
    <w:rsid w:val="0098143F"/>
    <w:rsid w:val="00981440"/>
    <w:rsid w:val="0098157B"/>
    <w:rsid w:val="00981E22"/>
    <w:rsid w:val="00982012"/>
    <w:rsid w:val="00982260"/>
    <w:rsid w:val="00982489"/>
    <w:rsid w:val="00982511"/>
    <w:rsid w:val="00982710"/>
    <w:rsid w:val="00982BF9"/>
    <w:rsid w:val="00982ED1"/>
    <w:rsid w:val="00982F57"/>
    <w:rsid w:val="00982F59"/>
    <w:rsid w:val="00982FE1"/>
    <w:rsid w:val="0098306A"/>
    <w:rsid w:val="0098314B"/>
    <w:rsid w:val="0098316F"/>
    <w:rsid w:val="009832FA"/>
    <w:rsid w:val="0098353D"/>
    <w:rsid w:val="00983823"/>
    <w:rsid w:val="0098387C"/>
    <w:rsid w:val="00983D9E"/>
    <w:rsid w:val="00984409"/>
    <w:rsid w:val="009844C7"/>
    <w:rsid w:val="009844D1"/>
    <w:rsid w:val="0098470A"/>
    <w:rsid w:val="0098486C"/>
    <w:rsid w:val="00984A98"/>
    <w:rsid w:val="00984B05"/>
    <w:rsid w:val="00984B9C"/>
    <w:rsid w:val="00984D46"/>
    <w:rsid w:val="00984D9C"/>
    <w:rsid w:val="0098522C"/>
    <w:rsid w:val="00985A38"/>
    <w:rsid w:val="00985B12"/>
    <w:rsid w:val="00985B67"/>
    <w:rsid w:val="00985E01"/>
    <w:rsid w:val="00985E4F"/>
    <w:rsid w:val="009860E0"/>
    <w:rsid w:val="00986E36"/>
    <w:rsid w:val="009875F5"/>
    <w:rsid w:val="00987840"/>
    <w:rsid w:val="00987D26"/>
    <w:rsid w:val="00987DA9"/>
    <w:rsid w:val="00987DCF"/>
    <w:rsid w:val="00987F8B"/>
    <w:rsid w:val="00990143"/>
    <w:rsid w:val="00990227"/>
    <w:rsid w:val="0099022B"/>
    <w:rsid w:val="009904F4"/>
    <w:rsid w:val="0099074D"/>
    <w:rsid w:val="0099091F"/>
    <w:rsid w:val="00990AFF"/>
    <w:rsid w:val="00990C66"/>
    <w:rsid w:val="00990DEB"/>
    <w:rsid w:val="009910BD"/>
    <w:rsid w:val="0099133C"/>
    <w:rsid w:val="009917B1"/>
    <w:rsid w:val="00991809"/>
    <w:rsid w:val="0099191C"/>
    <w:rsid w:val="00991A58"/>
    <w:rsid w:val="00991ABC"/>
    <w:rsid w:val="00991B6D"/>
    <w:rsid w:val="00991EBE"/>
    <w:rsid w:val="00991F35"/>
    <w:rsid w:val="00992131"/>
    <w:rsid w:val="00992238"/>
    <w:rsid w:val="0099225C"/>
    <w:rsid w:val="00992565"/>
    <w:rsid w:val="00992B04"/>
    <w:rsid w:val="00992DA1"/>
    <w:rsid w:val="00992DBF"/>
    <w:rsid w:val="00992FE8"/>
    <w:rsid w:val="0099305D"/>
    <w:rsid w:val="009930B1"/>
    <w:rsid w:val="00993125"/>
    <w:rsid w:val="00993227"/>
    <w:rsid w:val="0099341D"/>
    <w:rsid w:val="009934FB"/>
    <w:rsid w:val="0099365A"/>
    <w:rsid w:val="009936BF"/>
    <w:rsid w:val="00993C0B"/>
    <w:rsid w:val="00994020"/>
    <w:rsid w:val="009942E5"/>
    <w:rsid w:val="009945F8"/>
    <w:rsid w:val="00994765"/>
    <w:rsid w:val="00994B63"/>
    <w:rsid w:val="0099521F"/>
    <w:rsid w:val="00995387"/>
    <w:rsid w:val="0099542F"/>
    <w:rsid w:val="009954D2"/>
    <w:rsid w:val="00995700"/>
    <w:rsid w:val="00995717"/>
    <w:rsid w:val="00995B1E"/>
    <w:rsid w:val="00995B62"/>
    <w:rsid w:val="00995CE6"/>
    <w:rsid w:val="009966A0"/>
    <w:rsid w:val="00996732"/>
    <w:rsid w:val="00996847"/>
    <w:rsid w:val="00996F2F"/>
    <w:rsid w:val="00997170"/>
    <w:rsid w:val="009973A8"/>
    <w:rsid w:val="009973F2"/>
    <w:rsid w:val="0099744B"/>
    <w:rsid w:val="00997724"/>
    <w:rsid w:val="00997A59"/>
    <w:rsid w:val="00997B04"/>
    <w:rsid w:val="00997BCE"/>
    <w:rsid w:val="00997CA9"/>
    <w:rsid w:val="009A0379"/>
    <w:rsid w:val="009A05B4"/>
    <w:rsid w:val="009A0653"/>
    <w:rsid w:val="009A06B2"/>
    <w:rsid w:val="009A0824"/>
    <w:rsid w:val="009A09AC"/>
    <w:rsid w:val="009A0B5F"/>
    <w:rsid w:val="009A0D09"/>
    <w:rsid w:val="009A0F41"/>
    <w:rsid w:val="009A1083"/>
    <w:rsid w:val="009A11F4"/>
    <w:rsid w:val="009A14C7"/>
    <w:rsid w:val="009A191A"/>
    <w:rsid w:val="009A1C11"/>
    <w:rsid w:val="009A1E86"/>
    <w:rsid w:val="009A2031"/>
    <w:rsid w:val="009A20ED"/>
    <w:rsid w:val="009A2205"/>
    <w:rsid w:val="009A232D"/>
    <w:rsid w:val="009A2353"/>
    <w:rsid w:val="009A245B"/>
    <w:rsid w:val="009A272F"/>
    <w:rsid w:val="009A2740"/>
    <w:rsid w:val="009A2CF3"/>
    <w:rsid w:val="009A319E"/>
    <w:rsid w:val="009A34CE"/>
    <w:rsid w:val="009A3917"/>
    <w:rsid w:val="009A3C49"/>
    <w:rsid w:val="009A3C9F"/>
    <w:rsid w:val="009A3D27"/>
    <w:rsid w:val="009A3DD9"/>
    <w:rsid w:val="009A4636"/>
    <w:rsid w:val="009A4A73"/>
    <w:rsid w:val="009A4C0D"/>
    <w:rsid w:val="009A4E50"/>
    <w:rsid w:val="009A4E95"/>
    <w:rsid w:val="009A4F21"/>
    <w:rsid w:val="009A517B"/>
    <w:rsid w:val="009A559C"/>
    <w:rsid w:val="009A5B37"/>
    <w:rsid w:val="009A5C1A"/>
    <w:rsid w:val="009A5E99"/>
    <w:rsid w:val="009A6065"/>
    <w:rsid w:val="009A60FF"/>
    <w:rsid w:val="009A6302"/>
    <w:rsid w:val="009A631B"/>
    <w:rsid w:val="009A647E"/>
    <w:rsid w:val="009A6547"/>
    <w:rsid w:val="009A65E9"/>
    <w:rsid w:val="009A6711"/>
    <w:rsid w:val="009A682E"/>
    <w:rsid w:val="009A6861"/>
    <w:rsid w:val="009A6F20"/>
    <w:rsid w:val="009A6F91"/>
    <w:rsid w:val="009A725B"/>
    <w:rsid w:val="009A7B45"/>
    <w:rsid w:val="009A7C7D"/>
    <w:rsid w:val="009A7C99"/>
    <w:rsid w:val="009A7DFB"/>
    <w:rsid w:val="009A7E3F"/>
    <w:rsid w:val="009A7E9C"/>
    <w:rsid w:val="009B013F"/>
    <w:rsid w:val="009B03D5"/>
    <w:rsid w:val="009B048A"/>
    <w:rsid w:val="009B06DF"/>
    <w:rsid w:val="009B0712"/>
    <w:rsid w:val="009B08F9"/>
    <w:rsid w:val="009B0AD0"/>
    <w:rsid w:val="009B0BB4"/>
    <w:rsid w:val="009B0CEB"/>
    <w:rsid w:val="009B12F2"/>
    <w:rsid w:val="009B158A"/>
    <w:rsid w:val="009B15EC"/>
    <w:rsid w:val="009B184C"/>
    <w:rsid w:val="009B18E6"/>
    <w:rsid w:val="009B1ECD"/>
    <w:rsid w:val="009B1F6E"/>
    <w:rsid w:val="009B217E"/>
    <w:rsid w:val="009B2270"/>
    <w:rsid w:val="009B24E4"/>
    <w:rsid w:val="009B26E7"/>
    <w:rsid w:val="009B2879"/>
    <w:rsid w:val="009B28E5"/>
    <w:rsid w:val="009B28EE"/>
    <w:rsid w:val="009B2A57"/>
    <w:rsid w:val="009B2CB9"/>
    <w:rsid w:val="009B2D38"/>
    <w:rsid w:val="009B2D48"/>
    <w:rsid w:val="009B2F00"/>
    <w:rsid w:val="009B3337"/>
    <w:rsid w:val="009B3362"/>
    <w:rsid w:val="009B3483"/>
    <w:rsid w:val="009B3551"/>
    <w:rsid w:val="009B3684"/>
    <w:rsid w:val="009B3A25"/>
    <w:rsid w:val="009B3AA8"/>
    <w:rsid w:val="009B3D0A"/>
    <w:rsid w:val="009B3D1F"/>
    <w:rsid w:val="009B40D4"/>
    <w:rsid w:val="009B411C"/>
    <w:rsid w:val="009B49A9"/>
    <w:rsid w:val="009B49B2"/>
    <w:rsid w:val="009B50F3"/>
    <w:rsid w:val="009B51B6"/>
    <w:rsid w:val="009B52EF"/>
    <w:rsid w:val="009B5756"/>
    <w:rsid w:val="009B5776"/>
    <w:rsid w:val="009B5963"/>
    <w:rsid w:val="009B5D49"/>
    <w:rsid w:val="009B5E11"/>
    <w:rsid w:val="009B5E35"/>
    <w:rsid w:val="009B5EDF"/>
    <w:rsid w:val="009B629E"/>
    <w:rsid w:val="009B643F"/>
    <w:rsid w:val="009B64A7"/>
    <w:rsid w:val="009B6533"/>
    <w:rsid w:val="009B656E"/>
    <w:rsid w:val="009B6613"/>
    <w:rsid w:val="009B6754"/>
    <w:rsid w:val="009B6A11"/>
    <w:rsid w:val="009B6DE2"/>
    <w:rsid w:val="009B704D"/>
    <w:rsid w:val="009B71FD"/>
    <w:rsid w:val="009B742D"/>
    <w:rsid w:val="009B76DB"/>
    <w:rsid w:val="009B78E7"/>
    <w:rsid w:val="009B7A07"/>
    <w:rsid w:val="009B7E0A"/>
    <w:rsid w:val="009C0171"/>
    <w:rsid w:val="009C02D0"/>
    <w:rsid w:val="009C063E"/>
    <w:rsid w:val="009C06E8"/>
    <w:rsid w:val="009C0B5B"/>
    <w:rsid w:val="009C0BAA"/>
    <w:rsid w:val="009C0EC6"/>
    <w:rsid w:val="009C102A"/>
    <w:rsid w:val="009C1599"/>
    <w:rsid w:val="009C15A6"/>
    <w:rsid w:val="009C162E"/>
    <w:rsid w:val="009C180D"/>
    <w:rsid w:val="009C18A6"/>
    <w:rsid w:val="009C18F3"/>
    <w:rsid w:val="009C1A21"/>
    <w:rsid w:val="009C1AFE"/>
    <w:rsid w:val="009C1C0F"/>
    <w:rsid w:val="009C1D42"/>
    <w:rsid w:val="009C1DB8"/>
    <w:rsid w:val="009C1E12"/>
    <w:rsid w:val="009C1EC1"/>
    <w:rsid w:val="009C1F40"/>
    <w:rsid w:val="009C200C"/>
    <w:rsid w:val="009C2085"/>
    <w:rsid w:val="009C21B0"/>
    <w:rsid w:val="009C221C"/>
    <w:rsid w:val="009C2462"/>
    <w:rsid w:val="009C2639"/>
    <w:rsid w:val="009C28C0"/>
    <w:rsid w:val="009C293A"/>
    <w:rsid w:val="009C29C1"/>
    <w:rsid w:val="009C2A73"/>
    <w:rsid w:val="009C2E07"/>
    <w:rsid w:val="009C2EC6"/>
    <w:rsid w:val="009C345D"/>
    <w:rsid w:val="009C3568"/>
    <w:rsid w:val="009C376B"/>
    <w:rsid w:val="009C3B8E"/>
    <w:rsid w:val="009C3B97"/>
    <w:rsid w:val="009C3C73"/>
    <w:rsid w:val="009C3E39"/>
    <w:rsid w:val="009C4175"/>
    <w:rsid w:val="009C42DB"/>
    <w:rsid w:val="009C46D0"/>
    <w:rsid w:val="009C5020"/>
    <w:rsid w:val="009C5021"/>
    <w:rsid w:val="009C52CE"/>
    <w:rsid w:val="009C5438"/>
    <w:rsid w:val="009C55F7"/>
    <w:rsid w:val="009C5611"/>
    <w:rsid w:val="009C587E"/>
    <w:rsid w:val="009C58B2"/>
    <w:rsid w:val="009C5D40"/>
    <w:rsid w:val="009C5E05"/>
    <w:rsid w:val="009C6051"/>
    <w:rsid w:val="009C60BC"/>
    <w:rsid w:val="009C63B9"/>
    <w:rsid w:val="009C6874"/>
    <w:rsid w:val="009C6A7C"/>
    <w:rsid w:val="009C6B1A"/>
    <w:rsid w:val="009C6BDA"/>
    <w:rsid w:val="009C6F2D"/>
    <w:rsid w:val="009C71B7"/>
    <w:rsid w:val="009C74F8"/>
    <w:rsid w:val="009C75EA"/>
    <w:rsid w:val="009C7632"/>
    <w:rsid w:val="009C7B53"/>
    <w:rsid w:val="009C7E5A"/>
    <w:rsid w:val="009D030A"/>
    <w:rsid w:val="009D0370"/>
    <w:rsid w:val="009D0800"/>
    <w:rsid w:val="009D0A7D"/>
    <w:rsid w:val="009D0BCB"/>
    <w:rsid w:val="009D0C21"/>
    <w:rsid w:val="009D0C8B"/>
    <w:rsid w:val="009D0E02"/>
    <w:rsid w:val="009D0F1E"/>
    <w:rsid w:val="009D10F7"/>
    <w:rsid w:val="009D1350"/>
    <w:rsid w:val="009D1580"/>
    <w:rsid w:val="009D1976"/>
    <w:rsid w:val="009D1E5B"/>
    <w:rsid w:val="009D205B"/>
    <w:rsid w:val="009D20D2"/>
    <w:rsid w:val="009D2456"/>
    <w:rsid w:val="009D2869"/>
    <w:rsid w:val="009D2ABB"/>
    <w:rsid w:val="009D2BB0"/>
    <w:rsid w:val="009D2E0B"/>
    <w:rsid w:val="009D2F0E"/>
    <w:rsid w:val="009D2FE7"/>
    <w:rsid w:val="009D2FFB"/>
    <w:rsid w:val="009D335D"/>
    <w:rsid w:val="009D3614"/>
    <w:rsid w:val="009D38CA"/>
    <w:rsid w:val="009D3B20"/>
    <w:rsid w:val="009D3BCA"/>
    <w:rsid w:val="009D3D0A"/>
    <w:rsid w:val="009D3DD1"/>
    <w:rsid w:val="009D3EA0"/>
    <w:rsid w:val="009D3F2C"/>
    <w:rsid w:val="009D4273"/>
    <w:rsid w:val="009D42C8"/>
    <w:rsid w:val="009D4379"/>
    <w:rsid w:val="009D469F"/>
    <w:rsid w:val="009D49DD"/>
    <w:rsid w:val="009D4A90"/>
    <w:rsid w:val="009D4AEB"/>
    <w:rsid w:val="009D4CD9"/>
    <w:rsid w:val="009D5128"/>
    <w:rsid w:val="009D52CF"/>
    <w:rsid w:val="009D5371"/>
    <w:rsid w:val="009D54BE"/>
    <w:rsid w:val="009D5776"/>
    <w:rsid w:val="009D5950"/>
    <w:rsid w:val="009D5D4F"/>
    <w:rsid w:val="009D6B84"/>
    <w:rsid w:val="009D6DE8"/>
    <w:rsid w:val="009D6E4F"/>
    <w:rsid w:val="009D746D"/>
    <w:rsid w:val="009D7924"/>
    <w:rsid w:val="009D7BD9"/>
    <w:rsid w:val="009D7D03"/>
    <w:rsid w:val="009E00CA"/>
    <w:rsid w:val="009E0956"/>
    <w:rsid w:val="009E0D92"/>
    <w:rsid w:val="009E0DA7"/>
    <w:rsid w:val="009E0DD6"/>
    <w:rsid w:val="009E0DF5"/>
    <w:rsid w:val="009E127A"/>
    <w:rsid w:val="009E13BC"/>
    <w:rsid w:val="009E15B0"/>
    <w:rsid w:val="009E17EF"/>
    <w:rsid w:val="009E1900"/>
    <w:rsid w:val="009E2113"/>
    <w:rsid w:val="009E22A6"/>
    <w:rsid w:val="009E233F"/>
    <w:rsid w:val="009E2519"/>
    <w:rsid w:val="009E2703"/>
    <w:rsid w:val="009E2958"/>
    <w:rsid w:val="009E2D34"/>
    <w:rsid w:val="009E2EF0"/>
    <w:rsid w:val="009E301D"/>
    <w:rsid w:val="009E3200"/>
    <w:rsid w:val="009E32DB"/>
    <w:rsid w:val="009E36E9"/>
    <w:rsid w:val="009E385D"/>
    <w:rsid w:val="009E3BEA"/>
    <w:rsid w:val="009E3EA9"/>
    <w:rsid w:val="009E3ED9"/>
    <w:rsid w:val="009E3EF0"/>
    <w:rsid w:val="009E3F09"/>
    <w:rsid w:val="009E4188"/>
    <w:rsid w:val="009E43D4"/>
    <w:rsid w:val="009E4436"/>
    <w:rsid w:val="009E48FD"/>
    <w:rsid w:val="009E4925"/>
    <w:rsid w:val="009E4CD6"/>
    <w:rsid w:val="009E4D99"/>
    <w:rsid w:val="009E4E15"/>
    <w:rsid w:val="009E52C6"/>
    <w:rsid w:val="009E5370"/>
    <w:rsid w:val="009E5382"/>
    <w:rsid w:val="009E55F2"/>
    <w:rsid w:val="009E5614"/>
    <w:rsid w:val="009E5809"/>
    <w:rsid w:val="009E5829"/>
    <w:rsid w:val="009E5903"/>
    <w:rsid w:val="009E5C08"/>
    <w:rsid w:val="009E5D46"/>
    <w:rsid w:val="009E5DAE"/>
    <w:rsid w:val="009E5DDB"/>
    <w:rsid w:val="009E6149"/>
    <w:rsid w:val="009E61EF"/>
    <w:rsid w:val="009E656F"/>
    <w:rsid w:val="009E68F9"/>
    <w:rsid w:val="009E6996"/>
    <w:rsid w:val="009E69EE"/>
    <w:rsid w:val="009E6CAB"/>
    <w:rsid w:val="009E6D8F"/>
    <w:rsid w:val="009E6E7F"/>
    <w:rsid w:val="009E7102"/>
    <w:rsid w:val="009E7174"/>
    <w:rsid w:val="009E71DD"/>
    <w:rsid w:val="009E727D"/>
    <w:rsid w:val="009E7530"/>
    <w:rsid w:val="009E76EF"/>
    <w:rsid w:val="009E7816"/>
    <w:rsid w:val="009E793C"/>
    <w:rsid w:val="009E7A06"/>
    <w:rsid w:val="009E7BA7"/>
    <w:rsid w:val="009E7CDA"/>
    <w:rsid w:val="009E7F3A"/>
    <w:rsid w:val="009F0041"/>
    <w:rsid w:val="009F03FE"/>
    <w:rsid w:val="009F05C6"/>
    <w:rsid w:val="009F067C"/>
    <w:rsid w:val="009F072F"/>
    <w:rsid w:val="009F079C"/>
    <w:rsid w:val="009F0D26"/>
    <w:rsid w:val="009F0E63"/>
    <w:rsid w:val="009F0F61"/>
    <w:rsid w:val="009F0F79"/>
    <w:rsid w:val="009F128E"/>
    <w:rsid w:val="009F1C38"/>
    <w:rsid w:val="009F1D0E"/>
    <w:rsid w:val="009F2121"/>
    <w:rsid w:val="009F23A6"/>
    <w:rsid w:val="009F2823"/>
    <w:rsid w:val="009F2A04"/>
    <w:rsid w:val="009F2B6E"/>
    <w:rsid w:val="009F2B87"/>
    <w:rsid w:val="009F2EF2"/>
    <w:rsid w:val="009F3286"/>
    <w:rsid w:val="009F36AB"/>
    <w:rsid w:val="009F36DF"/>
    <w:rsid w:val="009F3BA8"/>
    <w:rsid w:val="009F3C94"/>
    <w:rsid w:val="009F3DC1"/>
    <w:rsid w:val="009F4722"/>
    <w:rsid w:val="009F482D"/>
    <w:rsid w:val="009F49EB"/>
    <w:rsid w:val="009F4AD2"/>
    <w:rsid w:val="009F4BAF"/>
    <w:rsid w:val="009F4DE6"/>
    <w:rsid w:val="009F4E8C"/>
    <w:rsid w:val="009F5549"/>
    <w:rsid w:val="009F5559"/>
    <w:rsid w:val="009F58F9"/>
    <w:rsid w:val="009F5A31"/>
    <w:rsid w:val="009F5AF1"/>
    <w:rsid w:val="009F5BD3"/>
    <w:rsid w:val="009F5D8C"/>
    <w:rsid w:val="009F5F8A"/>
    <w:rsid w:val="009F6184"/>
    <w:rsid w:val="009F64A6"/>
    <w:rsid w:val="009F65FD"/>
    <w:rsid w:val="009F6741"/>
    <w:rsid w:val="009F6C23"/>
    <w:rsid w:val="009F6CC7"/>
    <w:rsid w:val="009F7114"/>
    <w:rsid w:val="009F71A2"/>
    <w:rsid w:val="009F72DB"/>
    <w:rsid w:val="009F73E9"/>
    <w:rsid w:val="009F75D4"/>
    <w:rsid w:val="009F7742"/>
    <w:rsid w:val="009F77ED"/>
    <w:rsid w:val="009F7B05"/>
    <w:rsid w:val="009F7B8B"/>
    <w:rsid w:val="009F7F5C"/>
    <w:rsid w:val="00A0023B"/>
    <w:rsid w:val="00A00574"/>
    <w:rsid w:val="00A00887"/>
    <w:rsid w:val="00A00A07"/>
    <w:rsid w:val="00A00B5A"/>
    <w:rsid w:val="00A00B77"/>
    <w:rsid w:val="00A00B84"/>
    <w:rsid w:val="00A00DB3"/>
    <w:rsid w:val="00A00EE7"/>
    <w:rsid w:val="00A0102B"/>
    <w:rsid w:val="00A01081"/>
    <w:rsid w:val="00A0117E"/>
    <w:rsid w:val="00A013B7"/>
    <w:rsid w:val="00A0146A"/>
    <w:rsid w:val="00A014C2"/>
    <w:rsid w:val="00A01676"/>
    <w:rsid w:val="00A0177B"/>
    <w:rsid w:val="00A0199F"/>
    <w:rsid w:val="00A01A99"/>
    <w:rsid w:val="00A01B41"/>
    <w:rsid w:val="00A01B7A"/>
    <w:rsid w:val="00A01B8D"/>
    <w:rsid w:val="00A01F8E"/>
    <w:rsid w:val="00A01FD4"/>
    <w:rsid w:val="00A0220F"/>
    <w:rsid w:val="00A0228E"/>
    <w:rsid w:val="00A02292"/>
    <w:rsid w:val="00A02617"/>
    <w:rsid w:val="00A0264D"/>
    <w:rsid w:val="00A02886"/>
    <w:rsid w:val="00A02A45"/>
    <w:rsid w:val="00A02B46"/>
    <w:rsid w:val="00A02EF2"/>
    <w:rsid w:val="00A03106"/>
    <w:rsid w:val="00A0314F"/>
    <w:rsid w:val="00A034B4"/>
    <w:rsid w:val="00A03549"/>
    <w:rsid w:val="00A036D9"/>
    <w:rsid w:val="00A037C4"/>
    <w:rsid w:val="00A0387A"/>
    <w:rsid w:val="00A03930"/>
    <w:rsid w:val="00A039E2"/>
    <w:rsid w:val="00A03A76"/>
    <w:rsid w:val="00A03B0D"/>
    <w:rsid w:val="00A03D9C"/>
    <w:rsid w:val="00A04086"/>
    <w:rsid w:val="00A0418E"/>
    <w:rsid w:val="00A041CC"/>
    <w:rsid w:val="00A04323"/>
    <w:rsid w:val="00A043C9"/>
    <w:rsid w:val="00A0447A"/>
    <w:rsid w:val="00A047C8"/>
    <w:rsid w:val="00A04AC4"/>
    <w:rsid w:val="00A04C73"/>
    <w:rsid w:val="00A0508B"/>
    <w:rsid w:val="00A050A6"/>
    <w:rsid w:val="00A0512E"/>
    <w:rsid w:val="00A052F9"/>
    <w:rsid w:val="00A055AA"/>
    <w:rsid w:val="00A057A2"/>
    <w:rsid w:val="00A05893"/>
    <w:rsid w:val="00A05DD2"/>
    <w:rsid w:val="00A05EFF"/>
    <w:rsid w:val="00A05F79"/>
    <w:rsid w:val="00A05F9E"/>
    <w:rsid w:val="00A06699"/>
    <w:rsid w:val="00A066F8"/>
    <w:rsid w:val="00A06748"/>
    <w:rsid w:val="00A067F4"/>
    <w:rsid w:val="00A06938"/>
    <w:rsid w:val="00A06A59"/>
    <w:rsid w:val="00A06AB5"/>
    <w:rsid w:val="00A06AD8"/>
    <w:rsid w:val="00A0709F"/>
    <w:rsid w:val="00A07320"/>
    <w:rsid w:val="00A07392"/>
    <w:rsid w:val="00A0757D"/>
    <w:rsid w:val="00A075B4"/>
    <w:rsid w:val="00A07679"/>
    <w:rsid w:val="00A07697"/>
    <w:rsid w:val="00A07751"/>
    <w:rsid w:val="00A077FC"/>
    <w:rsid w:val="00A07F06"/>
    <w:rsid w:val="00A07F6F"/>
    <w:rsid w:val="00A07F79"/>
    <w:rsid w:val="00A10209"/>
    <w:rsid w:val="00A1049C"/>
    <w:rsid w:val="00A10532"/>
    <w:rsid w:val="00A10640"/>
    <w:rsid w:val="00A106EB"/>
    <w:rsid w:val="00A10823"/>
    <w:rsid w:val="00A1087D"/>
    <w:rsid w:val="00A1088B"/>
    <w:rsid w:val="00A10932"/>
    <w:rsid w:val="00A10A79"/>
    <w:rsid w:val="00A10D79"/>
    <w:rsid w:val="00A10F2B"/>
    <w:rsid w:val="00A10FA8"/>
    <w:rsid w:val="00A1139A"/>
    <w:rsid w:val="00A11406"/>
    <w:rsid w:val="00A116AB"/>
    <w:rsid w:val="00A11714"/>
    <w:rsid w:val="00A119B0"/>
    <w:rsid w:val="00A11CC7"/>
    <w:rsid w:val="00A120CD"/>
    <w:rsid w:val="00A12415"/>
    <w:rsid w:val="00A1245A"/>
    <w:rsid w:val="00A1262D"/>
    <w:rsid w:val="00A12CD8"/>
    <w:rsid w:val="00A12D1A"/>
    <w:rsid w:val="00A12FF7"/>
    <w:rsid w:val="00A13099"/>
    <w:rsid w:val="00A13102"/>
    <w:rsid w:val="00A13659"/>
    <w:rsid w:val="00A136AF"/>
    <w:rsid w:val="00A13739"/>
    <w:rsid w:val="00A138BD"/>
    <w:rsid w:val="00A13D74"/>
    <w:rsid w:val="00A13DDD"/>
    <w:rsid w:val="00A13EC9"/>
    <w:rsid w:val="00A14010"/>
    <w:rsid w:val="00A14021"/>
    <w:rsid w:val="00A140CC"/>
    <w:rsid w:val="00A143FD"/>
    <w:rsid w:val="00A14482"/>
    <w:rsid w:val="00A14485"/>
    <w:rsid w:val="00A145A8"/>
    <w:rsid w:val="00A147F8"/>
    <w:rsid w:val="00A148AC"/>
    <w:rsid w:val="00A14926"/>
    <w:rsid w:val="00A1492D"/>
    <w:rsid w:val="00A14AE0"/>
    <w:rsid w:val="00A14F2A"/>
    <w:rsid w:val="00A151CE"/>
    <w:rsid w:val="00A153C4"/>
    <w:rsid w:val="00A153D4"/>
    <w:rsid w:val="00A1568A"/>
    <w:rsid w:val="00A158C8"/>
    <w:rsid w:val="00A15BB5"/>
    <w:rsid w:val="00A15DB2"/>
    <w:rsid w:val="00A15E7C"/>
    <w:rsid w:val="00A15ED9"/>
    <w:rsid w:val="00A15FE9"/>
    <w:rsid w:val="00A16123"/>
    <w:rsid w:val="00A16125"/>
    <w:rsid w:val="00A1650F"/>
    <w:rsid w:val="00A16671"/>
    <w:rsid w:val="00A16812"/>
    <w:rsid w:val="00A169CA"/>
    <w:rsid w:val="00A16ED5"/>
    <w:rsid w:val="00A1701F"/>
    <w:rsid w:val="00A1713C"/>
    <w:rsid w:val="00A172AC"/>
    <w:rsid w:val="00A17994"/>
    <w:rsid w:val="00A206C3"/>
    <w:rsid w:val="00A206F1"/>
    <w:rsid w:val="00A20790"/>
    <w:rsid w:val="00A20B65"/>
    <w:rsid w:val="00A20FEC"/>
    <w:rsid w:val="00A2110D"/>
    <w:rsid w:val="00A21389"/>
    <w:rsid w:val="00A2154F"/>
    <w:rsid w:val="00A21726"/>
    <w:rsid w:val="00A218EC"/>
    <w:rsid w:val="00A21AAD"/>
    <w:rsid w:val="00A21C9C"/>
    <w:rsid w:val="00A21D7C"/>
    <w:rsid w:val="00A220C2"/>
    <w:rsid w:val="00A2236C"/>
    <w:rsid w:val="00A227C6"/>
    <w:rsid w:val="00A22941"/>
    <w:rsid w:val="00A22BCA"/>
    <w:rsid w:val="00A22BE7"/>
    <w:rsid w:val="00A22F73"/>
    <w:rsid w:val="00A22FDB"/>
    <w:rsid w:val="00A236BF"/>
    <w:rsid w:val="00A236C5"/>
    <w:rsid w:val="00A236CB"/>
    <w:rsid w:val="00A23704"/>
    <w:rsid w:val="00A2371D"/>
    <w:rsid w:val="00A23B89"/>
    <w:rsid w:val="00A23ECF"/>
    <w:rsid w:val="00A24174"/>
    <w:rsid w:val="00A24282"/>
    <w:rsid w:val="00A245B9"/>
    <w:rsid w:val="00A246F3"/>
    <w:rsid w:val="00A24919"/>
    <w:rsid w:val="00A24948"/>
    <w:rsid w:val="00A24C4F"/>
    <w:rsid w:val="00A24D82"/>
    <w:rsid w:val="00A24DDE"/>
    <w:rsid w:val="00A2520D"/>
    <w:rsid w:val="00A256F4"/>
    <w:rsid w:val="00A2571F"/>
    <w:rsid w:val="00A25794"/>
    <w:rsid w:val="00A257BD"/>
    <w:rsid w:val="00A2586B"/>
    <w:rsid w:val="00A25BFF"/>
    <w:rsid w:val="00A25CA0"/>
    <w:rsid w:val="00A2631C"/>
    <w:rsid w:val="00A2637C"/>
    <w:rsid w:val="00A26609"/>
    <w:rsid w:val="00A26647"/>
    <w:rsid w:val="00A269D6"/>
    <w:rsid w:val="00A26ABB"/>
    <w:rsid w:val="00A26B8E"/>
    <w:rsid w:val="00A27359"/>
    <w:rsid w:val="00A27823"/>
    <w:rsid w:val="00A2796A"/>
    <w:rsid w:val="00A27D24"/>
    <w:rsid w:val="00A30024"/>
    <w:rsid w:val="00A301EB"/>
    <w:rsid w:val="00A30330"/>
    <w:rsid w:val="00A30AC3"/>
    <w:rsid w:val="00A30C9B"/>
    <w:rsid w:val="00A30CEC"/>
    <w:rsid w:val="00A30D5D"/>
    <w:rsid w:val="00A31058"/>
    <w:rsid w:val="00A3112C"/>
    <w:rsid w:val="00A31131"/>
    <w:rsid w:val="00A31179"/>
    <w:rsid w:val="00A3152C"/>
    <w:rsid w:val="00A31B06"/>
    <w:rsid w:val="00A31BA4"/>
    <w:rsid w:val="00A31FDB"/>
    <w:rsid w:val="00A32332"/>
    <w:rsid w:val="00A3234B"/>
    <w:rsid w:val="00A323D8"/>
    <w:rsid w:val="00A32469"/>
    <w:rsid w:val="00A32507"/>
    <w:rsid w:val="00A32A0A"/>
    <w:rsid w:val="00A32CBF"/>
    <w:rsid w:val="00A32FD8"/>
    <w:rsid w:val="00A3302F"/>
    <w:rsid w:val="00A3310E"/>
    <w:rsid w:val="00A33317"/>
    <w:rsid w:val="00A33370"/>
    <w:rsid w:val="00A33405"/>
    <w:rsid w:val="00A33AA7"/>
    <w:rsid w:val="00A33D4D"/>
    <w:rsid w:val="00A34001"/>
    <w:rsid w:val="00A34098"/>
    <w:rsid w:val="00A34123"/>
    <w:rsid w:val="00A34292"/>
    <w:rsid w:val="00A34357"/>
    <w:rsid w:val="00A3447D"/>
    <w:rsid w:val="00A346F6"/>
    <w:rsid w:val="00A34922"/>
    <w:rsid w:val="00A34A1C"/>
    <w:rsid w:val="00A351FB"/>
    <w:rsid w:val="00A35C47"/>
    <w:rsid w:val="00A35D85"/>
    <w:rsid w:val="00A35E63"/>
    <w:rsid w:val="00A360CD"/>
    <w:rsid w:val="00A36127"/>
    <w:rsid w:val="00A361BA"/>
    <w:rsid w:val="00A364F5"/>
    <w:rsid w:val="00A36769"/>
    <w:rsid w:val="00A36814"/>
    <w:rsid w:val="00A36A7C"/>
    <w:rsid w:val="00A36B8F"/>
    <w:rsid w:val="00A36C88"/>
    <w:rsid w:val="00A36D1F"/>
    <w:rsid w:val="00A36ECB"/>
    <w:rsid w:val="00A36FB5"/>
    <w:rsid w:val="00A3706B"/>
    <w:rsid w:val="00A3715A"/>
    <w:rsid w:val="00A371DD"/>
    <w:rsid w:val="00A371DE"/>
    <w:rsid w:val="00A37402"/>
    <w:rsid w:val="00A37675"/>
    <w:rsid w:val="00A3789E"/>
    <w:rsid w:val="00A37971"/>
    <w:rsid w:val="00A379A9"/>
    <w:rsid w:val="00A37B0C"/>
    <w:rsid w:val="00A37D8B"/>
    <w:rsid w:val="00A37E14"/>
    <w:rsid w:val="00A37FB7"/>
    <w:rsid w:val="00A4008E"/>
    <w:rsid w:val="00A404E4"/>
    <w:rsid w:val="00A40670"/>
    <w:rsid w:val="00A40725"/>
    <w:rsid w:val="00A4074E"/>
    <w:rsid w:val="00A40A2F"/>
    <w:rsid w:val="00A40BE5"/>
    <w:rsid w:val="00A40E13"/>
    <w:rsid w:val="00A40FE7"/>
    <w:rsid w:val="00A411D4"/>
    <w:rsid w:val="00A41262"/>
    <w:rsid w:val="00A41292"/>
    <w:rsid w:val="00A414C7"/>
    <w:rsid w:val="00A4182D"/>
    <w:rsid w:val="00A41BFB"/>
    <w:rsid w:val="00A41C28"/>
    <w:rsid w:val="00A41DD4"/>
    <w:rsid w:val="00A41F33"/>
    <w:rsid w:val="00A4207F"/>
    <w:rsid w:val="00A42144"/>
    <w:rsid w:val="00A424DC"/>
    <w:rsid w:val="00A42BA6"/>
    <w:rsid w:val="00A43052"/>
    <w:rsid w:val="00A43155"/>
    <w:rsid w:val="00A43288"/>
    <w:rsid w:val="00A437D2"/>
    <w:rsid w:val="00A43897"/>
    <w:rsid w:val="00A4394F"/>
    <w:rsid w:val="00A43A8C"/>
    <w:rsid w:val="00A43DCE"/>
    <w:rsid w:val="00A44092"/>
    <w:rsid w:val="00A441F4"/>
    <w:rsid w:val="00A442A0"/>
    <w:rsid w:val="00A44573"/>
    <w:rsid w:val="00A44584"/>
    <w:rsid w:val="00A4469F"/>
    <w:rsid w:val="00A4473A"/>
    <w:rsid w:val="00A4484E"/>
    <w:rsid w:val="00A4486F"/>
    <w:rsid w:val="00A44901"/>
    <w:rsid w:val="00A44A4B"/>
    <w:rsid w:val="00A44CEB"/>
    <w:rsid w:val="00A44E80"/>
    <w:rsid w:val="00A44F98"/>
    <w:rsid w:val="00A450C9"/>
    <w:rsid w:val="00A45572"/>
    <w:rsid w:val="00A458DB"/>
    <w:rsid w:val="00A45A3B"/>
    <w:rsid w:val="00A45C99"/>
    <w:rsid w:val="00A45E8B"/>
    <w:rsid w:val="00A45F43"/>
    <w:rsid w:val="00A46082"/>
    <w:rsid w:val="00A46154"/>
    <w:rsid w:val="00A4616D"/>
    <w:rsid w:val="00A46822"/>
    <w:rsid w:val="00A46875"/>
    <w:rsid w:val="00A46896"/>
    <w:rsid w:val="00A46A06"/>
    <w:rsid w:val="00A46C01"/>
    <w:rsid w:val="00A46D9C"/>
    <w:rsid w:val="00A46F03"/>
    <w:rsid w:val="00A46F7D"/>
    <w:rsid w:val="00A47084"/>
    <w:rsid w:val="00A472B8"/>
    <w:rsid w:val="00A473A7"/>
    <w:rsid w:val="00A473E8"/>
    <w:rsid w:val="00A47546"/>
    <w:rsid w:val="00A478E2"/>
    <w:rsid w:val="00A479A8"/>
    <w:rsid w:val="00A479BC"/>
    <w:rsid w:val="00A47A48"/>
    <w:rsid w:val="00A47DCA"/>
    <w:rsid w:val="00A47E25"/>
    <w:rsid w:val="00A47F73"/>
    <w:rsid w:val="00A50245"/>
    <w:rsid w:val="00A504A0"/>
    <w:rsid w:val="00A50656"/>
    <w:rsid w:val="00A50A18"/>
    <w:rsid w:val="00A50C7D"/>
    <w:rsid w:val="00A50E7C"/>
    <w:rsid w:val="00A51186"/>
    <w:rsid w:val="00A51242"/>
    <w:rsid w:val="00A512A1"/>
    <w:rsid w:val="00A519BD"/>
    <w:rsid w:val="00A519C3"/>
    <w:rsid w:val="00A51A38"/>
    <w:rsid w:val="00A51AF1"/>
    <w:rsid w:val="00A51B30"/>
    <w:rsid w:val="00A51C3A"/>
    <w:rsid w:val="00A51CF9"/>
    <w:rsid w:val="00A51D4E"/>
    <w:rsid w:val="00A51DF4"/>
    <w:rsid w:val="00A52153"/>
    <w:rsid w:val="00A523E9"/>
    <w:rsid w:val="00A52448"/>
    <w:rsid w:val="00A524C0"/>
    <w:rsid w:val="00A529EE"/>
    <w:rsid w:val="00A52A03"/>
    <w:rsid w:val="00A52ACB"/>
    <w:rsid w:val="00A52D1E"/>
    <w:rsid w:val="00A52F5B"/>
    <w:rsid w:val="00A53081"/>
    <w:rsid w:val="00A532ED"/>
    <w:rsid w:val="00A53357"/>
    <w:rsid w:val="00A5349F"/>
    <w:rsid w:val="00A53665"/>
    <w:rsid w:val="00A536A9"/>
    <w:rsid w:val="00A5381E"/>
    <w:rsid w:val="00A53C3B"/>
    <w:rsid w:val="00A53CC8"/>
    <w:rsid w:val="00A53CF5"/>
    <w:rsid w:val="00A5421E"/>
    <w:rsid w:val="00A542C2"/>
    <w:rsid w:val="00A54D70"/>
    <w:rsid w:val="00A54ECE"/>
    <w:rsid w:val="00A5533A"/>
    <w:rsid w:val="00A5536E"/>
    <w:rsid w:val="00A5559A"/>
    <w:rsid w:val="00A5563A"/>
    <w:rsid w:val="00A55768"/>
    <w:rsid w:val="00A5588E"/>
    <w:rsid w:val="00A55A26"/>
    <w:rsid w:val="00A55B67"/>
    <w:rsid w:val="00A55B83"/>
    <w:rsid w:val="00A55CDA"/>
    <w:rsid w:val="00A563A7"/>
    <w:rsid w:val="00A564B2"/>
    <w:rsid w:val="00A5662B"/>
    <w:rsid w:val="00A5674E"/>
    <w:rsid w:val="00A56A74"/>
    <w:rsid w:val="00A56B16"/>
    <w:rsid w:val="00A56BE8"/>
    <w:rsid w:val="00A56BFC"/>
    <w:rsid w:val="00A56D7E"/>
    <w:rsid w:val="00A56DBA"/>
    <w:rsid w:val="00A56E77"/>
    <w:rsid w:val="00A5710F"/>
    <w:rsid w:val="00A571E1"/>
    <w:rsid w:val="00A579BC"/>
    <w:rsid w:val="00A579CC"/>
    <w:rsid w:val="00A57B0C"/>
    <w:rsid w:val="00A57B3E"/>
    <w:rsid w:val="00A57B7D"/>
    <w:rsid w:val="00A57B84"/>
    <w:rsid w:val="00A57F22"/>
    <w:rsid w:val="00A602D6"/>
    <w:rsid w:val="00A603FB"/>
    <w:rsid w:val="00A6045F"/>
    <w:rsid w:val="00A60507"/>
    <w:rsid w:val="00A6054A"/>
    <w:rsid w:val="00A60BB4"/>
    <w:rsid w:val="00A60E3D"/>
    <w:rsid w:val="00A61154"/>
    <w:rsid w:val="00A612B2"/>
    <w:rsid w:val="00A61477"/>
    <w:rsid w:val="00A6152F"/>
    <w:rsid w:val="00A615FE"/>
    <w:rsid w:val="00A61683"/>
    <w:rsid w:val="00A61784"/>
    <w:rsid w:val="00A61D2A"/>
    <w:rsid w:val="00A61EAF"/>
    <w:rsid w:val="00A61F9B"/>
    <w:rsid w:val="00A6263A"/>
    <w:rsid w:val="00A62926"/>
    <w:rsid w:val="00A62E42"/>
    <w:rsid w:val="00A630D8"/>
    <w:rsid w:val="00A632F5"/>
    <w:rsid w:val="00A6331B"/>
    <w:rsid w:val="00A6343B"/>
    <w:rsid w:val="00A6373B"/>
    <w:rsid w:val="00A63CBC"/>
    <w:rsid w:val="00A6444D"/>
    <w:rsid w:val="00A645D5"/>
    <w:rsid w:val="00A645F7"/>
    <w:rsid w:val="00A64660"/>
    <w:rsid w:val="00A6489D"/>
    <w:rsid w:val="00A64D56"/>
    <w:rsid w:val="00A65037"/>
    <w:rsid w:val="00A65107"/>
    <w:rsid w:val="00A653D6"/>
    <w:rsid w:val="00A6583C"/>
    <w:rsid w:val="00A65846"/>
    <w:rsid w:val="00A658DF"/>
    <w:rsid w:val="00A6598A"/>
    <w:rsid w:val="00A659E9"/>
    <w:rsid w:val="00A65AFD"/>
    <w:rsid w:val="00A65F54"/>
    <w:rsid w:val="00A66048"/>
    <w:rsid w:val="00A6617F"/>
    <w:rsid w:val="00A66185"/>
    <w:rsid w:val="00A662E2"/>
    <w:rsid w:val="00A663E8"/>
    <w:rsid w:val="00A664AA"/>
    <w:rsid w:val="00A66639"/>
    <w:rsid w:val="00A668E6"/>
    <w:rsid w:val="00A668F6"/>
    <w:rsid w:val="00A6692C"/>
    <w:rsid w:val="00A66B22"/>
    <w:rsid w:val="00A66E8D"/>
    <w:rsid w:val="00A670C1"/>
    <w:rsid w:val="00A6754D"/>
    <w:rsid w:val="00A6794F"/>
    <w:rsid w:val="00A67AE7"/>
    <w:rsid w:val="00A67D0B"/>
    <w:rsid w:val="00A70051"/>
    <w:rsid w:val="00A7010B"/>
    <w:rsid w:val="00A70129"/>
    <w:rsid w:val="00A70238"/>
    <w:rsid w:val="00A70411"/>
    <w:rsid w:val="00A70498"/>
    <w:rsid w:val="00A706FC"/>
    <w:rsid w:val="00A70A65"/>
    <w:rsid w:val="00A70B90"/>
    <w:rsid w:val="00A70BEE"/>
    <w:rsid w:val="00A70F34"/>
    <w:rsid w:val="00A71355"/>
    <w:rsid w:val="00A713E2"/>
    <w:rsid w:val="00A71632"/>
    <w:rsid w:val="00A716C5"/>
    <w:rsid w:val="00A717C3"/>
    <w:rsid w:val="00A717DA"/>
    <w:rsid w:val="00A7193E"/>
    <w:rsid w:val="00A71CD1"/>
    <w:rsid w:val="00A7216C"/>
    <w:rsid w:val="00A7223A"/>
    <w:rsid w:val="00A72388"/>
    <w:rsid w:val="00A723AE"/>
    <w:rsid w:val="00A724C0"/>
    <w:rsid w:val="00A726DE"/>
    <w:rsid w:val="00A72778"/>
    <w:rsid w:val="00A727A9"/>
    <w:rsid w:val="00A72B02"/>
    <w:rsid w:val="00A72B43"/>
    <w:rsid w:val="00A72B97"/>
    <w:rsid w:val="00A72D7D"/>
    <w:rsid w:val="00A72F4A"/>
    <w:rsid w:val="00A7307C"/>
    <w:rsid w:val="00A73171"/>
    <w:rsid w:val="00A731C5"/>
    <w:rsid w:val="00A731F6"/>
    <w:rsid w:val="00A7347B"/>
    <w:rsid w:val="00A73685"/>
    <w:rsid w:val="00A736A4"/>
    <w:rsid w:val="00A73785"/>
    <w:rsid w:val="00A7378A"/>
    <w:rsid w:val="00A73887"/>
    <w:rsid w:val="00A73B34"/>
    <w:rsid w:val="00A73C0E"/>
    <w:rsid w:val="00A73D28"/>
    <w:rsid w:val="00A74107"/>
    <w:rsid w:val="00A743C1"/>
    <w:rsid w:val="00A7452D"/>
    <w:rsid w:val="00A74553"/>
    <w:rsid w:val="00A745E4"/>
    <w:rsid w:val="00A7461B"/>
    <w:rsid w:val="00A74E76"/>
    <w:rsid w:val="00A75087"/>
    <w:rsid w:val="00A75640"/>
    <w:rsid w:val="00A756D2"/>
    <w:rsid w:val="00A758A1"/>
    <w:rsid w:val="00A75976"/>
    <w:rsid w:val="00A75A47"/>
    <w:rsid w:val="00A75C1E"/>
    <w:rsid w:val="00A75F69"/>
    <w:rsid w:val="00A75FF1"/>
    <w:rsid w:val="00A762C5"/>
    <w:rsid w:val="00A76362"/>
    <w:rsid w:val="00A7698B"/>
    <w:rsid w:val="00A76B80"/>
    <w:rsid w:val="00A76E61"/>
    <w:rsid w:val="00A76F98"/>
    <w:rsid w:val="00A770C9"/>
    <w:rsid w:val="00A77244"/>
    <w:rsid w:val="00A7753C"/>
    <w:rsid w:val="00A776A6"/>
    <w:rsid w:val="00A77835"/>
    <w:rsid w:val="00A77F17"/>
    <w:rsid w:val="00A8020D"/>
    <w:rsid w:val="00A8044E"/>
    <w:rsid w:val="00A807BA"/>
    <w:rsid w:val="00A80B2A"/>
    <w:rsid w:val="00A80DAF"/>
    <w:rsid w:val="00A80DCB"/>
    <w:rsid w:val="00A80DF2"/>
    <w:rsid w:val="00A80FA8"/>
    <w:rsid w:val="00A81072"/>
    <w:rsid w:val="00A813E7"/>
    <w:rsid w:val="00A8141F"/>
    <w:rsid w:val="00A81C2A"/>
    <w:rsid w:val="00A81C90"/>
    <w:rsid w:val="00A81DDC"/>
    <w:rsid w:val="00A82269"/>
    <w:rsid w:val="00A822DC"/>
    <w:rsid w:val="00A827F2"/>
    <w:rsid w:val="00A8280F"/>
    <w:rsid w:val="00A82822"/>
    <w:rsid w:val="00A828A7"/>
    <w:rsid w:val="00A82A68"/>
    <w:rsid w:val="00A82E4D"/>
    <w:rsid w:val="00A82E73"/>
    <w:rsid w:val="00A82EC2"/>
    <w:rsid w:val="00A8315F"/>
    <w:rsid w:val="00A8318D"/>
    <w:rsid w:val="00A83384"/>
    <w:rsid w:val="00A83574"/>
    <w:rsid w:val="00A83AC3"/>
    <w:rsid w:val="00A83B36"/>
    <w:rsid w:val="00A83D21"/>
    <w:rsid w:val="00A84238"/>
    <w:rsid w:val="00A84620"/>
    <w:rsid w:val="00A8470A"/>
    <w:rsid w:val="00A84C31"/>
    <w:rsid w:val="00A84D23"/>
    <w:rsid w:val="00A84F07"/>
    <w:rsid w:val="00A850EB"/>
    <w:rsid w:val="00A85123"/>
    <w:rsid w:val="00A8557C"/>
    <w:rsid w:val="00A85581"/>
    <w:rsid w:val="00A856E1"/>
    <w:rsid w:val="00A8573F"/>
    <w:rsid w:val="00A85A70"/>
    <w:rsid w:val="00A85B77"/>
    <w:rsid w:val="00A85D18"/>
    <w:rsid w:val="00A85EE4"/>
    <w:rsid w:val="00A85FE4"/>
    <w:rsid w:val="00A86099"/>
    <w:rsid w:val="00A86158"/>
    <w:rsid w:val="00A86185"/>
    <w:rsid w:val="00A86275"/>
    <w:rsid w:val="00A862A0"/>
    <w:rsid w:val="00A8632D"/>
    <w:rsid w:val="00A86AE5"/>
    <w:rsid w:val="00A86B59"/>
    <w:rsid w:val="00A86C4F"/>
    <w:rsid w:val="00A86EB2"/>
    <w:rsid w:val="00A87146"/>
    <w:rsid w:val="00A876F8"/>
    <w:rsid w:val="00A87808"/>
    <w:rsid w:val="00A87AE0"/>
    <w:rsid w:val="00A87CD0"/>
    <w:rsid w:val="00A87EE7"/>
    <w:rsid w:val="00A87F04"/>
    <w:rsid w:val="00A9003A"/>
    <w:rsid w:val="00A90160"/>
    <w:rsid w:val="00A90382"/>
    <w:rsid w:val="00A90403"/>
    <w:rsid w:val="00A9051B"/>
    <w:rsid w:val="00A905D5"/>
    <w:rsid w:val="00A90751"/>
    <w:rsid w:val="00A90C02"/>
    <w:rsid w:val="00A90C77"/>
    <w:rsid w:val="00A90DF5"/>
    <w:rsid w:val="00A91100"/>
    <w:rsid w:val="00A91361"/>
    <w:rsid w:val="00A914DD"/>
    <w:rsid w:val="00A91652"/>
    <w:rsid w:val="00A91818"/>
    <w:rsid w:val="00A918A4"/>
    <w:rsid w:val="00A918F5"/>
    <w:rsid w:val="00A91B3E"/>
    <w:rsid w:val="00A91B53"/>
    <w:rsid w:val="00A91CDE"/>
    <w:rsid w:val="00A91EA7"/>
    <w:rsid w:val="00A91F99"/>
    <w:rsid w:val="00A922FF"/>
    <w:rsid w:val="00A92416"/>
    <w:rsid w:val="00A9245E"/>
    <w:rsid w:val="00A9276D"/>
    <w:rsid w:val="00A92938"/>
    <w:rsid w:val="00A929F4"/>
    <w:rsid w:val="00A93036"/>
    <w:rsid w:val="00A930F8"/>
    <w:rsid w:val="00A931AD"/>
    <w:rsid w:val="00A93272"/>
    <w:rsid w:val="00A9339C"/>
    <w:rsid w:val="00A937B0"/>
    <w:rsid w:val="00A93A25"/>
    <w:rsid w:val="00A93ABF"/>
    <w:rsid w:val="00A93BCA"/>
    <w:rsid w:val="00A94257"/>
    <w:rsid w:val="00A9474E"/>
    <w:rsid w:val="00A948B3"/>
    <w:rsid w:val="00A94A0A"/>
    <w:rsid w:val="00A94A5F"/>
    <w:rsid w:val="00A94E31"/>
    <w:rsid w:val="00A94E89"/>
    <w:rsid w:val="00A95091"/>
    <w:rsid w:val="00A9513C"/>
    <w:rsid w:val="00A95170"/>
    <w:rsid w:val="00A957A3"/>
    <w:rsid w:val="00A958F7"/>
    <w:rsid w:val="00A95D14"/>
    <w:rsid w:val="00A95DDD"/>
    <w:rsid w:val="00A9609B"/>
    <w:rsid w:val="00A961AF"/>
    <w:rsid w:val="00A96590"/>
    <w:rsid w:val="00A9694E"/>
    <w:rsid w:val="00A96CB9"/>
    <w:rsid w:val="00A97107"/>
    <w:rsid w:val="00A97154"/>
    <w:rsid w:val="00A971C2"/>
    <w:rsid w:val="00A974AD"/>
    <w:rsid w:val="00A9754E"/>
    <w:rsid w:val="00A976E8"/>
    <w:rsid w:val="00A9773A"/>
    <w:rsid w:val="00A97AE1"/>
    <w:rsid w:val="00A97CDA"/>
    <w:rsid w:val="00A97F97"/>
    <w:rsid w:val="00AA0075"/>
    <w:rsid w:val="00AA016D"/>
    <w:rsid w:val="00AA02EF"/>
    <w:rsid w:val="00AA0724"/>
    <w:rsid w:val="00AA07BD"/>
    <w:rsid w:val="00AA0E31"/>
    <w:rsid w:val="00AA0EB2"/>
    <w:rsid w:val="00AA0F13"/>
    <w:rsid w:val="00AA102F"/>
    <w:rsid w:val="00AA1094"/>
    <w:rsid w:val="00AA1130"/>
    <w:rsid w:val="00AA154F"/>
    <w:rsid w:val="00AA156F"/>
    <w:rsid w:val="00AA18CD"/>
    <w:rsid w:val="00AA1BE5"/>
    <w:rsid w:val="00AA1D2D"/>
    <w:rsid w:val="00AA1D4F"/>
    <w:rsid w:val="00AA1DB9"/>
    <w:rsid w:val="00AA1DEB"/>
    <w:rsid w:val="00AA1E9A"/>
    <w:rsid w:val="00AA1FE0"/>
    <w:rsid w:val="00AA2202"/>
    <w:rsid w:val="00AA239F"/>
    <w:rsid w:val="00AA29C7"/>
    <w:rsid w:val="00AA2B3F"/>
    <w:rsid w:val="00AA2F10"/>
    <w:rsid w:val="00AA305E"/>
    <w:rsid w:val="00AA3350"/>
    <w:rsid w:val="00AA39F8"/>
    <w:rsid w:val="00AA3AC4"/>
    <w:rsid w:val="00AA3D77"/>
    <w:rsid w:val="00AA3DE7"/>
    <w:rsid w:val="00AA3E30"/>
    <w:rsid w:val="00AA3F25"/>
    <w:rsid w:val="00AA3FA3"/>
    <w:rsid w:val="00AA40B2"/>
    <w:rsid w:val="00AA46C7"/>
    <w:rsid w:val="00AA483B"/>
    <w:rsid w:val="00AA4CBE"/>
    <w:rsid w:val="00AA5710"/>
    <w:rsid w:val="00AA5984"/>
    <w:rsid w:val="00AA5CC4"/>
    <w:rsid w:val="00AA5DEC"/>
    <w:rsid w:val="00AA5E7A"/>
    <w:rsid w:val="00AA60C2"/>
    <w:rsid w:val="00AA63B1"/>
    <w:rsid w:val="00AA66FC"/>
    <w:rsid w:val="00AA69DB"/>
    <w:rsid w:val="00AA6A02"/>
    <w:rsid w:val="00AA6AAD"/>
    <w:rsid w:val="00AA6AB7"/>
    <w:rsid w:val="00AA6B5B"/>
    <w:rsid w:val="00AA6C60"/>
    <w:rsid w:val="00AA6E44"/>
    <w:rsid w:val="00AA72D3"/>
    <w:rsid w:val="00AA7346"/>
    <w:rsid w:val="00AA7778"/>
    <w:rsid w:val="00AA7C49"/>
    <w:rsid w:val="00AA7DB9"/>
    <w:rsid w:val="00AB00AC"/>
    <w:rsid w:val="00AB0289"/>
    <w:rsid w:val="00AB0468"/>
    <w:rsid w:val="00AB073A"/>
    <w:rsid w:val="00AB0ECB"/>
    <w:rsid w:val="00AB106D"/>
    <w:rsid w:val="00AB10BB"/>
    <w:rsid w:val="00AB10BD"/>
    <w:rsid w:val="00AB1113"/>
    <w:rsid w:val="00AB1121"/>
    <w:rsid w:val="00AB12B4"/>
    <w:rsid w:val="00AB12EF"/>
    <w:rsid w:val="00AB1603"/>
    <w:rsid w:val="00AB177C"/>
    <w:rsid w:val="00AB1801"/>
    <w:rsid w:val="00AB1ADF"/>
    <w:rsid w:val="00AB1B38"/>
    <w:rsid w:val="00AB1E11"/>
    <w:rsid w:val="00AB1E1B"/>
    <w:rsid w:val="00AB1ECE"/>
    <w:rsid w:val="00AB1F1E"/>
    <w:rsid w:val="00AB1F2A"/>
    <w:rsid w:val="00AB20DD"/>
    <w:rsid w:val="00AB2455"/>
    <w:rsid w:val="00AB2923"/>
    <w:rsid w:val="00AB29E7"/>
    <w:rsid w:val="00AB2A79"/>
    <w:rsid w:val="00AB2F59"/>
    <w:rsid w:val="00AB30DE"/>
    <w:rsid w:val="00AB396F"/>
    <w:rsid w:val="00AB3A83"/>
    <w:rsid w:val="00AB3B84"/>
    <w:rsid w:val="00AB3D4D"/>
    <w:rsid w:val="00AB401A"/>
    <w:rsid w:val="00AB4448"/>
    <w:rsid w:val="00AB444C"/>
    <w:rsid w:val="00AB46E3"/>
    <w:rsid w:val="00AB4751"/>
    <w:rsid w:val="00AB47A6"/>
    <w:rsid w:val="00AB4834"/>
    <w:rsid w:val="00AB492A"/>
    <w:rsid w:val="00AB4A45"/>
    <w:rsid w:val="00AB4A63"/>
    <w:rsid w:val="00AB5161"/>
    <w:rsid w:val="00AB55A3"/>
    <w:rsid w:val="00AB55BD"/>
    <w:rsid w:val="00AB57A4"/>
    <w:rsid w:val="00AB59CB"/>
    <w:rsid w:val="00AB5CA9"/>
    <w:rsid w:val="00AB5D77"/>
    <w:rsid w:val="00AB60ED"/>
    <w:rsid w:val="00AB65BE"/>
    <w:rsid w:val="00AB678D"/>
    <w:rsid w:val="00AB698D"/>
    <w:rsid w:val="00AB6A25"/>
    <w:rsid w:val="00AB6BCA"/>
    <w:rsid w:val="00AB6BED"/>
    <w:rsid w:val="00AB6D77"/>
    <w:rsid w:val="00AB6DCA"/>
    <w:rsid w:val="00AB6E6B"/>
    <w:rsid w:val="00AB7699"/>
    <w:rsid w:val="00AB7737"/>
    <w:rsid w:val="00AB77AD"/>
    <w:rsid w:val="00AB783E"/>
    <w:rsid w:val="00AB7930"/>
    <w:rsid w:val="00AB7DF4"/>
    <w:rsid w:val="00AC0250"/>
    <w:rsid w:val="00AC057F"/>
    <w:rsid w:val="00AC0673"/>
    <w:rsid w:val="00AC06CF"/>
    <w:rsid w:val="00AC06E5"/>
    <w:rsid w:val="00AC07A5"/>
    <w:rsid w:val="00AC0982"/>
    <w:rsid w:val="00AC09C0"/>
    <w:rsid w:val="00AC0C2E"/>
    <w:rsid w:val="00AC0E81"/>
    <w:rsid w:val="00AC11FE"/>
    <w:rsid w:val="00AC1A31"/>
    <w:rsid w:val="00AC1BFE"/>
    <w:rsid w:val="00AC1CF0"/>
    <w:rsid w:val="00AC2140"/>
    <w:rsid w:val="00AC231C"/>
    <w:rsid w:val="00AC2426"/>
    <w:rsid w:val="00AC2584"/>
    <w:rsid w:val="00AC2597"/>
    <w:rsid w:val="00AC27BE"/>
    <w:rsid w:val="00AC29DC"/>
    <w:rsid w:val="00AC2A7F"/>
    <w:rsid w:val="00AC2B6F"/>
    <w:rsid w:val="00AC2E38"/>
    <w:rsid w:val="00AC3315"/>
    <w:rsid w:val="00AC337D"/>
    <w:rsid w:val="00AC374A"/>
    <w:rsid w:val="00AC374F"/>
    <w:rsid w:val="00AC38C9"/>
    <w:rsid w:val="00AC3984"/>
    <w:rsid w:val="00AC3AB9"/>
    <w:rsid w:val="00AC4593"/>
    <w:rsid w:val="00AC496A"/>
    <w:rsid w:val="00AC4B95"/>
    <w:rsid w:val="00AC4C44"/>
    <w:rsid w:val="00AC4E43"/>
    <w:rsid w:val="00AC4F46"/>
    <w:rsid w:val="00AC4FAE"/>
    <w:rsid w:val="00AC50A5"/>
    <w:rsid w:val="00AC51CA"/>
    <w:rsid w:val="00AC51E2"/>
    <w:rsid w:val="00AC51E4"/>
    <w:rsid w:val="00AC52C6"/>
    <w:rsid w:val="00AC5531"/>
    <w:rsid w:val="00AC56FD"/>
    <w:rsid w:val="00AC580B"/>
    <w:rsid w:val="00AC581C"/>
    <w:rsid w:val="00AC5F82"/>
    <w:rsid w:val="00AC6023"/>
    <w:rsid w:val="00AC60E0"/>
    <w:rsid w:val="00AC63EA"/>
    <w:rsid w:val="00AC64A9"/>
    <w:rsid w:val="00AC6560"/>
    <w:rsid w:val="00AC6621"/>
    <w:rsid w:val="00AC668B"/>
    <w:rsid w:val="00AC66B9"/>
    <w:rsid w:val="00AC6B53"/>
    <w:rsid w:val="00AC6C33"/>
    <w:rsid w:val="00AC75CF"/>
    <w:rsid w:val="00AC75EF"/>
    <w:rsid w:val="00AC7650"/>
    <w:rsid w:val="00AC7BD9"/>
    <w:rsid w:val="00AC7CCF"/>
    <w:rsid w:val="00AC7FA0"/>
    <w:rsid w:val="00AD0987"/>
    <w:rsid w:val="00AD09EE"/>
    <w:rsid w:val="00AD0B06"/>
    <w:rsid w:val="00AD0B6F"/>
    <w:rsid w:val="00AD1306"/>
    <w:rsid w:val="00AD1524"/>
    <w:rsid w:val="00AD1734"/>
    <w:rsid w:val="00AD19E5"/>
    <w:rsid w:val="00AD1D91"/>
    <w:rsid w:val="00AD1E95"/>
    <w:rsid w:val="00AD1F7B"/>
    <w:rsid w:val="00AD21A8"/>
    <w:rsid w:val="00AD271B"/>
    <w:rsid w:val="00AD2827"/>
    <w:rsid w:val="00AD298B"/>
    <w:rsid w:val="00AD2A96"/>
    <w:rsid w:val="00AD2B57"/>
    <w:rsid w:val="00AD2B8F"/>
    <w:rsid w:val="00AD2CB9"/>
    <w:rsid w:val="00AD30FE"/>
    <w:rsid w:val="00AD335F"/>
    <w:rsid w:val="00AD3498"/>
    <w:rsid w:val="00AD36BC"/>
    <w:rsid w:val="00AD375C"/>
    <w:rsid w:val="00AD394E"/>
    <w:rsid w:val="00AD3B23"/>
    <w:rsid w:val="00AD3B81"/>
    <w:rsid w:val="00AD3DA7"/>
    <w:rsid w:val="00AD4071"/>
    <w:rsid w:val="00AD44CB"/>
    <w:rsid w:val="00AD4563"/>
    <w:rsid w:val="00AD45F6"/>
    <w:rsid w:val="00AD4835"/>
    <w:rsid w:val="00AD4CEB"/>
    <w:rsid w:val="00AD519E"/>
    <w:rsid w:val="00AD53F2"/>
    <w:rsid w:val="00AD554C"/>
    <w:rsid w:val="00AD59B2"/>
    <w:rsid w:val="00AD59BB"/>
    <w:rsid w:val="00AD5AFB"/>
    <w:rsid w:val="00AD5D09"/>
    <w:rsid w:val="00AD5FB0"/>
    <w:rsid w:val="00AD5FED"/>
    <w:rsid w:val="00AD685D"/>
    <w:rsid w:val="00AD6B33"/>
    <w:rsid w:val="00AD6F50"/>
    <w:rsid w:val="00AD7681"/>
    <w:rsid w:val="00AD7B39"/>
    <w:rsid w:val="00AD7BE7"/>
    <w:rsid w:val="00AD7EBA"/>
    <w:rsid w:val="00AE021B"/>
    <w:rsid w:val="00AE065E"/>
    <w:rsid w:val="00AE0799"/>
    <w:rsid w:val="00AE0D59"/>
    <w:rsid w:val="00AE0F65"/>
    <w:rsid w:val="00AE0FD7"/>
    <w:rsid w:val="00AE123C"/>
    <w:rsid w:val="00AE1515"/>
    <w:rsid w:val="00AE173F"/>
    <w:rsid w:val="00AE1828"/>
    <w:rsid w:val="00AE1896"/>
    <w:rsid w:val="00AE196D"/>
    <w:rsid w:val="00AE19AE"/>
    <w:rsid w:val="00AE1A8E"/>
    <w:rsid w:val="00AE1AA8"/>
    <w:rsid w:val="00AE1CB3"/>
    <w:rsid w:val="00AE1DFC"/>
    <w:rsid w:val="00AE2120"/>
    <w:rsid w:val="00AE213B"/>
    <w:rsid w:val="00AE23E6"/>
    <w:rsid w:val="00AE2731"/>
    <w:rsid w:val="00AE293A"/>
    <w:rsid w:val="00AE2970"/>
    <w:rsid w:val="00AE29E1"/>
    <w:rsid w:val="00AE3069"/>
    <w:rsid w:val="00AE312E"/>
    <w:rsid w:val="00AE32D5"/>
    <w:rsid w:val="00AE357D"/>
    <w:rsid w:val="00AE35B0"/>
    <w:rsid w:val="00AE3602"/>
    <w:rsid w:val="00AE37C2"/>
    <w:rsid w:val="00AE3813"/>
    <w:rsid w:val="00AE3884"/>
    <w:rsid w:val="00AE3AB1"/>
    <w:rsid w:val="00AE3CBB"/>
    <w:rsid w:val="00AE3F66"/>
    <w:rsid w:val="00AE3F6B"/>
    <w:rsid w:val="00AE3FC4"/>
    <w:rsid w:val="00AE40CD"/>
    <w:rsid w:val="00AE4342"/>
    <w:rsid w:val="00AE469A"/>
    <w:rsid w:val="00AE46BA"/>
    <w:rsid w:val="00AE495A"/>
    <w:rsid w:val="00AE49F0"/>
    <w:rsid w:val="00AE4A98"/>
    <w:rsid w:val="00AE504B"/>
    <w:rsid w:val="00AE57D0"/>
    <w:rsid w:val="00AE596A"/>
    <w:rsid w:val="00AE599C"/>
    <w:rsid w:val="00AE5D0D"/>
    <w:rsid w:val="00AE5F81"/>
    <w:rsid w:val="00AE5FCC"/>
    <w:rsid w:val="00AE602C"/>
    <w:rsid w:val="00AE6093"/>
    <w:rsid w:val="00AE615D"/>
    <w:rsid w:val="00AE63B1"/>
    <w:rsid w:val="00AE64F4"/>
    <w:rsid w:val="00AE6653"/>
    <w:rsid w:val="00AE6673"/>
    <w:rsid w:val="00AE6738"/>
    <w:rsid w:val="00AE6752"/>
    <w:rsid w:val="00AE67BE"/>
    <w:rsid w:val="00AE696B"/>
    <w:rsid w:val="00AE6A66"/>
    <w:rsid w:val="00AE6A7A"/>
    <w:rsid w:val="00AE6ABA"/>
    <w:rsid w:val="00AE6BF5"/>
    <w:rsid w:val="00AE6C24"/>
    <w:rsid w:val="00AE6D82"/>
    <w:rsid w:val="00AE6EB1"/>
    <w:rsid w:val="00AE70DA"/>
    <w:rsid w:val="00AE70F4"/>
    <w:rsid w:val="00AE73C0"/>
    <w:rsid w:val="00AE7467"/>
    <w:rsid w:val="00AE7573"/>
    <w:rsid w:val="00AE781F"/>
    <w:rsid w:val="00AE7837"/>
    <w:rsid w:val="00AE7F65"/>
    <w:rsid w:val="00AF045C"/>
    <w:rsid w:val="00AF04E7"/>
    <w:rsid w:val="00AF06F8"/>
    <w:rsid w:val="00AF0983"/>
    <w:rsid w:val="00AF0A6C"/>
    <w:rsid w:val="00AF0BEA"/>
    <w:rsid w:val="00AF11A1"/>
    <w:rsid w:val="00AF12D1"/>
    <w:rsid w:val="00AF1588"/>
    <w:rsid w:val="00AF15D8"/>
    <w:rsid w:val="00AF1744"/>
    <w:rsid w:val="00AF1C89"/>
    <w:rsid w:val="00AF1D2B"/>
    <w:rsid w:val="00AF1D62"/>
    <w:rsid w:val="00AF1DA7"/>
    <w:rsid w:val="00AF1FFE"/>
    <w:rsid w:val="00AF2523"/>
    <w:rsid w:val="00AF2659"/>
    <w:rsid w:val="00AF26F3"/>
    <w:rsid w:val="00AF27B2"/>
    <w:rsid w:val="00AF28B9"/>
    <w:rsid w:val="00AF2F6F"/>
    <w:rsid w:val="00AF31F6"/>
    <w:rsid w:val="00AF3201"/>
    <w:rsid w:val="00AF321D"/>
    <w:rsid w:val="00AF3402"/>
    <w:rsid w:val="00AF3442"/>
    <w:rsid w:val="00AF35F5"/>
    <w:rsid w:val="00AF3733"/>
    <w:rsid w:val="00AF39BE"/>
    <w:rsid w:val="00AF3ACB"/>
    <w:rsid w:val="00AF3C16"/>
    <w:rsid w:val="00AF413B"/>
    <w:rsid w:val="00AF4291"/>
    <w:rsid w:val="00AF445E"/>
    <w:rsid w:val="00AF456D"/>
    <w:rsid w:val="00AF49CE"/>
    <w:rsid w:val="00AF5004"/>
    <w:rsid w:val="00AF53CF"/>
    <w:rsid w:val="00AF54C3"/>
    <w:rsid w:val="00AF55EE"/>
    <w:rsid w:val="00AF577A"/>
    <w:rsid w:val="00AF57A7"/>
    <w:rsid w:val="00AF58BF"/>
    <w:rsid w:val="00AF5F71"/>
    <w:rsid w:val="00AF5FB4"/>
    <w:rsid w:val="00AF6050"/>
    <w:rsid w:val="00AF60BC"/>
    <w:rsid w:val="00AF65C0"/>
    <w:rsid w:val="00AF6715"/>
    <w:rsid w:val="00AF6831"/>
    <w:rsid w:val="00AF68E8"/>
    <w:rsid w:val="00AF68F9"/>
    <w:rsid w:val="00AF6BD1"/>
    <w:rsid w:val="00AF6C1E"/>
    <w:rsid w:val="00AF6CC4"/>
    <w:rsid w:val="00AF6EE6"/>
    <w:rsid w:val="00AF7129"/>
    <w:rsid w:val="00AF717A"/>
    <w:rsid w:val="00AF71B6"/>
    <w:rsid w:val="00AF72D5"/>
    <w:rsid w:val="00AF7638"/>
    <w:rsid w:val="00AF7813"/>
    <w:rsid w:val="00AF7852"/>
    <w:rsid w:val="00AF7C04"/>
    <w:rsid w:val="00B00318"/>
    <w:rsid w:val="00B005E6"/>
    <w:rsid w:val="00B0072C"/>
    <w:rsid w:val="00B00899"/>
    <w:rsid w:val="00B00DDC"/>
    <w:rsid w:val="00B00E0A"/>
    <w:rsid w:val="00B010F8"/>
    <w:rsid w:val="00B0152A"/>
    <w:rsid w:val="00B0182C"/>
    <w:rsid w:val="00B018E9"/>
    <w:rsid w:val="00B01947"/>
    <w:rsid w:val="00B0194B"/>
    <w:rsid w:val="00B019D9"/>
    <w:rsid w:val="00B01B14"/>
    <w:rsid w:val="00B01BBC"/>
    <w:rsid w:val="00B0231C"/>
    <w:rsid w:val="00B02358"/>
    <w:rsid w:val="00B0282D"/>
    <w:rsid w:val="00B028A3"/>
    <w:rsid w:val="00B02F0F"/>
    <w:rsid w:val="00B0306D"/>
    <w:rsid w:val="00B03279"/>
    <w:rsid w:val="00B034AD"/>
    <w:rsid w:val="00B03676"/>
    <w:rsid w:val="00B039B2"/>
    <w:rsid w:val="00B039C4"/>
    <w:rsid w:val="00B03A7B"/>
    <w:rsid w:val="00B03B3F"/>
    <w:rsid w:val="00B03BF2"/>
    <w:rsid w:val="00B03F75"/>
    <w:rsid w:val="00B0428E"/>
    <w:rsid w:val="00B04576"/>
    <w:rsid w:val="00B0470F"/>
    <w:rsid w:val="00B04DBC"/>
    <w:rsid w:val="00B05070"/>
    <w:rsid w:val="00B051FA"/>
    <w:rsid w:val="00B05295"/>
    <w:rsid w:val="00B05689"/>
    <w:rsid w:val="00B05793"/>
    <w:rsid w:val="00B0591A"/>
    <w:rsid w:val="00B05960"/>
    <w:rsid w:val="00B059E4"/>
    <w:rsid w:val="00B05A75"/>
    <w:rsid w:val="00B05AF5"/>
    <w:rsid w:val="00B05DB1"/>
    <w:rsid w:val="00B060BB"/>
    <w:rsid w:val="00B06375"/>
    <w:rsid w:val="00B064B5"/>
    <w:rsid w:val="00B065A8"/>
    <w:rsid w:val="00B06901"/>
    <w:rsid w:val="00B06929"/>
    <w:rsid w:val="00B0695E"/>
    <w:rsid w:val="00B06D96"/>
    <w:rsid w:val="00B06E83"/>
    <w:rsid w:val="00B06EAA"/>
    <w:rsid w:val="00B07069"/>
    <w:rsid w:val="00B07081"/>
    <w:rsid w:val="00B070F2"/>
    <w:rsid w:val="00B074D4"/>
    <w:rsid w:val="00B07888"/>
    <w:rsid w:val="00B078DC"/>
    <w:rsid w:val="00B078E3"/>
    <w:rsid w:val="00B07A85"/>
    <w:rsid w:val="00B07BED"/>
    <w:rsid w:val="00B07CDB"/>
    <w:rsid w:val="00B10125"/>
    <w:rsid w:val="00B10604"/>
    <w:rsid w:val="00B10758"/>
    <w:rsid w:val="00B10ABE"/>
    <w:rsid w:val="00B10BF0"/>
    <w:rsid w:val="00B10DF0"/>
    <w:rsid w:val="00B10F5B"/>
    <w:rsid w:val="00B110D9"/>
    <w:rsid w:val="00B11115"/>
    <w:rsid w:val="00B111E1"/>
    <w:rsid w:val="00B11458"/>
    <w:rsid w:val="00B1199A"/>
    <w:rsid w:val="00B11B4C"/>
    <w:rsid w:val="00B11D66"/>
    <w:rsid w:val="00B11D77"/>
    <w:rsid w:val="00B11DF0"/>
    <w:rsid w:val="00B11F81"/>
    <w:rsid w:val="00B11FD7"/>
    <w:rsid w:val="00B121CB"/>
    <w:rsid w:val="00B123BF"/>
    <w:rsid w:val="00B124B1"/>
    <w:rsid w:val="00B12523"/>
    <w:rsid w:val="00B12556"/>
    <w:rsid w:val="00B12626"/>
    <w:rsid w:val="00B12915"/>
    <w:rsid w:val="00B12C70"/>
    <w:rsid w:val="00B12D92"/>
    <w:rsid w:val="00B12E6D"/>
    <w:rsid w:val="00B12E93"/>
    <w:rsid w:val="00B12EAF"/>
    <w:rsid w:val="00B13034"/>
    <w:rsid w:val="00B13083"/>
    <w:rsid w:val="00B130BB"/>
    <w:rsid w:val="00B13559"/>
    <w:rsid w:val="00B1371E"/>
    <w:rsid w:val="00B13741"/>
    <w:rsid w:val="00B1376C"/>
    <w:rsid w:val="00B13ABB"/>
    <w:rsid w:val="00B13B71"/>
    <w:rsid w:val="00B13E9F"/>
    <w:rsid w:val="00B142F8"/>
    <w:rsid w:val="00B14373"/>
    <w:rsid w:val="00B1467B"/>
    <w:rsid w:val="00B14C08"/>
    <w:rsid w:val="00B14C9B"/>
    <w:rsid w:val="00B14DD6"/>
    <w:rsid w:val="00B14E80"/>
    <w:rsid w:val="00B151A9"/>
    <w:rsid w:val="00B15475"/>
    <w:rsid w:val="00B156A0"/>
    <w:rsid w:val="00B1575C"/>
    <w:rsid w:val="00B159A4"/>
    <w:rsid w:val="00B15A42"/>
    <w:rsid w:val="00B1616E"/>
    <w:rsid w:val="00B16199"/>
    <w:rsid w:val="00B1662A"/>
    <w:rsid w:val="00B16704"/>
    <w:rsid w:val="00B16A73"/>
    <w:rsid w:val="00B16B0F"/>
    <w:rsid w:val="00B16BF7"/>
    <w:rsid w:val="00B16DC3"/>
    <w:rsid w:val="00B16ED0"/>
    <w:rsid w:val="00B16F58"/>
    <w:rsid w:val="00B171FB"/>
    <w:rsid w:val="00B17545"/>
    <w:rsid w:val="00B17A86"/>
    <w:rsid w:val="00B2034D"/>
    <w:rsid w:val="00B2055E"/>
    <w:rsid w:val="00B2072E"/>
    <w:rsid w:val="00B207C7"/>
    <w:rsid w:val="00B208B4"/>
    <w:rsid w:val="00B209C7"/>
    <w:rsid w:val="00B209EA"/>
    <w:rsid w:val="00B20B4B"/>
    <w:rsid w:val="00B20C5D"/>
    <w:rsid w:val="00B20DBF"/>
    <w:rsid w:val="00B20FF5"/>
    <w:rsid w:val="00B2102B"/>
    <w:rsid w:val="00B210D7"/>
    <w:rsid w:val="00B21361"/>
    <w:rsid w:val="00B218AE"/>
    <w:rsid w:val="00B21E69"/>
    <w:rsid w:val="00B2221A"/>
    <w:rsid w:val="00B222BA"/>
    <w:rsid w:val="00B2261B"/>
    <w:rsid w:val="00B2265E"/>
    <w:rsid w:val="00B228A5"/>
    <w:rsid w:val="00B2297F"/>
    <w:rsid w:val="00B22CB7"/>
    <w:rsid w:val="00B23405"/>
    <w:rsid w:val="00B2360B"/>
    <w:rsid w:val="00B2364B"/>
    <w:rsid w:val="00B237A6"/>
    <w:rsid w:val="00B237E0"/>
    <w:rsid w:val="00B23AA1"/>
    <w:rsid w:val="00B23D57"/>
    <w:rsid w:val="00B23FB2"/>
    <w:rsid w:val="00B243DC"/>
    <w:rsid w:val="00B24459"/>
    <w:rsid w:val="00B244E1"/>
    <w:rsid w:val="00B244E4"/>
    <w:rsid w:val="00B246CC"/>
    <w:rsid w:val="00B24F32"/>
    <w:rsid w:val="00B25089"/>
    <w:rsid w:val="00B2528C"/>
    <w:rsid w:val="00B25344"/>
    <w:rsid w:val="00B254DD"/>
    <w:rsid w:val="00B2567D"/>
    <w:rsid w:val="00B25C1B"/>
    <w:rsid w:val="00B25E4E"/>
    <w:rsid w:val="00B25FB2"/>
    <w:rsid w:val="00B2603E"/>
    <w:rsid w:val="00B265E1"/>
    <w:rsid w:val="00B26711"/>
    <w:rsid w:val="00B267D5"/>
    <w:rsid w:val="00B26D3C"/>
    <w:rsid w:val="00B27201"/>
    <w:rsid w:val="00B27442"/>
    <w:rsid w:val="00B276D4"/>
    <w:rsid w:val="00B27730"/>
    <w:rsid w:val="00B27860"/>
    <w:rsid w:val="00B27953"/>
    <w:rsid w:val="00B27996"/>
    <w:rsid w:val="00B27B23"/>
    <w:rsid w:val="00B27C69"/>
    <w:rsid w:val="00B27DAB"/>
    <w:rsid w:val="00B27F5A"/>
    <w:rsid w:val="00B300A9"/>
    <w:rsid w:val="00B301F1"/>
    <w:rsid w:val="00B30353"/>
    <w:rsid w:val="00B30540"/>
    <w:rsid w:val="00B30BED"/>
    <w:rsid w:val="00B30F65"/>
    <w:rsid w:val="00B30F9B"/>
    <w:rsid w:val="00B30FB7"/>
    <w:rsid w:val="00B30FBC"/>
    <w:rsid w:val="00B311E2"/>
    <w:rsid w:val="00B31525"/>
    <w:rsid w:val="00B315BA"/>
    <w:rsid w:val="00B31892"/>
    <w:rsid w:val="00B31DCB"/>
    <w:rsid w:val="00B3228F"/>
    <w:rsid w:val="00B322D3"/>
    <w:rsid w:val="00B3237A"/>
    <w:rsid w:val="00B32417"/>
    <w:rsid w:val="00B3260A"/>
    <w:rsid w:val="00B3270C"/>
    <w:rsid w:val="00B32782"/>
    <w:rsid w:val="00B32ABD"/>
    <w:rsid w:val="00B32BDC"/>
    <w:rsid w:val="00B331A6"/>
    <w:rsid w:val="00B335FF"/>
    <w:rsid w:val="00B33B17"/>
    <w:rsid w:val="00B33C39"/>
    <w:rsid w:val="00B33CCE"/>
    <w:rsid w:val="00B33DF5"/>
    <w:rsid w:val="00B34020"/>
    <w:rsid w:val="00B34487"/>
    <w:rsid w:val="00B344F6"/>
    <w:rsid w:val="00B346D8"/>
    <w:rsid w:val="00B348E5"/>
    <w:rsid w:val="00B349A9"/>
    <w:rsid w:val="00B34AA8"/>
    <w:rsid w:val="00B34E1C"/>
    <w:rsid w:val="00B34E4E"/>
    <w:rsid w:val="00B34FE6"/>
    <w:rsid w:val="00B353D9"/>
    <w:rsid w:val="00B35483"/>
    <w:rsid w:val="00B354C6"/>
    <w:rsid w:val="00B356C4"/>
    <w:rsid w:val="00B358B7"/>
    <w:rsid w:val="00B35996"/>
    <w:rsid w:val="00B35B8F"/>
    <w:rsid w:val="00B3604C"/>
    <w:rsid w:val="00B36080"/>
    <w:rsid w:val="00B36338"/>
    <w:rsid w:val="00B363E1"/>
    <w:rsid w:val="00B36619"/>
    <w:rsid w:val="00B36A0B"/>
    <w:rsid w:val="00B36A23"/>
    <w:rsid w:val="00B36A5D"/>
    <w:rsid w:val="00B36A77"/>
    <w:rsid w:val="00B36C0A"/>
    <w:rsid w:val="00B36DA3"/>
    <w:rsid w:val="00B36DAF"/>
    <w:rsid w:val="00B36DC1"/>
    <w:rsid w:val="00B36E1F"/>
    <w:rsid w:val="00B37023"/>
    <w:rsid w:val="00B37072"/>
    <w:rsid w:val="00B37147"/>
    <w:rsid w:val="00B37252"/>
    <w:rsid w:val="00B37280"/>
    <w:rsid w:val="00B37350"/>
    <w:rsid w:val="00B373EC"/>
    <w:rsid w:val="00B3789B"/>
    <w:rsid w:val="00B37A4A"/>
    <w:rsid w:val="00B40006"/>
    <w:rsid w:val="00B40076"/>
    <w:rsid w:val="00B400E0"/>
    <w:rsid w:val="00B40271"/>
    <w:rsid w:val="00B4032C"/>
    <w:rsid w:val="00B40BC1"/>
    <w:rsid w:val="00B40CEE"/>
    <w:rsid w:val="00B40EEA"/>
    <w:rsid w:val="00B4107D"/>
    <w:rsid w:val="00B412A6"/>
    <w:rsid w:val="00B412FC"/>
    <w:rsid w:val="00B41319"/>
    <w:rsid w:val="00B414D9"/>
    <w:rsid w:val="00B415F3"/>
    <w:rsid w:val="00B41618"/>
    <w:rsid w:val="00B41647"/>
    <w:rsid w:val="00B417C2"/>
    <w:rsid w:val="00B41964"/>
    <w:rsid w:val="00B41A81"/>
    <w:rsid w:val="00B41B6C"/>
    <w:rsid w:val="00B41F1A"/>
    <w:rsid w:val="00B41F76"/>
    <w:rsid w:val="00B42133"/>
    <w:rsid w:val="00B421E3"/>
    <w:rsid w:val="00B42393"/>
    <w:rsid w:val="00B4260B"/>
    <w:rsid w:val="00B427D8"/>
    <w:rsid w:val="00B428F8"/>
    <w:rsid w:val="00B42AF9"/>
    <w:rsid w:val="00B42FF1"/>
    <w:rsid w:val="00B4308C"/>
    <w:rsid w:val="00B43104"/>
    <w:rsid w:val="00B433AC"/>
    <w:rsid w:val="00B433EC"/>
    <w:rsid w:val="00B4353C"/>
    <w:rsid w:val="00B436F7"/>
    <w:rsid w:val="00B43751"/>
    <w:rsid w:val="00B43860"/>
    <w:rsid w:val="00B43A82"/>
    <w:rsid w:val="00B43DCF"/>
    <w:rsid w:val="00B442F7"/>
    <w:rsid w:val="00B44392"/>
    <w:rsid w:val="00B443AD"/>
    <w:rsid w:val="00B447BE"/>
    <w:rsid w:val="00B44A06"/>
    <w:rsid w:val="00B44B74"/>
    <w:rsid w:val="00B45252"/>
    <w:rsid w:val="00B4526C"/>
    <w:rsid w:val="00B453DE"/>
    <w:rsid w:val="00B45888"/>
    <w:rsid w:val="00B45A50"/>
    <w:rsid w:val="00B45EE0"/>
    <w:rsid w:val="00B46067"/>
    <w:rsid w:val="00B46359"/>
    <w:rsid w:val="00B46671"/>
    <w:rsid w:val="00B466D7"/>
    <w:rsid w:val="00B467A8"/>
    <w:rsid w:val="00B468CD"/>
    <w:rsid w:val="00B46A03"/>
    <w:rsid w:val="00B46AE7"/>
    <w:rsid w:val="00B46F60"/>
    <w:rsid w:val="00B47400"/>
    <w:rsid w:val="00B47431"/>
    <w:rsid w:val="00B47480"/>
    <w:rsid w:val="00B47A42"/>
    <w:rsid w:val="00B47B0C"/>
    <w:rsid w:val="00B47BA4"/>
    <w:rsid w:val="00B47E20"/>
    <w:rsid w:val="00B50116"/>
    <w:rsid w:val="00B501B2"/>
    <w:rsid w:val="00B50343"/>
    <w:rsid w:val="00B5046F"/>
    <w:rsid w:val="00B50630"/>
    <w:rsid w:val="00B5085A"/>
    <w:rsid w:val="00B50A1F"/>
    <w:rsid w:val="00B50E25"/>
    <w:rsid w:val="00B50EB0"/>
    <w:rsid w:val="00B50FA9"/>
    <w:rsid w:val="00B5161D"/>
    <w:rsid w:val="00B51637"/>
    <w:rsid w:val="00B517A5"/>
    <w:rsid w:val="00B518BD"/>
    <w:rsid w:val="00B519D9"/>
    <w:rsid w:val="00B51C39"/>
    <w:rsid w:val="00B523D1"/>
    <w:rsid w:val="00B52508"/>
    <w:rsid w:val="00B52528"/>
    <w:rsid w:val="00B526CD"/>
    <w:rsid w:val="00B528D7"/>
    <w:rsid w:val="00B529EC"/>
    <w:rsid w:val="00B52B2A"/>
    <w:rsid w:val="00B52FAD"/>
    <w:rsid w:val="00B53075"/>
    <w:rsid w:val="00B53386"/>
    <w:rsid w:val="00B534AB"/>
    <w:rsid w:val="00B534FF"/>
    <w:rsid w:val="00B53668"/>
    <w:rsid w:val="00B536C8"/>
    <w:rsid w:val="00B53BAE"/>
    <w:rsid w:val="00B53BE4"/>
    <w:rsid w:val="00B53D39"/>
    <w:rsid w:val="00B53F99"/>
    <w:rsid w:val="00B54046"/>
    <w:rsid w:val="00B5443E"/>
    <w:rsid w:val="00B54748"/>
    <w:rsid w:val="00B5486B"/>
    <w:rsid w:val="00B54C45"/>
    <w:rsid w:val="00B54CC6"/>
    <w:rsid w:val="00B55332"/>
    <w:rsid w:val="00B553A4"/>
    <w:rsid w:val="00B554E2"/>
    <w:rsid w:val="00B55AF3"/>
    <w:rsid w:val="00B55B11"/>
    <w:rsid w:val="00B560A0"/>
    <w:rsid w:val="00B561AE"/>
    <w:rsid w:val="00B56429"/>
    <w:rsid w:val="00B566CD"/>
    <w:rsid w:val="00B5698C"/>
    <w:rsid w:val="00B56B68"/>
    <w:rsid w:val="00B56C39"/>
    <w:rsid w:val="00B56C72"/>
    <w:rsid w:val="00B57021"/>
    <w:rsid w:val="00B570D6"/>
    <w:rsid w:val="00B571B5"/>
    <w:rsid w:val="00B572B1"/>
    <w:rsid w:val="00B573F6"/>
    <w:rsid w:val="00B5740A"/>
    <w:rsid w:val="00B574A7"/>
    <w:rsid w:val="00B574F1"/>
    <w:rsid w:val="00B57549"/>
    <w:rsid w:val="00B5758C"/>
    <w:rsid w:val="00B57994"/>
    <w:rsid w:val="00B57B90"/>
    <w:rsid w:val="00B57BBC"/>
    <w:rsid w:val="00B57C6F"/>
    <w:rsid w:val="00B57C87"/>
    <w:rsid w:val="00B57DD8"/>
    <w:rsid w:val="00B57F06"/>
    <w:rsid w:val="00B603D1"/>
    <w:rsid w:val="00B60640"/>
    <w:rsid w:val="00B6067A"/>
    <w:rsid w:val="00B606C2"/>
    <w:rsid w:val="00B60979"/>
    <w:rsid w:val="00B609B5"/>
    <w:rsid w:val="00B609BD"/>
    <w:rsid w:val="00B60E13"/>
    <w:rsid w:val="00B60F30"/>
    <w:rsid w:val="00B60FD1"/>
    <w:rsid w:val="00B6181F"/>
    <w:rsid w:val="00B6199E"/>
    <w:rsid w:val="00B61EFC"/>
    <w:rsid w:val="00B6207C"/>
    <w:rsid w:val="00B62206"/>
    <w:rsid w:val="00B622B0"/>
    <w:rsid w:val="00B6251E"/>
    <w:rsid w:val="00B62674"/>
    <w:rsid w:val="00B628F8"/>
    <w:rsid w:val="00B62C69"/>
    <w:rsid w:val="00B62DF9"/>
    <w:rsid w:val="00B62F0F"/>
    <w:rsid w:val="00B62FB3"/>
    <w:rsid w:val="00B63065"/>
    <w:rsid w:val="00B6306A"/>
    <w:rsid w:val="00B6313D"/>
    <w:rsid w:val="00B631E7"/>
    <w:rsid w:val="00B6350F"/>
    <w:rsid w:val="00B6353B"/>
    <w:rsid w:val="00B6353F"/>
    <w:rsid w:val="00B6358E"/>
    <w:rsid w:val="00B6364D"/>
    <w:rsid w:val="00B63827"/>
    <w:rsid w:val="00B63A3A"/>
    <w:rsid w:val="00B63E91"/>
    <w:rsid w:val="00B64354"/>
    <w:rsid w:val="00B64647"/>
    <w:rsid w:val="00B64916"/>
    <w:rsid w:val="00B64C35"/>
    <w:rsid w:val="00B64D90"/>
    <w:rsid w:val="00B64FDD"/>
    <w:rsid w:val="00B6511F"/>
    <w:rsid w:val="00B651B4"/>
    <w:rsid w:val="00B65406"/>
    <w:rsid w:val="00B65518"/>
    <w:rsid w:val="00B6551D"/>
    <w:rsid w:val="00B65601"/>
    <w:rsid w:val="00B6590D"/>
    <w:rsid w:val="00B65A6C"/>
    <w:rsid w:val="00B65B75"/>
    <w:rsid w:val="00B65E05"/>
    <w:rsid w:val="00B65EC4"/>
    <w:rsid w:val="00B65FCA"/>
    <w:rsid w:val="00B66197"/>
    <w:rsid w:val="00B66641"/>
    <w:rsid w:val="00B666A2"/>
    <w:rsid w:val="00B666C6"/>
    <w:rsid w:val="00B668B6"/>
    <w:rsid w:val="00B668FF"/>
    <w:rsid w:val="00B66A06"/>
    <w:rsid w:val="00B66B61"/>
    <w:rsid w:val="00B66F16"/>
    <w:rsid w:val="00B66F42"/>
    <w:rsid w:val="00B672E0"/>
    <w:rsid w:val="00B673C3"/>
    <w:rsid w:val="00B6746B"/>
    <w:rsid w:val="00B6775C"/>
    <w:rsid w:val="00B6799A"/>
    <w:rsid w:val="00B67A4E"/>
    <w:rsid w:val="00B67B5F"/>
    <w:rsid w:val="00B67BC4"/>
    <w:rsid w:val="00B70096"/>
    <w:rsid w:val="00B70221"/>
    <w:rsid w:val="00B705BC"/>
    <w:rsid w:val="00B7069A"/>
    <w:rsid w:val="00B706B6"/>
    <w:rsid w:val="00B70995"/>
    <w:rsid w:val="00B70A0C"/>
    <w:rsid w:val="00B70AC9"/>
    <w:rsid w:val="00B70B82"/>
    <w:rsid w:val="00B70C0A"/>
    <w:rsid w:val="00B71217"/>
    <w:rsid w:val="00B712C3"/>
    <w:rsid w:val="00B7184B"/>
    <w:rsid w:val="00B71C23"/>
    <w:rsid w:val="00B72211"/>
    <w:rsid w:val="00B7254C"/>
    <w:rsid w:val="00B72695"/>
    <w:rsid w:val="00B72960"/>
    <w:rsid w:val="00B72B12"/>
    <w:rsid w:val="00B72E1E"/>
    <w:rsid w:val="00B73191"/>
    <w:rsid w:val="00B73580"/>
    <w:rsid w:val="00B73A6C"/>
    <w:rsid w:val="00B74315"/>
    <w:rsid w:val="00B744CF"/>
    <w:rsid w:val="00B74A6E"/>
    <w:rsid w:val="00B74B9E"/>
    <w:rsid w:val="00B74C70"/>
    <w:rsid w:val="00B74DF1"/>
    <w:rsid w:val="00B75029"/>
    <w:rsid w:val="00B75043"/>
    <w:rsid w:val="00B75AE2"/>
    <w:rsid w:val="00B75D22"/>
    <w:rsid w:val="00B75D5E"/>
    <w:rsid w:val="00B75E96"/>
    <w:rsid w:val="00B75F2C"/>
    <w:rsid w:val="00B76174"/>
    <w:rsid w:val="00B76250"/>
    <w:rsid w:val="00B7642D"/>
    <w:rsid w:val="00B766F7"/>
    <w:rsid w:val="00B76747"/>
    <w:rsid w:val="00B76874"/>
    <w:rsid w:val="00B768A4"/>
    <w:rsid w:val="00B76907"/>
    <w:rsid w:val="00B7694F"/>
    <w:rsid w:val="00B76A45"/>
    <w:rsid w:val="00B76B40"/>
    <w:rsid w:val="00B77153"/>
    <w:rsid w:val="00B772CA"/>
    <w:rsid w:val="00B7740E"/>
    <w:rsid w:val="00B776AC"/>
    <w:rsid w:val="00B7776F"/>
    <w:rsid w:val="00B7798A"/>
    <w:rsid w:val="00B77999"/>
    <w:rsid w:val="00B77A3A"/>
    <w:rsid w:val="00B77E1F"/>
    <w:rsid w:val="00B77E77"/>
    <w:rsid w:val="00B80007"/>
    <w:rsid w:val="00B804FF"/>
    <w:rsid w:val="00B80996"/>
    <w:rsid w:val="00B80A26"/>
    <w:rsid w:val="00B80BBB"/>
    <w:rsid w:val="00B80C17"/>
    <w:rsid w:val="00B810A1"/>
    <w:rsid w:val="00B81135"/>
    <w:rsid w:val="00B81374"/>
    <w:rsid w:val="00B813A4"/>
    <w:rsid w:val="00B81572"/>
    <w:rsid w:val="00B81AB9"/>
    <w:rsid w:val="00B81CD8"/>
    <w:rsid w:val="00B81E39"/>
    <w:rsid w:val="00B82040"/>
    <w:rsid w:val="00B82077"/>
    <w:rsid w:val="00B82300"/>
    <w:rsid w:val="00B825D1"/>
    <w:rsid w:val="00B827B8"/>
    <w:rsid w:val="00B827BD"/>
    <w:rsid w:val="00B829FE"/>
    <w:rsid w:val="00B82A2A"/>
    <w:rsid w:val="00B82DA0"/>
    <w:rsid w:val="00B831C2"/>
    <w:rsid w:val="00B831CF"/>
    <w:rsid w:val="00B8338E"/>
    <w:rsid w:val="00B8364A"/>
    <w:rsid w:val="00B83704"/>
    <w:rsid w:val="00B8370C"/>
    <w:rsid w:val="00B83A93"/>
    <w:rsid w:val="00B83CB2"/>
    <w:rsid w:val="00B83E41"/>
    <w:rsid w:val="00B83F25"/>
    <w:rsid w:val="00B84257"/>
    <w:rsid w:val="00B844EC"/>
    <w:rsid w:val="00B8480F"/>
    <w:rsid w:val="00B848A5"/>
    <w:rsid w:val="00B84D86"/>
    <w:rsid w:val="00B84F17"/>
    <w:rsid w:val="00B85015"/>
    <w:rsid w:val="00B8526C"/>
    <w:rsid w:val="00B85344"/>
    <w:rsid w:val="00B853B2"/>
    <w:rsid w:val="00B8548E"/>
    <w:rsid w:val="00B854F8"/>
    <w:rsid w:val="00B85BC6"/>
    <w:rsid w:val="00B85BDD"/>
    <w:rsid w:val="00B85E8A"/>
    <w:rsid w:val="00B86260"/>
    <w:rsid w:val="00B867C5"/>
    <w:rsid w:val="00B868DC"/>
    <w:rsid w:val="00B86C00"/>
    <w:rsid w:val="00B86DEF"/>
    <w:rsid w:val="00B86E43"/>
    <w:rsid w:val="00B86F79"/>
    <w:rsid w:val="00B87070"/>
    <w:rsid w:val="00B872AE"/>
    <w:rsid w:val="00B8734F"/>
    <w:rsid w:val="00B8736C"/>
    <w:rsid w:val="00B87529"/>
    <w:rsid w:val="00B879B6"/>
    <w:rsid w:val="00B90098"/>
    <w:rsid w:val="00B90106"/>
    <w:rsid w:val="00B90203"/>
    <w:rsid w:val="00B90483"/>
    <w:rsid w:val="00B904C1"/>
    <w:rsid w:val="00B90743"/>
    <w:rsid w:val="00B9092E"/>
    <w:rsid w:val="00B90C77"/>
    <w:rsid w:val="00B90C98"/>
    <w:rsid w:val="00B90E2D"/>
    <w:rsid w:val="00B910A0"/>
    <w:rsid w:val="00B911B6"/>
    <w:rsid w:val="00B911DB"/>
    <w:rsid w:val="00B911E9"/>
    <w:rsid w:val="00B9160C"/>
    <w:rsid w:val="00B916F0"/>
    <w:rsid w:val="00B9172F"/>
    <w:rsid w:val="00B91B5C"/>
    <w:rsid w:val="00B91C48"/>
    <w:rsid w:val="00B91C9F"/>
    <w:rsid w:val="00B91E80"/>
    <w:rsid w:val="00B92003"/>
    <w:rsid w:val="00B92438"/>
    <w:rsid w:val="00B927B0"/>
    <w:rsid w:val="00B92E4D"/>
    <w:rsid w:val="00B92FD4"/>
    <w:rsid w:val="00B930FA"/>
    <w:rsid w:val="00B93262"/>
    <w:rsid w:val="00B932AC"/>
    <w:rsid w:val="00B934D3"/>
    <w:rsid w:val="00B93800"/>
    <w:rsid w:val="00B938B9"/>
    <w:rsid w:val="00B938E3"/>
    <w:rsid w:val="00B93A30"/>
    <w:rsid w:val="00B93DA9"/>
    <w:rsid w:val="00B93E75"/>
    <w:rsid w:val="00B93E7D"/>
    <w:rsid w:val="00B93EBC"/>
    <w:rsid w:val="00B94AD9"/>
    <w:rsid w:val="00B94BAE"/>
    <w:rsid w:val="00B94E87"/>
    <w:rsid w:val="00B94EBF"/>
    <w:rsid w:val="00B9572A"/>
    <w:rsid w:val="00B95914"/>
    <w:rsid w:val="00B959B8"/>
    <w:rsid w:val="00B95A8F"/>
    <w:rsid w:val="00B95BED"/>
    <w:rsid w:val="00B95E50"/>
    <w:rsid w:val="00B96018"/>
    <w:rsid w:val="00B961A6"/>
    <w:rsid w:val="00B96239"/>
    <w:rsid w:val="00B96510"/>
    <w:rsid w:val="00B9683F"/>
    <w:rsid w:val="00B96AC6"/>
    <w:rsid w:val="00B96BB4"/>
    <w:rsid w:val="00B9713A"/>
    <w:rsid w:val="00B9723B"/>
    <w:rsid w:val="00B97683"/>
    <w:rsid w:val="00B976BD"/>
    <w:rsid w:val="00B97AFE"/>
    <w:rsid w:val="00B97BC3"/>
    <w:rsid w:val="00B97E69"/>
    <w:rsid w:val="00B97F87"/>
    <w:rsid w:val="00BA022E"/>
    <w:rsid w:val="00BA0401"/>
    <w:rsid w:val="00BA0984"/>
    <w:rsid w:val="00BA09F9"/>
    <w:rsid w:val="00BA0ABA"/>
    <w:rsid w:val="00BA0B82"/>
    <w:rsid w:val="00BA0BE2"/>
    <w:rsid w:val="00BA0DCB"/>
    <w:rsid w:val="00BA0DF9"/>
    <w:rsid w:val="00BA0E16"/>
    <w:rsid w:val="00BA0E2A"/>
    <w:rsid w:val="00BA10B6"/>
    <w:rsid w:val="00BA1283"/>
    <w:rsid w:val="00BA1412"/>
    <w:rsid w:val="00BA15BD"/>
    <w:rsid w:val="00BA16FE"/>
    <w:rsid w:val="00BA183C"/>
    <w:rsid w:val="00BA1921"/>
    <w:rsid w:val="00BA1B29"/>
    <w:rsid w:val="00BA1BCE"/>
    <w:rsid w:val="00BA1C63"/>
    <w:rsid w:val="00BA1E19"/>
    <w:rsid w:val="00BA2054"/>
    <w:rsid w:val="00BA20A6"/>
    <w:rsid w:val="00BA214E"/>
    <w:rsid w:val="00BA21CE"/>
    <w:rsid w:val="00BA220E"/>
    <w:rsid w:val="00BA22A2"/>
    <w:rsid w:val="00BA256F"/>
    <w:rsid w:val="00BA2646"/>
    <w:rsid w:val="00BA27D7"/>
    <w:rsid w:val="00BA27D8"/>
    <w:rsid w:val="00BA2891"/>
    <w:rsid w:val="00BA2B16"/>
    <w:rsid w:val="00BA2C16"/>
    <w:rsid w:val="00BA2CF1"/>
    <w:rsid w:val="00BA2F3A"/>
    <w:rsid w:val="00BA332B"/>
    <w:rsid w:val="00BA33D7"/>
    <w:rsid w:val="00BA3704"/>
    <w:rsid w:val="00BA3924"/>
    <w:rsid w:val="00BA39F5"/>
    <w:rsid w:val="00BA3B70"/>
    <w:rsid w:val="00BA3C13"/>
    <w:rsid w:val="00BA3C5B"/>
    <w:rsid w:val="00BA3E18"/>
    <w:rsid w:val="00BA3F63"/>
    <w:rsid w:val="00BA3FDA"/>
    <w:rsid w:val="00BA4192"/>
    <w:rsid w:val="00BA41C6"/>
    <w:rsid w:val="00BA42EC"/>
    <w:rsid w:val="00BA430C"/>
    <w:rsid w:val="00BA43C1"/>
    <w:rsid w:val="00BA43F0"/>
    <w:rsid w:val="00BA4F1D"/>
    <w:rsid w:val="00BA4F55"/>
    <w:rsid w:val="00BA541F"/>
    <w:rsid w:val="00BA5601"/>
    <w:rsid w:val="00BA5831"/>
    <w:rsid w:val="00BA5AC1"/>
    <w:rsid w:val="00BA5AFB"/>
    <w:rsid w:val="00BA5D07"/>
    <w:rsid w:val="00BA5D23"/>
    <w:rsid w:val="00BA5E3E"/>
    <w:rsid w:val="00BA5E80"/>
    <w:rsid w:val="00BA5F6F"/>
    <w:rsid w:val="00BA608B"/>
    <w:rsid w:val="00BA625E"/>
    <w:rsid w:val="00BA6666"/>
    <w:rsid w:val="00BA670C"/>
    <w:rsid w:val="00BA681E"/>
    <w:rsid w:val="00BA72CA"/>
    <w:rsid w:val="00BA7368"/>
    <w:rsid w:val="00BA739F"/>
    <w:rsid w:val="00BA73A3"/>
    <w:rsid w:val="00BA77DD"/>
    <w:rsid w:val="00BA7E02"/>
    <w:rsid w:val="00BA7E98"/>
    <w:rsid w:val="00BA7FD8"/>
    <w:rsid w:val="00BB005D"/>
    <w:rsid w:val="00BB0223"/>
    <w:rsid w:val="00BB02B6"/>
    <w:rsid w:val="00BB066F"/>
    <w:rsid w:val="00BB0991"/>
    <w:rsid w:val="00BB0A6A"/>
    <w:rsid w:val="00BB0ABD"/>
    <w:rsid w:val="00BB0B10"/>
    <w:rsid w:val="00BB0C82"/>
    <w:rsid w:val="00BB0F93"/>
    <w:rsid w:val="00BB1064"/>
    <w:rsid w:val="00BB1172"/>
    <w:rsid w:val="00BB1284"/>
    <w:rsid w:val="00BB1B65"/>
    <w:rsid w:val="00BB22DE"/>
    <w:rsid w:val="00BB23BD"/>
    <w:rsid w:val="00BB23F4"/>
    <w:rsid w:val="00BB240A"/>
    <w:rsid w:val="00BB2464"/>
    <w:rsid w:val="00BB25C7"/>
    <w:rsid w:val="00BB28A4"/>
    <w:rsid w:val="00BB2CD0"/>
    <w:rsid w:val="00BB2CEE"/>
    <w:rsid w:val="00BB30A5"/>
    <w:rsid w:val="00BB30CA"/>
    <w:rsid w:val="00BB34BC"/>
    <w:rsid w:val="00BB39C1"/>
    <w:rsid w:val="00BB3BD4"/>
    <w:rsid w:val="00BB4342"/>
    <w:rsid w:val="00BB4595"/>
    <w:rsid w:val="00BB4602"/>
    <w:rsid w:val="00BB4842"/>
    <w:rsid w:val="00BB48A5"/>
    <w:rsid w:val="00BB49D5"/>
    <w:rsid w:val="00BB4BE8"/>
    <w:rsid w:val="00BB4C82"/>
    <w:rsid w:val="00BB4F98"/>
    <w:rsid w:val="00BB50C9"/>
    <w:rsid w:val="00BB522D"/>
    <w:rsid w:val="00BB52BF"/>
    <w:rsid w:val="00BB5585"/>
    <w:rsid w:val="00BB5F2C"/>
    <w:rsid w:val="00BB6109"/>
    <w:rsid w:val="00BB6271"/>
    <w:rsid w:val="00BB63A4"/>
    <w:rsid w:val="00BB63C1"/>
    <w:rsid w:val="00BB654B"/>
    <w:rsid w:val="00BB668E"/>
    <w:rsid w:val="00BB6A41"/>
    <w:rsid w:val="00BB6B61"/>
    <w:rsid w:val="00BB6C52"/>
    <w:rsid w:val="00BB6CC9"/>
    <w:rsid w:val="00BB6DEE"/>
    <w:rsid w:val="00BB70B1"/>
    <w:rsid w:val="00BB7147"/>
    <w:rsid w:val="00BB7187"/>
    <w:rsid w:val="00BB73AC"/>
    <w:rsid w:val="00BB7434"/>
    <w:rsid w:val="00BB75D5"/>
    <w:rsid w:val="00BB78F7"/>
    <w:rsid w:val="00BB7AA1"/>
    <w:rsid w:val="00BB7D51"/>
    <w:rsid w:val="00BC02F0"/>
    <w:rsid w:val="00BC06C4"/>
    <w:rsid w:val="00BC0B90"/>
    <w:rsid w:val="00BC0F2B"/>
    <w:rsid w:val="00BC1047"/>
    <w:rsid w:val="00BC1373"/>
    <w:rsid w:val="00BC1504"/>
    <w:rsid w:val="00BC15DA"/>
    <w:rsid w:val="00BC192F"/>
    <w:rsid w:val="00BC1E1A"/>
    <w:rsid w:val="00BC2110"/>
    <w:rsid w:val="00BC2181"/>
    <w:rsid w:val="00BC232E"/>
    <w:rsid w:val="00BC23D7"/>
    <w:rsid w:val="00BC2443"/>
    <w:rsid w:val="00BC281C"/>
    <w:rsid w:val="00BC2864"/>
    <w:rsid w:val="00BC2AB2"/>
    <w:rsid w:val="00BC2FA8"/>
    <w:rsid w:val="00BC306C"/>
    <w:rsid w:val="00BC343D"/>
    <w:rsid w:val="00BC3544"/>
    <w:rsid w:val="00BC35C0"/>
    <w:rsid w:val="00BC3704"/>
    <w:rsid w:val="00BC3989"/>
    <w:rsid w:val="00BC3A3F"/>
    <w:rsid w:val="00BC3B15"/>
    <w:rsid w:val="00BC3C41"/>
    <w:rsid w:val="00BC3E8C"/>
    <w:rsid w:val="00BC3EC3"/>
    <w:rsid w:val="00BC3F30"/>
    <w:rsid w:val="00BC3F44"/>
    <w:rsid w:val="00BC3FD2"/>
    <w:rsid w:val="00BC40F8"/>
    <w:rsid w:val="00BC434A"/>
    <w:rsid w:val="00BC473B"/>
    <w:rsid w:val="00BC4856"/>
    <w:rsid w:val="00BC4B93"/>
    <w:rsid w:val="00BC4C31"/>
    <w:rsid w:val="00BC50CF"/>
    <w:rsid w:val="00BC50F8"/>
    <w:rsid w:val="00BC5601"/>
    <w:rsid w:val="00BC5700"/>
    <w:rsid w:val="00BC5765"/>
    <w:rsid w:val="00BC5910"/>
    <w:rsid w:val="00BC594D"/>
    <w:rsid w:val="00BC5A4A"/>
    <w:rsid w:val="00BC5C02"/>
    <w:rsid w:val="00BC6020"/>
    <w:rsid w:val="00BC61CB"/>
    <w:rsid w:val="00BC629D"/>
    <w:rsid w:val="00BC63D8"/>
    <w:rsid w:val="00BC6912"/>
    <w:rsid w:val="00BC6920"/>
    <w:rsid w:val="00BC693F"/>
    <w:rsid w:val="00BC6A9B"/>
    <w:rsid w:val="00BC6AA4"/>
    <w:rsid w:val="00BC6E1C"/>
    <w:rsid w:val="00BC6E78"/>
    <w:rsid w:val="00BC6EB0"/>
    <w:rsid w:val="00BC753C"/>
    <w:rsid w:val="00BC780C"/>
    <w:rsid w:val="00BC79B7"/>
    <w:rsid w:val="00BC79C3"/>
    <w:rsid w:val="00BC7B15"/>
    <w:rsid w:val="00BC7C44"/>
    <w:rsid w:val="00BC7DA8"/>
    <w:rsid w:val="00BC7F1C"/>
    <w:rsid w:val="00BD0091"/>
    <w:rsid w:val="00BD0099"/>
    <w:rsid w:val="00BD020D"/>
    <w:rsid w:val="00BD05AE"/>
    <w:rsid w:val="00BD0834"/>
    <w:rsid w:val="00BD0900"/>
    <w:rsid w:val="00BD0B38"/>
    <w:rsid w:val="00BD0B40"/>
    <w:rsid w:val="00BD0B6B"/>
    <w:rsid w:val="00BD0D3F"/>
    <w:rsid w:val="00BD0EA4"/>
    <w:rsid w:val="00BD1456"/>
    <w:rsid w:val="00BD1466"/>
    <w:rsid w:val="00BD1637"/>
    <w:rsid w:val="00BD181E"/>
    <w:rsid w:val="00BD199A"/>
    <w:rsid w:val="00BD19F8"/>
    <w:rsid w:val="00BD1D96"/>
    <w:rsid w:val="00BD1E31"/>
    <w:rsid w:val="00BD20B4"/>
    <w:rsid w:val="00BD2274"/>
    <w:rsid w:val="00BD2354"/>
    <w:rsid w:val="00BD23FF"/>
    <w:rsid w:val="00BD25FE"/>
    <w:rsid w:val="00BD2680"/>
    <w:rsid w:val="00BD26F3"/>
    <w:rsid w:val="00BD2A7E"/>
    <w:rsid w:val="00BD30E9"/>
    <w:rsid w:val="00BD3143"/>
    <w:rsid w:val="00BD33B0"/>
    <w:rsid w:val="00BD35F3"/>
    <w:rsid w:val="00BD369E"/>
    <w:rsid w:val="00BD3864"/>
    <w:rsid w:val="00BD3947"/>
    <w:rsid w:val="00BD3F98"/>
    <w:rsid w:val="00BD4368"/>
    <w:rsid w:val="00BD43AD"/>
    <w:rsid w:val="00BD445F"/>
    <w:rsid w:val="00BD4519"/>
    <w:rsid w:val="00BD4947"/>
    <w:rsid w:val="00BD4D01"/>
    <w:rsid w:val="00BD4D94"/>
    <w:rsid w:val="00BD4E06"/>
    <w:rsid w:val="00BD5044"/>
    <w:rsid w:val="00BD5425"/>
    <w:rsid w:val="00BD5729"/>
    <w:rsid w:val="00BD583C"/>
    <w:rsid w:val="00BD5A50"/>
    <w:rsid w:val="00BD5B3F"/>
    <w:rsid w:val="00BD5BC9"/>
    <w:rsid w:val="00BD5C72"/>
    <w:rsid w:val="00BD5CA0"/>
    <w:rsid w:val="00BD5D00"/>
    <w:rsid w:val="00BD616E"/>
    <w:rsid w:val="00BD61C8"/>
    <w:rsid w:val="00BD62B0"/>
    <w:rsid w:val="00BD65CF"/>
    <w:rsid w:val="00BD671B"/>
    <w:rsid w:val="00BD680F"/>
    <w:rsid w:val="00BD6A86"/>
    <w:rsid w:val="00BD6C0C"/>
    <w:rsid w:val="00BD6DC3"/>
    <w:rsid w:val="00BD6DD8"/>
    <w:rsid w:val="00BD7043"/>
    <w:rsid w:val="00BD7169"/>
    <w:rsid w:val="00BD7232"/>
    <w:rsid w:val="00BD73D5"/>
    <w:rsid w:val="00BD76AE"/>
    <w:rsid w:val="00BD7B5E"/>
    <w:rsid w:val="00BE02FB"/>
    <w:rsid w:val="00BE06D9"/>
    <w:rsid w:val="00BE07FF"/>
    <w:rsid w:val="00BE0AE3"/>
    <w:rsid w:val="00BE0BDC"/>
    <w:rsid w:val="00BE1064"/>
    <w:rsid w:val="00BE1111"/>
    <w:rsid w:val="00BE1197"/>
    <w:rsid w:val="00BE131E"/>
    <w:rsid w:val="00BE13A4"/>
    <w:rsid w:val="00BE1686"/>
    <w:rsid w:val="00BE186F"/>
    <w:rsid w:val="00BE1975"/>
    <w:rsid w:val="00BE19CD"/>
    <w:rsid w:val="00BE19FF"/>
    <w:rsid w:val="00BE1D04"/>
    <w:rsid w:val="00BE1E21"/>
    <w:rsid w:val="00BE1F27"/>
    <w:rsid w:val="00BE1FB0"/>
    <w:rsid w:val="00BE21F0"/>
    <w:rsid w:val="00BE22D2"/>
    <w:rsid w:val="00BE241D"/>
    <w:rsid w:val="00BE2483"/>
    <w:rsid w:val="00BE26D9"/>
    <w:rsid w:val="00BE2730"/>
    <w:rsid w:val="00BE2A76"/>
    <w:rsid w:val="00BE2C01"/>
    <w:rsid w:val="00BE2CA8"/>
    <w:rsid w:val="00BE2D7B"/>
    <w:rsid w:val="00BE3253"/>
    <w:rsid w:val="00BE356C"/>
    <w:rsid w:val="00BE3595"/>
    <w:rsid w:val="00BE36AA"/>
    <w:rsid w:val="00BE36B1"/>
    <w:rsid w:val="00BE37C6"/>
    <w:rsid w:val="00BE3904"/>
    <w:rsid w:val="00BE3CBE"/>
    <w:rsid w:val="00BE3F21"/>
    <w:rsid w:val="00BE4049"/>
    <w:rsid w:val="00BE420E"/>
    <w:rsid w:val="00BE4261"/>
    <w:rsid w:val="00BE439C"/>
    <w:rsid w:val="00BE4430"/>
    <w:rsid w:val="00BE481E"/>
    <w:rsid w:val="00BE4832"/>
    <w:rsid w:val="00BE4C62"/>
    <w:rsid w:val="00BE4C77"/>
    <w:rsid w:val="00BE4CDE"/>
    <w:rsid w:val="00BE4DD9"/>
    <w:rsid w:val="00BE4F1D"/>
    <w:rsid w:val="00BE51F1"/>
    <w:rsid w:val="00BE52E1"/>
    <w:rsid w:val="00BE554D"/>
    <w:rsid w:val="00BE5631"/>
    <w:rsid w:val="00BE5930"/>
    <w:rsid w:val="00BE5B7A"/>
    <w:rsid w:val="00BE5D55"/>
    <w:rsid w:val="00BE615B"/>
    <w:rsid w:val="00BE6179"/>
    <w:rsid w:val="00BE6275"/>
    <w:rsid w:val="00BE62C5"/>
    <w:rsid w:val="00BE65F0"/>
    <w:rsid w:val="00BE662E"/>
    <w:rsid w:val="00BE6775"/>
    <w:rsid w:val="00BE6845"/>
    <w:rsid w:val="00BE6B0B"/>
    <w:rsid w:val="00BE6C23"/>
    <w:rsid w:val="00BE6D1D"/>
    <w:rsid w:val="00BE7323"/>
    <w:rsid w:val="00BE73D2"/>
    <w:rsid w:val="00BE73F7"/>
    <w:rsid w:val="00BE7416"/>
    <w:rsid w:val="00BE7871"/>
    <w:rsid w:val="00BE79B0"/>
    <w:rsid w:val="00BF013B"/>
    <w:rsid w:val="00BF0241"/>
    <w:rsid w:val="00BF02B6"/>
    <w:rsid w:val="00BF03F8"/>
    <w:rsid w:val="00BF0544"/>
    <w:rsid w:val="00BF063D"/>
    <w:rsid w:val="00BF0702"/>
    <w:rsid w:val="00BF0713"/>
    <w:rsid w:val="00BF0732"/>
    <w:rsid w:val="00BF0772"/>
    <w:rsid w:val="00BF0837"/>
    <w:rsid w:val="00BF084C"/>
    <w:rsid w:val="00BF09EA"/>
    <w:rsid w:val="00BF0B25"/>
    <w:rsid w:val="00BF0B75"/>
    <w:rsid w:val="00BF0C4B"/>
    <w:rsid w:val="00BF0DC8"/>
    <w:rsid w:val="00BF1086"/>
    <w:rsid w:val="00BF11D6"/>
    <w:rsid w:val="00BF1201"/>
    <w:rsid w:val="00BF130D"/>
    <w:rsid w:val="00BF1801"/>
    <w:rsid w:val="00BF1927"/>
    <w:rsid w:val="00BF1992"/>
    <w:rsid w:val="00BF1E67"/>
    <w:rsid w:val="00BF215F"/>
    <w:rsid w:val="00BF23CF"/>
    <w:rsid w:val="00BF2580"/>
    <w:rsid w:val="00BF280A"/>
    <w:rsid w:val="00BF2A81"/>
    <w:rsid w:val="00BF2BAD"/>
    <w:rsid w:val="00BF2C28"/>
    <w:rsid w:val="00BF2D33"/>
    <w:rsid w:val="00BF2E5A"/>
    <w:rsid w:val="00BF2FF2"/>
    <w:rsid w:val="00BF3849"/>
    <w:rsid w:val="00BF392B"/>
    <w:rsid w:val="00BF3A47"/>
    <w:rsid w:val="00BF3B22"/>
    <w:rsid w:val="00BF3DEA"/>
    <w:rsid w:val="00BF41A9"/>
    <w:rsid w:val="00BF41D5"/>
    <w:rsid w:val="00BF4681"/>
    <w:rsid w:val="00BF484A"/>
    <w:rsid w:val="00BF4872"/>
    <w:rsid w:val="00BF4930"/>
    <w:rsid w:val="00BF4E21"/>
    <w:rsid w:val="00BF53A1"/>
    <w:rsid w:val="00BF54A8"/>
    <w:rsid w:val="00BF56B6"/>
    <w:rsid w:val="00BF5A1E"/>
    <w:rsid w:val="00BF5A87"/>
    <w:rsid w:val="00BF5D14"/>
    <w:rsid w:val="00BF5FDC"/>
    <w:rsid w:val="00BF630D"/>
    <w:rsid w:val="00BF6395"/>
    <w:rsid w:val="00BF674E"/>
    <w:rsid w:val="00BF6787"/>
    <w:rsid w:val="00BF69A4"/>
    <w:rsid w:val="00BF69B8"/>
    <w:rsid w:val="00BF6DC1"/>
    <w:rsid w:val="00BF6EBD"/>
    <w:rsid w:val="00BF72D1"/>
    <w:rsid w:val="00BF75C1"/>
    <w:rsid w:val="00BF76E0"/>
    <w:rsid w:val="00BF7A28"/>
    <w:rsid w:val="00BF7C36"/>
    <w:rsid w:val="00BF7E99"/>
    <w:rsid w:val="00BF7F78"/>
    <w:rsid w:val="00C0026D"/>
    <w:rsid w:val="00C00303"/>
    <w:rsid w:val="00C004FA"/>
    <w:rsid w:val="00C005BE"/>
    <w:rsid w:val="00C007E4"/>
    <w:rsid w:val="00C00927"/>
    <w:rsid w:val="00C009D9"/>
    <w:rsid w:val="00C00B0C"/>
    <w:rsid w:val="00C00BDA"/>
    <w:rsid w:val="00C00DC8"/>
    <w:rsid w:val="00C00DDC"/>
    <w:rsid w:val="00C00DED"/>
    <w:rsid w:val="00C00E71"/>
    <w:rsid w:val="00C00F6D"/>
    <w:rsid w:val="00C00F6F"/>
    <w:rsid w:val="00C01201"/>
    <w:rsid w:val="00C01219"/>
    <w:rsid w:val="00C0138D"/>
    <w:rsid w:val="00C01460"/>
    <w:rsid w:val="00C01893"/>
    <w:rsid w:val="00C01927"/>
    <w:rsid w:val="00C019B3"/>
    <w:rsid w:val="00C01D46"/>
    <w:rsid w:val="00C01E03"/>
    <w:rsid w:val="00C01FF2"/>
    <w:rsid w:val="00C0217F"/>
    <w:rsid w:val="00C0220C"/>
    <w:rsid w:val="00C02327"/>
    <w:rsid w:val="00C02559"/>
    <w:rsid w:val="00C02A4B"/>
    <w:rsid w:val="00C02F5C"/>
    <w:rsid w:val="00C0309C"/>
    <w:rsid w:val="00C030D6"/>
    <w:rsid w:val="00C030D8"/>
    <w:rsid w:val="00C03430"/>
    <w:rsid w:val="00C039A2"/>
    <w:rsid w:val="00C039A8"/>
    <w:rsid w:val="00C039D8"/>
    <w:rsid w:val="00C039DA"/>
    <w:rsid w:val="00C039EF"/>
    <w:rsid w:val="00C03B2E"/>
    <w:rsid w:val="00C03C60"/>
    <w:rsid w:val="00C03D6F"/>
    <w:rsid w:val="00C0400B"/>
    <w:rsid w:val="00C0443F"/>
    <w:rsid w:val="00C045CA"/>
    <w:rsid w:val="00C045E7"/>
    <w:rsid w:val="00C0461C"/>
    <w:rsid w:val="00C04715"/>
    <w:rsid w:val="00C049B1"/>
    <w:rsid w:val="00C04A67"/>
    <w:rsid w:val="00C04BA9"/>
    <w:rsid w:val="00C04E88"/>
    <w:rsid w:val="00C051C8"/>
    <w:rsid w:val="00C05293"/>
    <w:rsid w:val="00C0562A"/>
    <w:rsid w:val="00C05699"/>
    <w:rsid w:val="00C0576F"/>
    <w:rsid w:val="00C05891"/>
    <w:rsid w:val="00C05A2D"/>
    <w:rsid w:val="00C05CB5"/>
    <w:rsid w:val="00C05D02"/>
    <w:rsid w:val="00C06073"/>
    <w:rsid w:val="00C060AE"/>
    <w:rsid w:val="00C06193"/>
    <w:rsid w:val="00C061C5"/>
    <w:rsid w:val="00C06242"/>
    <w:rsid w:val="00C062B9"/>
    <w:rsid w:val="00C0631E"/>
    <w:rsid w:val="00C06441"/>
    <w:rsid w:val="00C0661C"/>
    <w:rsid w:val="00C067F8"/>
    <w:rsid w:val="00C07111"/>
    <w:rsid w:val="00C0783F"/>
    <w:rsid w:val="00C07CF7"/>
    <w:rsid w:val="00C10080"/>
    <w:rsid w:val="00C102D1"/>
    <w:rsid w:val="00C10367"/>
    <w:rsid w:val="00C10457"/>
    <w:rsid w:val="00C104EE"/>
    <w:rsid w:val="00C11107"/>
    <w:rsid w:val="00C113D4"/>
    <w:rsid w:val="00C11527"/>
    <w:rsid w:val="00C116F4"/>
    <w:rsid w:val="00C119D0"/>
    <w:rsid w:val="00C123DF"/>
    <w:rsid w:val="00C125E7"/>
    <w:rsid w:val="00C12636"/>
    <w:rsid w:val="00C12644"/>
    <w:rsid w:val="00C12701"/>
    <w:rsid w:val="00C12833"/>
    <w:rsid w:val="00C12AD8"/>
    <w:rsid w:val="00C12C3B"/>
    <w:rsid w:val="00C1309D"/>
    <w:rsid w:val="00C135BB"/>
    <w:rsid w:val="00C13619"/>
    <w:rsid w:val="00C13C18"/>
    <w:rsid w:val="00C13C48"/>
    <w:rsid w:val="00C13FB6"/>
    <w:rsid w:val="00C144BD"/>
    <w:rsid w:val="00C145FC"/>
    <w:rsid w:val="00C1491B"/>
    <w:rsid w:val="00C14A07"/>
    <w:rsid w:val="00C14C1C"/>
    <w:rsid w:val="00C14E19"/>
    <w:rsid w:val="00C157BD"/>
    <w:rsid w:val="00C15803"/>
    <w:rsid w:val="00C15971"/>
    <w:rsid w:val="00C15B87"/>
    <w:rsid w:val="00C15B8F"/>
    <w:rsid w:val="00C15D11"/>
    <w:rsid w:val="00C161EF"/>
    <w:rsid w:val="00C1625C"/>
    <w:rsid w:val="00C1628D"/>
    <w:rsid w:val="00C1677E"/>
    <w:rsid w:val="00C168E8"/>
    <w:rsid w:val="00C16D98"/>
    <w:rsid w:val="00C16DCF"/>
    <w:rsid w:val="00C16F19"/>
    <w:rsid w:val="00C16F4F"/>
    <w:rsid w:val="00C17512"/>
    <w:rsid w:val="00C177A5"/>
    <w:rsid w:val="00C17B6C"/>
    <w:rsid w:val="00C17C58"/>
    <w:rsid w:val="00C17EF2"/>
    <w:rsid w:val="00C206E2"/>
    <w:rsid w:val="00C208B1"/>
    <w:rsid w:val="00C20CDC"/>
    <w:rsid w:val="00C20CF9"/>
    <w:rsid w:val="00C20EDF"/>
    <w:rsid w:val="00C20FF4"/>
    <w:rsid w:val="00C212E1"/>
    <w:rsid w:val="00C214E6"/>
    <w:rsid w:val="00C21E93"/>
    <w:rsid w:val="00C21E95"/>
    <w:rsid w:val="00C21ED1"/>
    <w:rsid w:val="00C2223E"/>
    <w:rsid w:val="00C223F5"/>
    <w:rsid w:val="00C2296B"/>
    <w:rsid w:val="00C229BF"/>
    <w:rsid w:val="00C22B5F"/>
    <w:rsid w:val="00C22CEE"/>
    <w:rsid w:val="00C22EE9"/>
    <w:rsid w:val="00C22F59"/>
    <w:rsid w:val="00C231A1"/>
    <w:rsid w:val="00C2330B"/>
    <w:rsid w:val="00C23370"/>
    <w:rsid w:val="00C235FC"/>
    <w:rsid w:val="00C23AB8"/>
    <w:rsid w:val="00C23CE9"/>
    <w:rsid w:val="00C241CE"/>
    <w:rsid w:val="00C242AE"/>
    <w:rsid w:val="00C2439A"/>
    <w:rsid w:val="00C24649"/>
    <w:rsid w:val="00C249E3"/>
    <w:rsid w:val="00C24B03"/>
    <w:rsid w:val="00C24B43"/>
    <w:rsid w:val="00C24B89"/>
    <w:rsid w:val="00C24C58"/>
    <w:rsid w:val="00C24D84"/>
    <w:rsid w:val="00C24DF1"/>
    <w:rsid w:val="00C2506C"/>
    <w:rsid w:val="00C2532F"/>
    <w:rsid w:val="00C25535"/>
    <w:rsid w:val="00C25877"/>
    <w:rsid w:val="00C258BB"/>
    <w:rsid w:val="00C25997"/>
    <w:rsid w:val="00C259A9"/>
    <w:rsid w:val="00C25BD0"/>
    <w:rsid w:val="00C25E40"/>
    <w:rsid w:val="00C2660C"/>
    <w:rsid w:val="00C26980"/>
    <w:rsid w:val="00C26A22"/>
    <w:rsid w:val="00C26B1D"/>
    <w:rsid w:val="00C26E68"/>
    <w:rsid w:val="00C26E8C"/>
    <w:rsid w:val="00C26F53"/>
    <w:rsid w:val="00C271B0"/>
    <w:rsid w:val="00C274CD"/>
    <w:rsid w:val="00C276AA"/>
    <w:rsid w:val="00C277CA"/>
    <w:rsid w:val="00C278A7"/>
    <w:rsid w:val="00C279E7"/>
    <w:rsid w:val="00C27E6D"/>
    <w:rsid w:val="00C3028C"/>
    <w:rsid w:val="00C30291"/>
    <w:rsid w:val="00C304D7"/>
    <w:rsid w:val="00C30665"/>
    <w:rsid w:val="00C30E4C"/>
    <w:rsid w:val="00C30ECC"/>
    <w:rsid w:val="00C31050"/>
    <w:rsid w:val="00C31157"/>
    <w:rsid w:val="00C31441"/>
    <w:rsid w:val="00C31690"/>
    <w:rsid w:val="00C31B9A"/>
    <w:rsid w:val="00C31D60"/>
    <w:rsid w:val="00C31EE9"/>
    <w:rsid w:val="00C31FE3"/>
    <w:rsid w:val="00C322BA"/>
    <w:rsid w:val="00C32442"/>
    <w:rsid w:val="00C32805"/>
    <w:rsid w:val="00C3294E"/>
    <w:rsid w:val="00C32BE1"/>
    <w:rsid w:val="00C32CFF"/>
    <w:rsid w:val="00C32FE4"/>
    <w:rsid w:val="00C33132"/>
    <w:rsid w:val="00C3335E"/>
    <w:rsid w:val="00C33754"/>
    <w:rsid w:val="00C33AC1"/>
    <w:rsid w:val="00C33B75"/>
    <w:rsid w:val="00C33E1F"/>
    <w:rsid w:val="00C33E82"/>
    <w:rsid w:val="00C33FAB"/>
    <w:rsid w:val="00C34273"/>
    <w:rsid w:val="00C342F5"/>
    <w:rsid w:val="00C343B8"/>
    <w:rsid w:val="00C34400"/>
    <w:rsid w:val="00C344CC"/>
    <w:rsid w:val="00C3450C"/>
    <w:rsid w:val="00C34630"/>
    <w:rsid w:val="00C34ACB"/>
    <w:rsid w:val="00C34D4B"/>
    <w:rsid w:val="00C34EA2"/>
    <w:rsid w:val="00C34F97"/>
    <w:rsid w:val="00C35297"/>
    <w:rsid w:val="00C35419"/>
    <w:rsid w:val="00C357F5"/>
    <w:rsid w:val="00C359A4"/>
    <w:rsid w:val="00C35A64"/>
    <w:rsid w:val="00C35A82"/>
    <w:rsid w:val="00C35BF2"/>
    <w:rsid w:val="00C35C25"/>
    <w:rsid w:val="00C35D2B"/>
    <w:rsid w:val="00C35F8E"/>
    <w:rsid w:val="00C3613D"/>
    <w:rsid w:val="00C362C0"/>
    <w:rsid w:val="00C362F1"/>
    <w:rsid w:val="00C36329"/>
    <w:rsid w:val="00C3672B"/>
    <w:rsid w:val="00C36C90"/>
    <w:rsid w:val="00C371CB"/>
    <w:rsid w:val="00C371E3"/>
    <w:rsid w:val="00C371E5"/>
    <w:rsid w:val="00C37B59"/>
    <w:rsid w:val="00C37CC0"/>
    <w:rsid w:val="00C40129"/>
    <w:rsid w:val="00C4038B"/>
    <w:rsid w:val="00C40464"/>
    <w:rsid w:val="00C405D1"/>
    <w:rsid w:val="00C40682"/>
    <w:rsid w:val="00C408FD"/>
    <w:rsid w:val="00C40FAF"/>
    <w:rsid w:val="00C411A3"/>
    <w:rsid w:val="00C4127C"/>
    <w:rsid w:val="00C41482"/>
    <w:rsid w:val="00C41A25"/>
    <w:rsid w:val="00C420B7"/>
    <w:rsid w:val="00C42139"/>
    <w:rsid w:val="00C42322"/>
    <w:rsid w:val="00C428A9"/>
    <w:rsid w:val="00C429CA"/>
    <w:rsid w:val="00C42DDC"/>
    <w:rsid w:val="00C42E68"/>
    <w:rsid w:val="00C43037"/>
    <w:rsid w:val="00C4342C"/>
    <w:rsid w:val="00C435ED"/>
    <w:rsid w:val="00C43898"/>
    <w:rsid w:val="00C43901"/>
    <w:rsid w:val="00C43B01"/>
    <w:rsid w:val="00C43B17"/>
    <w:rsid w:val="00C43D4A"/>
    <w:rsid w:val="00C43DB6"/>
    <w:rsid w:val="00C43DCB"/>
    <w:rsid w:val="00C43EB4"/>
    <w:rsid w:val="00C44210"/>
    <w:rsid w:val="00C44258"/>
    <w:rsid w:val="00C443A2"/>
    <w:rsid w:val="00C44430"/>
    <w:rsid w:val="00C44481"/>
    <w:rsid w:val="00C4451E"/>
    <w:rsid w:val="00C447D0"/>
    <w:rsid w:val="00C44804"/>
    <w:rsid w:val="00C44AE5"/>
    <w:rsid w:val="00C44D4F"/>
    <w:rsid w:val="00C44F09"/>
    <w:rsid w:val="00C450CA"/>
    <w:rsid w:val="00C451ED"/>
    <w:rsid w:val="00C45304"/>
    <w:rsid w:val="00C4561B"/>
    <w:rsid w:val="00C45686"/>
    <w:rsid w:val="00C457E2"/>
    <w:rsid w:val="00C45875"/>
    <w:rsid w:val="00C45B31"/>
    <w:rsid w:val="00C45C0D"/>
    <w:rsid w:val="00C45C3A"/>
    <w:rsid w:val="00C45FE6"/>
    <w:rsid w:val="00C4607F"/>
    <w:rsid w:val="00C460BF"/>
    <w:rsid w:val="00C4634A"/>
    <w:rsid w:val="00C4681E"/>
    <w:rsid w:val="00C468BE"/>
    <w:rsid w:val="00C46A49"/>
    <w:rsid w:val="00C46A4D"/>
    <w:rsid w:val="00C46E2D"/>
    <w:rsid w:val="00C46E53"/>
    <w:rsid w:val="00C46F19"/>
    <w:rsid w:val="00C46F3A"/>
    <w:rsid w:val="00C471FA"/>
    <w:rsid w:val="00C47432"/>
    <w:rsid w:val="00C4753D"/>
    <w:rsid w:val="00C47587"/>
    <w:rsid w:val="00C4763A"/>
    <w:rsid w:val="00C4766D"/>
    <w:rsid w:val="00C4799D"/>
    <w:rsid w:val="00C47BD0"/>
    <w:rsid w:val="00C47C52"/>
    <w:rsid w:val="00C502C0"/>
    <w:rsid w:val="00C5035B"/>
    <w:rsid w:val="00C5037F"/>
    <w:rsid w:val="00C50389"/>
    <w:rsid w:val="00C50417"/>
    <w:rsid w:val="00C5066F"/>
    <w:rsid w:val="00C50AF6"/>
    <w:rsid w:val="00C50B39"/>
    <w:rsid w:val="00C50BDF"/>
    <w:rsid w:val="00C50D7E"/>
    <w:rsid w:val="00C50F91"/>
    <w:rsid w:val="00C51155"/>
    <w:rsid w:val="00C51269"/>
    <w:rsid w:val="00C512A0"/>
    <w:rsid w:val="00C5140E"/>
    <w:rsid w:val="00C51439"/>
    <w:rsid w:val="00C515D5"/>
    <w:rsid w:val="00C51760"/>
    <w:rsid w:val="00C517F5"/>
    <w:rsid w:val="00C518DA"/>
    <w:rsid w:val="00C51978"/>
    <w:rsid w:val="00C519CB"/>
    <w:rsid w:val="00C51D6B"/>
    <w:rsid w:val="00C5219F"/>
    <w:rsid w:val="00C52262"/>
    <w:rsid w:val="00C523D5"/>
    <w:rsid w:val="00C523DD"/>
    <w:rsid w:val="00C52501"/>
    <w:rsid w:val="00C52548"/>
    <w:rsid w:val="00C525E3"/>
    <w:rsid w:val="00C5266A"/>
    <w:rsid w:val="00C527AB"/>
    <w:rsid w:val="00C52842"/>
    <w:rsid w:val="00C528F6"/>
    <w:rsid w:val="00C52A12"/>
    <w:rsid w:val="00C52D55"/>
    <w:rsid w:val="00C5309F"/>
    <w:rsid w:val="00C53229"/>
    <w:rsid w:val="00C5340B"/>
    <w:rsid w:val="00C53565"/>
    <w:rsid w:val="00C53AE9"/>
    <w:rsid w:val="00C53BD7"/>
    <w:rsid w:val="00C54164"/>
    <w:rsid w:val="00C54216"/>
    <w:rsid w:val="00C5431C"/>
    <w:rsid w:val="00C5462E"/>
    <w:rsid w:val="00C546A9"/>
    <w:rsid w:val="00C54781"/>
    <w:rsid w:val="00C549BC"/>
    <w:rsid w:val="00C54CD0"/>
    <w:rsid w:val="00C54F7A"/>
    <w:rsid w:val="00C5520E"/>
    <w:rsid w:val="00C553C2"/>
    <w:rsid w:val="00C55630"/>
    <w:rsid w:val="00C55869"/>
    <w:rsid w:val="00C5594D"/>
    <w:rsid w:val="00C55CEE"/>
    <w:rsid w:val="00C55D26"/>
    <w:rsid w:val="00C55E67"/>
    <w:rsid w:val="00C56005"/>
    <w:rsid w:val="00C5633F"/>
    <w:rsid w:val="00C5638E"/>
    <w:rsid w:val="00C56456"/>
    <w:rsid w:val="00C56A70"/>
    <w:rsid w:val="00C56ABA"/>
    <w:rsid w:val="00C56D8F"/>
    <w:rsid w:val="00C5701B"/>
    <w:rsid w:val="00C57093"/>
    <w:rsid w:val="00C57097"/>
    <w:rsid w:val="00C57100"/>
    <w:rsid w:val="00C57665"/>
    <w:rsid w:val="00C578AC"/>
    <w:rsid w:val="00C579BA"/>
    <w:rsid w:val="00C57B7A"/>
    <w:rsid w:val="00C57DC5"/>
    <w:rsid w:val="00C57F83"/>
    <w:rsid w:val="00C6003F"/>
    <w:rsid w:val="00C605D4"/>
    <w:rsid w:val="00C60785"/>
    <w:rsid w:val="00C60A7E"/>
    <w:rsid w:val="00C60AF1"/>
    <w:rsid w:val="00C60B74"/>
    <w:rsid w:val="00C60B8F"/>
    <w:rsid w:val="00C60FEE"/>
    <w:rsid w:val="00C610BF"/>
    <w:rsid w:val="00C6147C"/>
    <w:rsid w:val="00C61507"/>
    <w:rsid w:val="00C617EB"/>
    <w:rsid w:val="00C61803"/>
    <w:rsid w:val="00C61C15"/>
    <w:rsid w:val="00C61E6B"/>
    <w:rsid w:val="00C622B6"/>
    <w:rsid w:val="00C62560"/>
    <w:rsid w:val="00C62C8C"/>
    <w:rsid w:val="00C62CE7"/>
    <w:rsid w:val="00C6306B"/>
    <w:rsid w:val="00C63306"/>
    <w:rsid w:val="00C6336B"/>
    <w:rsid w:val="00C635E1"/>
    <w:rsid w:val="00C63683"/>
    <w:rsid w:val="00C636F6"/>
    <w:rsid w:val="00C63A2B"/>
    <w:rsid w:val="00C63A5F"/>
    <w:rsid w:val="00C63DA1"/>
    <w:rsid w:val="00C63E8A"/>
    <w:rsid w:val="00C63E9D"/>
    <w:rsid w:val="00C645E8"/>
    <w:rsid w:val="00C646B7"/>
    <w:rsid w:val="00C64B6A"/>
    <w:rsid w:val="00C64CEB"/>
    <w:rsid w:val="00C650EE"/>
    <w:rsid w:val="00C6533E"/>
    <w:rsid w:val="00C65595"/>
    <w:rsid w:val="00C6559F"/>
    <w:rsid w:val="00C656C5"/>
    <w:rsid w:val="00C65AA0"/>
    <w:rsid w:val="00C65ACF"/>
    <w:rsid w:val="00C65B67"/>
    <w:rsid w:val="00C65C2F"/>
    <w:rsid w:val="00C65CAF"/>
    <w:rsid w:val="00C65F2A"/>
    <w:rsid w:val="00C6667A"/>
    <w:rsid w:val="00C6670F"/>
    <w:rsid w:val="00C6682F"/>
    <w:rsid w:val="00C66853"/>
    <w:rsid w:val="00C669CF"/>
    <w:rsid w:val="00C66E18"/>
    <w:rsid w:val="00C66E4D"/>
    <w:rsid w:val="00C66FED"/>
    <w:rsid w:val="00C6714E"/>
    <w:rsid w:val="00C672D6"/>
    <w:rsid w:val="00C673CE"/>
    <w:rsid w:val="00C674BE"/>
    <w:rsid w:val="00C67621"/>
    <w:rsid w:val="00C67BD5"/>
    <w:rsid w:val="00C70193"/>
    <w:rsid w:val="00C701B1"/>
    <w:rsid w:val="00C7061D"/>
    <w:rsid w:val="00C70A38"/>
    <w:rsid w:val="00C71993"/>
    <w:rsid w:val="00C71B63"/>
    <w:rsid w:val="00C71C2E"/>
    <w:rsid w:val="00C71C9D"/>
    <w:rsid w:val="00C71E87"/>
    <w:rsid w:val="00C727EC"/>
    <w:rsid w:val="00C72A4F"/>
    <w:rsid w:val="00C72CA1"/>
    <w:rsid w:val="00C72CC9"/>
    <w:rsid w:val="00C731F0"/>
    <w:rsid w:val="00C7333E"/>
    <w:rsid w:val="00C7345F"/>
    <w:rsid w:val="00C73EEA"/>
    <w:rsid w:val="00C74553"/>
    <w:rsid w:val="00C745E6"/>
    <w:rsid w:val="00C74A68"/>
    <w:rsid w:val="00C74AC5"/>
    <w:rsid w:val="00C74C4C"/>
    <w:rsid w:val="00C75015"/>
    <w:rsid w:val="00C7522B"/>
    <w:rsid w:val="00C75262"/>
    <w:rsid w:val="00C7533C"/>
    <w:rsid w:val="00C755CE"/>
    <w:rsid w:val="00C75673"/>
    <w:rsid w:val="00C7570C"/>
    <w:rsid w:val="00C75807"/>
    <w:rsid w:val="00C75D78"/>
    <w:rsid w:val="00C76001"/>
    <w:rsid w:val="00C760FB"/>
    <w:rsid w:val="00C7623D"/>
    <w:rsid w:val="00C7623F"/>
    <w:rsid w:val="00C7642D"/>
    <w:rsid w:val="00C76512"/>
    <w:rsid w:val="00C7692B"/>
    <w:rsid w:val="00C76C70"/>
    <w:rsid w:val="00C770D3"/>
    <w:rsid w:val="00C770FF"/>
    <w:rsid w:val="00C7714A"/>
    <w:rsid w:val="00C77215"/>
    <w:rsid w:val="00C7747A"/>
    <w:rsid w:val="00C77603"/>
    <w:rsid w:val="00C77638"/>
    <w:rsid w:val="00C779B8"/>
    <w:rsid w:val="00C77BCE"/>
    <w:rsid w:val="00C80056"/>
    <w:rsid w:val="00C800B0"/>
    <w:rsid w:val="00C80146"/>
    <w:rsid w:val="00C80553"/>
    <w:rsid w:val="00C80688"/>
    <w:rsid w:val="00C80957"/>
    <w:rsid w:val="00C80B3D"/>
    <w:rsid w:val="00C80B56"/>
    <w:rsid w:val="00C80B90"/>
    <w:rsid w:val="00C810B2"/>
    <w:rsid w:val="00C81298"/>
    <w:rsid w:val="00C8137F"/>
    <w:rsid w:val="00C8177A"/>
    <w:rsid w:val="00C81A54"/>
    <w:rsid w:val="00C81B5D"/>
    <w:rsid w:val="00C81E2A"/>
    <w:rsid w:val="00C81EF9"/>
    <w:rsid w:val="00C8234F"/>
    <w:rsid w:val="00C8251F"/>
    <w:rsid w:val="00C828AE"/>
    <w:rsid w:val="00C82925"/>
    <w:rsid w:val="00C82C9C"/>
    <w:rsid w:val="00C82DDD"/>
    <w:rsid w:val="00C82DE8"/>
    <w:rsid w:val="00C82E1D"/>
    <w:rsid w:val="00C82E3E"/>
    <w:rsid w:val="00C82EF8"/>
    <w:rsid w:val="00C83047"/>
    <w:rsid w:val="00C832D0"/>
    <w:rsid w:val="00C834D0"/>
    <w:rsid w:val="00C83622"/>
    <w:rsid w:val="00C8394E"/>
    <w:rsid w:val="00C83B33"/>
    <w:rsid w:val="00C83C0C"/>
    <w:rsid w:val="00C83F79"/>
    <w:rsid w:val="00C84115"/>
    <w:rsid w:val="00C84454"/>
    <w:rsid w:val="00C84510"/>
    <w:rsid w:val="00C84586"/>
    <w:rsid w:val="00C84625"/>
    <w:rsid w:val="00C84855"/>
    <w:rsid w:val="00C84897"/>
    <w:rsid w:val="00C84C88"/>
    <w:rsid w:val="00C84CF5"/>
    <w:rsid w:val="00C85115"/>
    <w:rsid w:val="00C85140"/>
    <w:rsid w:val="00C85316"/>
    <w:rsid w:val="00C853F6"/>
    <w:rsid w:val="00C85512"/>
    <w:rsid w:val="00C85536"/>
    <w:rsid w:val="00C855E4"/>
    <w:rsid w:val="00C856DD"/>
    <w:rsid w:val="00C85795"/>
    <w:rsid w:val="00C858EE"/>
    <w:rsid w:val="00C85933"/>
    <w:rsid w:val="00C85A89"/>
    <w:rsid w:val="00C85C7E"/>
    <w:rsid w:val="00C85EE0"/>
    <w:rsid w:val="00C86059"/>
    <w:rsid w:val="00C860AA"/>
    <w:rsid w:val="00C86274"/>
    <w:rsid w:val="00C86315"/>
    <w:rsid w:val="00C86372"/>
    <w:rsid w:val="00C86506"/>
    <w:rsid w:val="00C86A0B"/>
    <w:rsid w:val="00C86BF6"/>
    <w:rsid w:val="00C86CFC"/>
    <w:rsid w:val="00C87054"/>
    <w:rsid w:val="00C87210"/>
    <w:rsid w:val="00C87742"/>
    <w:rsid w:val="00C878CE"/>
    <w:rsid w:val="00C878DA"/>
    <w:rsid w:val="00C87AE1"/>
    <w:rsid w:val="00C87CB6"/>
    <w:rsid w:val="00C87E54"/>
    <w:rsid w:val="00C87EF2"/>
    <w:rsid w:val="00C87F76"/>
    <w:rsid w:val="00C9002B"/>
    <w:rsid w:val="00C9032A"/>
    <w:rsid w:val="00C905F9"/>
    <w:rsid w:val="00C906E4"/>
    <w:rsid w:val="00C90C1B"/>
    <w:rsid w:val="00C90E79"/>
    <w:rsid w:val="00C90EC2"/>
    <w:rsid w:val="00C910C5"/>
    <w:rsid w:val="00C911B5"/>
    <w:rsid w:val="00C91255"/>
    <w:rsid w:val="00C91484"/>
    <w:rsid w:val="00C91502"/>
    <w:rsid w:val="00C91722"/>
    <w:rsid w:val="00C917E3"/>
    <w:rsid w:val="00C91822"/>
    <w:rsid w:val="00C918BE"/>
    <w:rsid w:val="00C919C9"/>
    <w:rsid w:val="00C91B40"/>
    <w:rsid w:val="00C91B88"/>
    <w:rsid w:val="00C91BC4"/>
    <w:rsid w:val="00C91CF0"/>
    <w:rsid w:val="00C91F21"/>
    <w:rsid w:val="00C92118"/>
    <w:rsid w:val="00C92435"/>
    <w:rsid w:val="00C92485"/>
    <w:rsid w:val="00C925A7"/>
    <w:rsid w:val="00C92620"/>
    <w:rsid w:val="00C92985"/>
    <w:rsid w:val="00C92BD8"/>
    <w:rsid w:val="00C92D12"/>
    <w:rsid w:val="00C93005"/>
    <w:rsid w:val="00C9307E"/>
    <w:rsid w:val="00C93089"/>
    <w:rsid w:val="00C930EC"/>
    <w:rsid w:val="00C932A1"/>
    <w:rsid w:val="00C93470"/>
    <w:rsid w:val="00C934BB"/>
    <w:rsid w:val="00C938DC"/>
    <w:rsid w:val="00C93906"/>
    <w:rsid w:val="00C93A4F"/>
    <w:rsid w:val="00C93D66"/>
    <w:rsid w:val="00C93F11"/>
    <w:rsid w:val="00C93FDF"/>
    <w:rsid w:val="00C943A9"/>
    <w:rsid w:val="00C9468D"/>
    <w:rsid w:val="00C947EB"/>
    <w:rsid w:val="00C94994"/>
    <w:rsid w:val="00C94ABE"/>
    <w:rsid w:val="00C94B36"/>
    <w:rsid w:val="00C94BD5"/>
    <w:rsid w:val="00C95047"/>
    <w:rsid w:val="00C95237"/>
    <w:rsid w:val="00C95472"/>
    <w:rsid w:val="00C95486"/>
    <w:rsid w:val="00C95875"/>
    <w:rsid w:val="00C9598D"/>
    <w:rsid w:val="00C95A96"/>
    <w:rsid w:val="00C95B86"/>
    <w:rsid w:val="00C96268"/>
    <w:rsid w:val="00C962F6"/>
    <w:rsid w:val="00C96346"/>
    <w:rsid w:val="00C965A3"/>
    <w:rsid w:val="00C966E6"/>
    <w:rsid w:val="00C96713"/>
    <w:rsid w:val="00C96949"/>
    <w:rsid w:val="00C9696A"/>
    <w:rsid w:val="00C96ABB"/>
    <w:rsid w:val="00C96AE2"/>
    <w:rsid w:val="00C96AFF"/>
    <w:rsid w:val="00C96B32"/>
    <w:rsid w:val="00C96FBC"/>
    <w:rsid w:val="00C96FEB"/>
    <w:rsid w:val="00C971DC"/>
    <w:rsid w:val="00C971E1"/>
    <w:rsid w:val="00C97237"/>
    <w:rsid w:val="00C9770C"/>
    <w:rsid w:val="00C97B77"/>
    <w:rsid w:val="00C97EBD"/>
    <w:rsid w:val="00CA01A1"/>
    <w:rsid w:val="00CA01D9"/>
    <w:rsid w:val="00CA01F9"/>
    <w:rsid w:val="00CA033D"/>
    <w:rsid w:val="00CA05B3"/>
    <w:rsid w:val="00CA0604"/>
    <w:rsid w:val="00CA06A5"/>
    <w:rsid w:val="00CA0A51"/>
    <w:rsid w:val="00CA0EBC"/>
    <w:rsid w:val="00CA0FA2"/>
    <w:rsid w:val="00CA10F7"/>
    <w:rsid w:val="00CA11E4"/>
    <w:rsid w:val="00CA122F"/>
    <w:rsid w:val="00CA1257"/>
    <w:rsid w:val="00CA1281"/>
    <w:rsid w:val="00CA1298"/>
    <w:rsid w:val="00CA12EF"/>
    <w:rsid w:val="00CA1415"/>
    <w:rsid w:val="00CA1604"/>
    <w:rsid w:val="00CA164F"/>
    <w:rsid w:val="00CA17F9"/>
    <w:rsid w:val="00CA19D9"/>
    <w:rsid w:val="00CA19ED"/>
    <w:rsid w:val="00CA1CCD"/>
    <w:rsid w:val="00CA1D0D"/>
    <w:rsid w:val="00CA22F5"/>
    <w:rsid w:val="00CA2380"/>
    <w:rsid w:val="00CA2504"/>
    <w:rsid w:val="00CA296D"/>
    <w:rsid w:val="00CA296E"/>
    <w:rsid w:val="00CA2A19"/>
    <w:rsid w:val="00CA30D6"/>
    <w:rsid w:val="00CA3203"/>
    <w:rsid w:val="00CA341F"/>
    <w:rsid w:val="00CA3525"/>
    <w:rsid w:val="00CA3633"/>
    <w:rsid w:val="00CA3682"/>
    <w:rsid w:val="00CA3755"/>
    <w:rsid w:val="00CA37D1"/>
    <w:rsid w:val="00CA3802"/>
    <w:rsid w:val="00CA395E"/>
    <w:rsid w:val="00CA3AE6"/>
    <w:rsid w:val="00CA406B"/>
    <w:rsid w:val="00CA40AC"/>
    <w:rsid w:val="00CA4246"/>
    <w:rsid w:val="00CA42B2"/>
    <w:rsid w:val="00CA435C"/>
    <w:rsid w:val="00CA4597"/>
    <w:rsid w:val="00CA46EE"/>
    <w:rsid w:val="00CA4735"/>
    <w:rsid w:val="00CA48F2"/>
    <w:rsid w:val="00CA4D10"/>
    <w:rsid w:val="00CA4E5F"/>
    <w:rsid w:val="00CA5382"/>
    <w:rsid w:val="00CA54E8"/>
    <w:rsid w:val="00CA553A"/>
    <w:rsid w:val="00CA5597"/>
    <w:rsid w:val="00CA5906"/>
    <w:rsid w:val="00CA59B8"/>
    <w:rsid w:val="00CA5B4F"/>
    <w:rsid w:val="00CA5E5B"/>
    <w:rsid w:val="00CA61AB"/>
    <w:rsid w:val="00CA61CF"/>
    <w:rsid w:val="00CA6249"/>
    <w:rsid w:val="00CA625C"/>
    <w:rsid w:val="00CA6853"/>
    <w:rsid w:val="00CA6A37"/>
    <w:rsid w:val="00CA6DF3"/>
    <w:rsid w:val="00CA721E"/>
    <w:rsid w:val="00CA7709"/>
    <w:rsid w:val="00CA7914"/>
    <w:rsid w:val="00CA79B9"/>
    <w:rsid w:val="00CA7C67"/>
    <w:rsid w:val="00CA7DE5"/>
    <w:rsid w:val="00CA7E69"/>
    <w:rsid w:val="00CB055D"/>
    <w:rsid w:val="00CB07A0"/>
    <w:rsid w:val="00CB0811"/>
    <w:rsid w:val="00CB0A70"/>
    <w:rsid w:val="00CB0EBB"/>
    <w:rsid w:val="00CB1318"/>
    <w:rsid w:val="00CB1451"/>
    <w:rsid w:val="00CB16AE"/>
    <w:rsid w:val="00CB16C0"/>
    <w:rsid w:val="00CB1751"/>
    <w:rsid w:val="00CB18B6"/>
    <w:rsid w:val="00CB1A03"/>
    <w:rsid w:val="00CB1D41"/>
    <w:rsid w:val="00CB2104"/>
    <w:rsid w:val="00CB2109"/>
    <w:rsid w:val="00CB221E"/>
    <w:rsid w:val="00CB2237"/>
    <w:rsid w:val="00CB2B74"/>
    <w:rsid w:val="00CB2C36"/>
    <w:rsid w:val="00CB3006"/>
    <w:rsid w:val="00CB3175"/>
    <w:rsid w:val="00CB330A"/>
    <w:rsid w:val="00CB357A"/>
    <w:rsid w:val="00CB3B94"/>
    <w:rsid w:val="00CB3EBC"/>
    <w:rsid w:val="00CB3F00"/>
    <w:rsid w:val="00CB40BC"/>
    <w:rsid w:val="00CB40DD"/>
    <w:rsid w:val="00CB41CE"/>
    <w:rsid w:val="00CB4283"/>
    <w:rsid w:val="00CB4576"/>
    <w:rsid w:val="00CB4A1A"/>
    <w:rsid w:val="00CB4A1C"/>
    <w:rsid w:val="00CB5217"/>
    <w:rsid w:val="00CB55D6"/>
    <w:rsid w:val="00CB5843"/>
    <w:rsid w:val="00CB58AD"/>
    <w:rsid w:val="00CB5A11"/>
    <w:rsid w:val="00CB5F59"/>
    <w:rsid w:val="00CB6078"/>
    <w:rsid w:val="00CB6260"/>
    <w:rsid w:val="00CB64A0"/>
    <w:rsid w:val="00CB64A8"/>
    <w:rsid w:val="00CB6B57"/>
    <w:rsid w:val="00CB6CE9"/>
    <w:rsid w:val="00CB6F8A"/>
    <w:rsid w:val="00CB7003"/>
    <w:rsid w:val="00CB70C5"/>
    <w:rsid w:val="00CB763E"/>
    <w:rsid w:val="00CB7724"/>
    <w:rsid w:val="00CB77FA"/>
    <w:rsid w:val="00CB791D"/>
    <w:rsid w:val="00CB7991"/>
    <w:rsid w:val="00CB7AF7"/>
    <w:rsid w:val="00CB7B15"/>
    <w:rsid w:val="00CB7C7B"/>
    <w:rsid w:val="00CB7D2E"/>
    <w:rsid w:val="00CB7E56"/>
    <w:rsid w:val="00CC05F2"/>
    <w:rsid w:val="00CC0684"/>
    <w:rsid w:val="00CC06BE"/>
    <w:rsid w:val="00CC07C7"/>
    <w:rsid w:val="00CC0917"/>
    <w:rsid w:val="00CC098C"/>
    <w:rsid w:val="00CC09E7"/>
    <w:rsid w:val="00CC09FB"/>
    <w:rsid w:val="00CC0AD0"/>
    <w:rsid w:val="00CC0AF3"/>
    <w:rsid w:val="00CC0C9C"/>
    <w:rsid w:val="00CC0E54"/>
    <w:rsid w:val="00CC0EEC"/>
    <w:rsid w:val="00CC1046"/>
    <w:rsid w:val="00CC10BA"/>
    <w:rsid w:val="00CC114E"/>
    <w:rsid w:val="00CC11E2"/>
    <w:rsid w:val="00CC18D7"/>
    <w:rsid w:val="00CC1DBC"/>
    <w:rsid w:val="00CC1F20"/>
    <w:rsid w:val="00CC2406"/>
    <w:rsid w:val="00CC26AE"/>
    <w:rsid w:val="00CC27F8"/>
    <w:rsid w:val="00CC28FF"/>
    <w:rsid w:val="00CC2AA1"/>
    <w:rsid w:val="00CC2ADE"/>
    <w:rsid w:val="00CC2E92"/>
    <w:rsid w:val="00CC30F2"/>
    <w:rsid w:val="00CC39CE"/>
    <w:rsid w:val="00CC3A48"/>
    <w:rsid w:val="00CC3A77"/>
    <w:rsid w:val="00CC3DFD"/>
    <w:rsid w:val="00CC4477"/>
    <w:rsid w:val="00CC449E"/>
    <w:rsid w:val="00CC4601"/>
    <w:rsid w:val="00CC470E"/>
    <w:rsid w:val="00CC4BED"/>
    <w:rsid w:val="00CC4CCE"/>
    <w:rsid w:val="00CC51E2"/>
    <w:rsid w:val="00CC5489"/>
    <w:rsid w:val="00CC552B"/>
    <w:rsid w:val="00CC55A5"/>
    <w:rsid w:val="00CC585B"/>
    <w:rsid w:val="00CC59C5"/>
    <w:rsid w:val="00CC5A0E"/>
    <w:rsid w:val="00CC5B16"/>
    <w:rsid w:val="00CC5BCB"/>
    <w:rsid w:val="00CC5FCF"/>
    <w:rsid w:val="00CC661D"/>
    <w:rsid w:val="00CC67C1"/>
    <w:rsid w:val="00CC685A"/>
    <w:rsid w:val="00CC69AE"/>
    <w:rsid w:val="00CC69B6"/>
    <w:rsid w:val="00CC6A04"/>
    <w:rsid w:val="00CC6B47"/>
    <w:rsid w:val="00CC6D3C"/>
    <w:rsid w:val="00CC706E"/>
    <w:rsid w:val="00CC75FE"/>
    <w:rsid w:val="00CC7780"/>
    <w:rsid w:val="00CC7882"/>
    <w:rsid w:val="00CC7C8B"/>
    <w:rsid w:val="00CC7F59"/>
    <w:rsid w:val="00CD01C9"/>
    <w:rsid w:val="00CD02D5"/>
    <w:rsid w:val="00CD0495"/>
    <w:rsid w:val="00CD0507"/>
    <w:rsid w:val="00CD0617"/>
    <w:rsid w:val="00CD0770"/>
    <w:rsid w:val="00CD0C29"/>
    <w:rsid w:val="00CD0C66"/>
    <w:rsid w:val="00CD0D08"/>
    <w:rsid w:val="00CD0F1C"/>
    <w:rsid w:val="00CD0F9A"/>
    <w:rsid w:val="00CD1586"/>
    <w:rsid w:val="00CD17FC"/>
    <w:rsid w:val="00CD1947"/>
    <w:rsid w:val="00CD1FA1"/>
    <w:rsid w:val="00CD2618"/>
    <w:rsid w:val="00CD2819"/>
    <w:rsid w:val="00CD282D"/>
    <w:rsid w:val="00CD2C8C"/>
    <w:rsid w:val="00CD2E65"/>
    <w:rsid w:val="00CD2F19"/>
    <w:rsid w:val="00CD2FEB"/>
    <w:rsid w:val="00CD34C8"/>
    <w:rsid w:val="00CD352E"/>
    <w:rsid w:val="00CD3712"/>
    <w:rsid w:val="00CD3BA0"/>
    <w:rsid w:val="00CD3E96"/>
    <w:rsid w:val="00CD3EA1"/>
    <w:rsid w:val="00CD408B"/>
    <w:rsid w:val="00CD413F"/>
    <w:rsid w:val="00CD4283"/>
    <w:rsid w:val="00CD4373"/>
    <w:rsid w:val="00CD4436"/>
    <w:rsid w:val="00CD4476"/>
    <w:rsid w:val="00CD4BF2"/>
    <w:rsid w:val="00CD4CFF"/>
    <w:rsid w:val="00CD5543"/>
    <w:rsid w:val="00CD556B"/>
    <w:rsid w:val="00CD56D3"/>
    <w:rsid w:val="00CD5A5C"/>
    <w:rsid w:val="00CD5B20"/>
    <w:rsid w:val="00CD5C4D"/>
    <w:rsid w:val="00CD5E17"/>
    <w:rsid w:val="00CD5FD1"/>
    <w:rsid w:val="00CD625D"/>
    <w:rsid w:val="00CD62CB"/>
    <w:rsid w:val="00CD658D"/>
    <w:rsid w:val="00CD69BE"/>
    <w:rsid w:val="00CD6A6C"/>
    <w:rsid w:val="00CD6B4B"/>
    <w:rsid w:val="00CD734A"/>
    <w:rsid w:val="00CD734D"/>
    <w:rsid w:val="00CD744C"/>
    <w:rsid w:val="00CD7763"/>
    <w:rsid w:val="00CD7875"/>
    <w:rsid w:val="00CD787D"/>
    <w:rsid w:val="00CD7C87"/>
    <w:rsid w:val="00CD7CC4"/>
    <w:rsid w:val="00CD7DBF"/>
    <w:rsid w:val="00CE0412"/>
    <w:rsid w:val="00CE048F"/>
    <w:rsid w:val="00CE0AF2"/>
    <w:rsid w:val="00CE0B5B"/>
    <w:rsid w:val="00CE0B63"/>
    <w:rsid w:val="00CE0C91"/>
    <w:rsid w:val="00CE0D7E"/>
    <w:rsid w:val="00CE0F57"/>
    <w:rsid w:val="00CE0FB3"/>
    <w:rsid w:val="00CE1049"/>
    <w:rsid w:val="00CE104D"/>
    <w:rsid w:val="00CE151A"/>
    <w:rsid w:val="00CE15A5"/>
    <w:rsid w:val="00CE17C2"/>
    <w:rsid w:val="00CE2106"/>
    <w:rsid w:val="00CE21B0"/>
    <w:rsid w:val="00CE2263"/>
    <w:rsid w:val="00CE23B1"/>
    <w:rsid w:val="00CE26F8"/>
    <w:rsid w:val="00CE28F0"/>
    <w:rsid w:val="00CE2E7E"/>
    <w:rsid w:val="00CE2F30"/>
    <w:rsid w:val="00CE2FCE"/>
    <w:rsid w:val="00CE3016"/>
    <w:rsid w:val="00CE30F8"/>
    <w:rsid w:val="00CE3184"/>
    <w:rsid w:val="00CE31F1"/>
    <w:rsid w:val="00CE347B"/>
    <w:rsid w:val="00CE36B3"/>
    <w:rsid w:val="00CE371C"/>
    <w:rsid w:val="00CE39AE"/>
    <w:rsid w:val="00CE3BF6"/>
    <w:rsid w:val="00CE3D83"/>
    <w:rsid w:val="00CE3EFA"/>
    <w:rsid w:val="00CE4051"/>
    <w:rsid w:val="00CE40F8"/>
    <w:rsid w:val="00CE4409"/>
    <w:rsid w:val="00CE4704"/>
    <w:rsid w:val="00CE495A"/>
    <w:rsid w:val="00CE4A53"/>
    <w:rsid w:val="00CE4F3C"/>
    <w:rsid w:val="00CE4F72"/>
    <w:rsid w:val="00CE50EC"/>
    <w:rsid w:val="00CE519C"/>
    <w:rsid w:val="00CE5225"/>
    <w:rsid w:val="00CE5385"/>
    <w:rsid w:val="00CE5552"/>
    <w:rsid w:val="00CE5554"/>
    <w:rsid w:val="00CE564F"/>
    <w:rsid w:val="00CE56C1"/>
    <w:rsid w:val="00CE5B4A"/>
    <w:rsid w:val="00CE606B"/>
    <w:rsid w:val="00CE64C1"/>
    <w:rsid w:val="00CE6913"/>
    <w:rsid w:val="00CE6ADC"/>
    <w:rsid w:val="00CE6CD8"/>
    <w:rsid w:val="00CE6F4B"/>
    <w:rsid w:val="00CE724F"/>
    <w:rsid w:val="00CE7498"/>
    <w:rsid w:val="00CE74FF"/>
    <w:rsid w:val="00CE7673"/>
    <w:rsid w:val="00CE7795"/>
    <w:rsid w:val="00CE7893"/>
    <w:rsid w:val="00CE78B9"/>
    <w:rsid w:val="00CE7AEF"/>
    <w:rsid w:val="00CE7B70"/>
    <w:rsid w:val="00CE7D5E"/>
    <w:rsid w:val="00CE7E91"/>
    <w:rsid w:val="00CE7FD3"/>
    <w:rsid w:val="00CF0106"/>
    <w:rsid w:val="00CF02A5"/>
    <w:rsid w:val="00CF041D"/>
    <w:rsid w:val="00CF044F"/>
    <w:rsid w:val="00CF0538"/>
    <w:rsid w:val="00CF0660"/>
    <w:rsid w:val="00CF1027"/>
    <w:rsid w:val="00CF117B"/>
    <w:rsid w:val="00CF11D0"/>
    <w:rsid w:val="00CF124B"/>
    <w:rsid w:val="00CF148A"/>
    <w:rsid w:val="00CF1DC0"/>
    <w:rsid w:val="00CF1F27"/>
    <w:rsid w:val="00CF1FB0"/>
    <w:rsid w:val="00CF23EF"/>
    <w:rsid w:val="00CF27F0"/>
    <w:rsid w:val="00CF284B"/>
    <w:rsid w:val="00CF292B"/>
    <w:rsid w:val="00CF2A6C"/>
    <w:rsid w:val="00CF2AEE"/>
    <w:rsid w:val="00CF2ED8"/>
    <w:rsid w:val="00CF3343"/>
    <w:rsid w:val="00CF35C5"/>
    <w:rsid w:val="00CF3847"/>
    <w:rsid w:val="00CF3941"/>
    <w:rsid w:val="00CF399E"/>
    <w:rsid w:val="00CF39AA"/>
    <w:rsid w:val="00CF3BCE"/>
    <w:rsid w:val="00CF3DB8"/>
    <w:rsid w:val="00CF3E1B"/>
    <w:rsid w:val="00CF4015"/>
    <w:rsid w:val="00CF40D1"/>
    <w:rsid w:val="00CF43E9"/>
    <w:rsid w:val="00CF4466"/>
    <w:rsid w:val="00CF4717"/>
    <w:rsid w:val="00CF5273"/>
    <w:rsid w:val="00CF54B9"/>
    <w:rsid w:val="00CF5651"/>
    <w:rsid w:val="00CF5652"/>
    <w:rsid w:val="00CF5786"/>
    <w:rsid w:val="00CF582A"/>
    <w:rsid w:val="00CF59B7"/>
    <w:rsid w:val="00CF5BC8"/>
    <w:rsid w:val="00CF5C62"/>
    <w:rsid w:val="00CF62DB"/>
    <w:rsid w:val="00CF63E2"/>
    <w:rsid w:val="00CF64FF"/>
    <w:rsid w:val="00CF6739"/>
    <w:rsid w:val="00CF673D"/>
    <w:rsid w:val="00CF67FA"/>
    <w:rsid w:val="00CF6F7B"/>
    <w:rsid w:val="00CF70BB"/>
    <w:rsid w:val="00CF726D"/>
    <w:rsid w:val="00CF72FC"/>
    <w:rsid w:val="00CF735C"/>
    <w:rsid w:val="00CF74C6"/>
    <w:rsid w:val="00CF75BF"/>
    <w:rsid w:val="00CF77C0"/>
    <w:rsid w:val="00CF793B"/>
    <w:rsid w:val="00CF79B8"/>
    <w:rsid w:val="00CF7A6B"/>
    <w:rsid w:val="00D00112"/>
    <w:rsid w:val="00D00207"/>
    <w:rsid w:val="00D0033B"/>
    <w:rsid w:val="00D003B7"/>
    <w:rsid w:val="00D0058D"/>
    <w:rsid w:val="00D00755"/>
    <w:rsid w:val="00D009F2"/>
    <w:rsid w:val="00D00B63"/>
    <w:rsid w:val="00D00B83"/>
    <w:rsid w:val="00D00F44"/>
    <w:rsid w:val="00D01101"/>
    <w:rsid w:val="00D01152"/>
    <w:rsid w:val="00D01518"/>
    <w:rsid w:val="00D015A7"/>
    <w:rsid w:val="00D015E3"/>
    <w:rsid w:val="00D02141"/>
    <w:rsid w:val="00D022F8"/>
    <w:rsid w:val="00D0232B"/>
    <w:rsid w:val="00D02456"/>
    <w:rsid w:val="00D0288A"/>
    <w:rsid w:val="00D02972"/>
    <w:rsid w:val="00D02A60"/>
    <w:rsid w:val="00D02B87"/>
    <w:rsid w:val="00D02C52"/>
    <w:rsid w:val="00D02D4C"/>
    <w:rsid w:val="00D02F5C"/>
    <w:rsid w:val="00D0331C"/>
    <w:rsid w:val="00D0351B"/>
    <w:rsid w:val="00D03A5E"/>
    <w:rsid w:val="00D03AF4"/>
    <w:rsid w:val="00D03B43"/>
    <w:rsid w:val="00D042D9"/>
    <w:rsid w:val="00D049A8"/>
    <w:rsid w:val="00D04CB0"/>
    <w:rsid w:val="00D050EA"/>
    <w:rsid w:val="00D054A9"/>
    <w:rsid w:val="00D05556"/>
    <w:rsid w:val="00D0561F"/>
    <w:rsid w:val="00D05817"/>
    <w:rsid w:val="00D05962"/>
    <w:rsid w:val="00D05D16"/>
    <w:rsid w:val="00D05DCD"/>
    <w:rsid w:val="00D05E21"/>
    <w:rsid w:val="00D06172"/>
    <w:rsid w:val="00D063FC"/>
    <w:rsid w:val="00D065FC"/>
    <w:rsid w:val="00D06616"/>
    <w:rsid w:val="00D06633"/>
    <w:rsid w:val="00D066E0"/>
    <w:rsid w:val="00D06A60"/>
    <w:rsid w:val="00D06A94"/>
    <w:rsid w:val="00D06AE8"/>
    <w:rsid w:val="00D06DE7"/>
    <w:rsid w:val="00D06E08"/>
    <w:rsid w:val="00D06F51"/>
    <w:rsid w:val="00D07402"/>
    <w:rsid w:val="00D077D6"/>
    <w:rsid w:val="00D07B8D"/>
    <w:rsid w:val="00D07C59"/>
    <w:rsid w:val="00D07C71"/>
    <w:rsid w:val="00D07D53"/>
    <w:rsid w:val="00D07D9E"/>
    <w:rsid w:val="00D10289"/>
    <w:rsid w:val="00D10303"/>
    <w:rsid w:val="00D104B3"/>
    <w:rsid w:val="00D10D1C"/>
    <w:rsid w:val="00D10E20"/>
    <w:rsid w:val="00D11230"/>
    <w:rsid w:val="00D11518"/>
    <w:rsid w:val="00D11A03"/>
    <w:rsid w:val="00D11CA1"/>
    <w:rsid w:val="00D11D5D"/>
    <w:rsid w:val="00D11E7A"/>
    <w:rsid w:val="00D11F5F"/>
    <w:rsid w:val="00D11FA1"/>
    <w:rsid w:val="00D122C0"/>
    <w:rsid w:val="00D12324"/>
    <w:rsid w:val="00D12421"/>
    <w:rsid w:val="00D12A25"/>
    <w:rsid w:val="00D12B0C"/>
    <w:rsid w:val="00D12C72"/>
    <w:rsid w:val="00D12D3C"/>
    <w:rsid w:val="00D12ED6"/>
    <w:rsid w:val="00D132E5"/>
    <w:rsid w:val="00D13364"/>
    <w:rsid w:val="00D134BF"/>
    <w:rsid w:val="00D134EF"/>
    <w:rsid w:val="00D13766"/>
    <w:rsid w:val="00D139BA"/>
    <w:rsid w:val="00D13AF5"/>
    <w:rsid w:val="00D13CE5"/>
    <w:rsid w:val="00D13CF3"/>
    <w:rsid w:val="00D13F44"/>
    <w:rsid w:val="00D14019"/>
    <w:rsid w:val="00D1403B"/>
    <w:rsid w:val="00D1411E"/>
    <w:rsid w:val="00D142D3"/>
    <w:rsid w:val="00D1466F"/>
    <w:rsid w:val="00D14D89"/>
    <w:rsid w:val="00D1514A"/>
    <w:rsid w:val="00D1519B"/>
    <w:rsid w:val="00D15204"/>
    <w:rsid w:val="00D152B2"/>
    <w:rsid w:val="00D1554D"/>
    <w:rsid w:val="00D15D0D"/>
    <w:rsid w:val="00D160D1"/>
    <w:rsid w:val="00D161D0"/>
    <w:rsid w:val="00D163B5"/>
    <w:rsid w:val="00D16468"/>
    <w:rsid w:val="00D16470"/>
    <w:rsid w:val="00D16553"/>
    <w:rsid w:val="00D16752"/>
    <w:rsid w:val="00D169D7"/>
    <w:rsid w:val="00D16C58"/>
    <w:rsid w:val="00D16CBF"/>
    <w:rsid w:val="00D16CF1"/>
    <w:rsid w:val="00D1713A"/>
    <w:rsid w:val="00D1720D"/>
    <w:rsid w:val="00D17321"/>
    <w:rsid w:val="00D17335"/>
    <w:rsid w:val="00D17370"/>
    <w:rsid w:val="00D175CD"/>
    <w:rsid w:val="00D1784A"/>
    <w:rsid w:val="00D17B22"/>
    <w:rsid w:val="00D17E10"/>
    <w:rsid w:val="00D17F9C"/>
    <w:rsid w:val="00D20026"/>
    <w:rsid w:val="00D20083"/>
    <w:rsid w:val="00D2027E"/>
    <w:rsid w:val="00D20482"/>
    <w:rsid w:val="00D20615"/>
    <w:rsid w:val="00D20790"/>
    <w:rsid w:val="00D2082B"/>
    <w:rsid w:val="00D209E1"/>
    <w:rsid w:val="00D20A5A"/>
    <w:rsid w:val="00D20F95"/>
    <w:rsid w:val="00D21215"/>
    <w:rsid w:val="00D2128B"/>
    <w:rsid w:val="00D214F6"/>
    <w:rsid w:val="00D2167E"/>
    <w:rsid w:val="00D21745"/>
    <w:rsid w:val="00D218F0"/>
    <w:rsid w:val="00D2197D"/>
    <w:rsid w:val="00D21A14"/>
    <w:rsid w:val="00D21A73"/>
    <w:rsid w:val="00D21F5C"/>
    <w:rsid w:val="00D21FC5"/>
    <w:rsid w:val="00D22176"/>
    <w:rsid w:val="00D22271"/>
    <w:rsid w:val="00D225DC"/>
    <w:rsid w:val="00D228A8"/>
    <w:rsid w:val="00D22A6D"/>
    <w:rsid w:val="00D22A8F"/>
    <w:rsid w:val="00D22C91"/>
    <w:rsid w:val="00D22E28"/>
    <w:rsid w:val="00D22EF4"/>
    <w:rsid w:val="00D230FF"/>
    <w:rsid w:val="00D23146"/>
    <w:rsid w:val="00D23215"/>
    <w:rsid w:val="00D232EB"/>
    <w:rsid w:val="00D23515"/>
    <w:rsid w:val="00D2358E"/>
    <w:rsid w:val="00D236AE"/>
    <w:rsid w:val="00D23714"/>
    <w:rsid w:val="00D23B39"/>
    <w:rsid w:val="00D23B3C"/>
    <w:rsid w:val="00D23E2A"/>
    <w:rsid w:val="00D24083"/>
    <w:rsid w:val="00D240D9"/>
    <w:rsid w:val="00D24185"/>
    <w:rsid w:val="00D248E9"/>
    <w:rsid w:val="00D24980"/>
    <w:rsid w:val="00D249FE"/>
    <w:rsid w:val="00D24B16"/>
    <w:rsid w:val="00D252B1"/>
    <w:rsid w:val="00D255E0"/>
    <w:rsid w:val="00D2599C"/>
    <w:rsid w:val="00D259E0"/>
    <w:rsid w:val="00D25C5D"/>
    <w:rsid w:val="00D25FA4"/>
    <w:rsid w:val="00D2657A"/>
    <w:rsid w:val="00D2692A"/>
    <w:rsid w:val="00D26E4B"/>
    <w:rsid w:val="00D2702C"/>
    <w:rsid w:val="00D272A0"/>
    <w:rsid w:val="00D275E4"/>
    <w:rsid w:val="00D27F76"/>
    <w:rsid w:val="00D30604"/>
    <w:rsid w:val="00D30771"/>
    <w:rsid w:val="00D30D9D"/>
    <w:rsid w:val="00D30E00"/>
    <w:rsid w:val="00D30F54"/>
    <w:rsid w:val="00D31067"/>
    <w:rsid w:val="00D31110"/>
    <w:rsid w:val="00D3111B"/>
    <w:rsid w:val="00D31298"/>
    <w:rsid w:val="00D31564"/>
    <w:rsid w:val="00D3160C"/>
    <w:rsid w:val="00D31868"/>
    <w:rsid w:val="00D31C14"/>
    <w:rsid w:val="00D31DFB"/>
    <w:rsid w:val="00D31FB5"/>
    <w:rsid w:val="00D3227A"/>
    <w:rsid w:val="00D3255E"/>
    <w:rsid w:val="00D32919"/>
    <w:rsid w:val="00D3292C"/>
    <w:rsid w:val="00D33013"/>
    <w:rsid w:val="00D330B4"/>
    <w:rsid w:val="00D332A9"/>
    <w:rsid w:val="00D33387"/>
    <w:rsid w:val="00D33484"/>
    <w:rsid w:val="00D33605"/>
    <w:rsid w:val="00D33837"/>
    <w:rsid w:val="00D338A9"/>
    <w:rsid w:val="00D33AD6"/>
    <w:rsid w:val="00D33BF2"/>
    <w:rsid w:val="00D33D9D"/>
    <w:rsid w:val="00D33EC9"/>
    <w:rsid w:val="00D340C6"/>
    <w:rsid w:val="00D34233"/>
    <w:rsid w:val="00D345B6"/>
    <w:rsid w:val="00D345DD"/>
    <w:rsid w:val="00D34660"/>
    <w:rsid w:val="00D34809"/>
    <w:rsid w:val="00D34948"/>
    <w:rsid w:val="00D349D1"/>
    <w:rsid w:val="00D34ED7"/>
    <w:rsid w:val="00D35199"/>
    <w:rsid w:val="00D351EE"/>
    <w:rsid w:val="00D353E6"/>
    <w:rsid w:val="00D358BD"/>
    <w:rsid w:val="00D35A18"/>
    <w:rsid w:val="00D35CAA"/>
    <w:rsid w:val="00D364A5"/>
    <w:rsid w:val="00D36561"/>
    <w:rsid w:val="00D36730"/>
    <w:rsid w:val="00D36C92"/>
    <w:rsid w:val="00D36CC5"/>
    <w:rsid w:val="00D3755F"/>
    <w:rsid w:val="00D37976"/>
    <w:rsid w:val="00D37AEB"/>
    <w:rsid w:val="00D37D33"/>
    <w:rsid w:val="00D400E3"/>
    <w:rsid w:val="00D4016C"/>
    <w:rsid w:val="00D40472"/>
    <w:rsid w:val="00D40657"/>
    <w:rsid w:val="00D40856"/>
    <w:rsid w:val="00D408D7"/>
    <w:rsid w:val="00D40C26"/>
    <w:rsid w:val="00D40E58"/>
    <w:rsid w:val="00D40E71"/>
    <w:rsid w:val="00D4102F"/>
    <w:rsid w:val="00D4116D"/>
    <w:rsid w:val="00D413B6"/>
    <w:rsid w:val="00D41495"/>
    <w:rsid w:val="00D41771"/>
    <w:rsid w:val="00D41A77"/>
    <w:rsid w:val="00D41ADA"/>
    <w:rsid w:val="00D41B8C"/>
    <w:rsid w:val="00D41CD5"/>
    <w:rsid w:val="00D42420"/>
    <w:rsid w:val="00D424FE"/>
    <w:rsid w:val="00D42523"/>
    <w:rsid w:val="00D4266C"/>
    <w:rsid w:val="00D42CF8"/>
    <w:rsid w:val="00D42D25"/>
    <w:rsid w:val="00D42F35"/>
    <w:rsid w:val="00D42FD2"/>
    <w:rsid w:val="00D431C9"/>
    <w:rsid w:val="00D4349C"/>
    <w:rsid w:val="00D4352D"/>
    <w:rsid w:val="00D43559"/>
    <w:rsid w:val="00D4362A"/>
    <w:rsid w:val="00D438DD"/>
    <w:rsid w:val="00D43E54"/>
    <w:rsid w:val="00D43F60"/>
    <w:rsid w:val="00D441C1"/>
    <w:rsid w:val="00D44226"/>
    <w:rsid w:val="00D44346"/>
    <w:rsid w:val="00D445CE"/>
    <w:rsid w:val="00D44AAA"/>
    <w:rsid w:val="00D44AF1"/>
    <w:rsid w:val="00D44B7F"/>
    <w:rsid w:val="00D44C27"/>
    <w:rsid w:val="00D44E50"/>
    <w:rsid w:val="00D44F78"/>
    <w:rsid w:val="00D45043"/>
    <w:rsid w:val="00D450BB"/>
    <w:rsid w:val="00D45382"/>
    <w:rsid w:val="00D45517"/>
    <w:rsid w:val="00D45D51"/>
    <w:rsid w:val="00D45E1A"/>
    <w:rsid w:val="00D463C3"/>
    <w:rsid w:val="00D46678"/>
    <w:rsid w:val="00D4687F"/>
    <w:rsid w:val="00D46895"/>
    <w:rsid w:val="00D469FE"/>
    <w:rsid w:val="00D46CA9"/>
    <w:rsid w:val="00D47302"/>
    <w:rsid w:val="00D4744C"/>
    <w:rsid w:val="00D47505"/>
    <w:rsid w:val="00D4761F"/>
    <w:rsid w:val="00D47B20"/>
    <w:rsid w:val="00D47D3F"/>
    <w:rsid w:val="00D50241"/>
    <w:rsid w:val="00D50350"/>
    <w:rsid w:val="00D506ED"/>
    <w:rsid w:val="00D50795"/>
    <w:rsid w:val="00D508BC"/>
    <w:rsid w:val="00D50D01"/>
    <w:rsid w:val="00D50E53"/>
    <w:rsid w:val="00D5107C"/>
    <w:rsid w:val="00D510FC"/>
    <w:rsid w:val="00D5125F"/>
    <w:rsid w:val="00D51493"/>
    <w:rsid w:val="00D515F7"/>
    <w:rsid w:val="00D516E6"/>
    <w:rsid w:val="00D51905"/>
    <w:rsid w:val="00D519F4"/>
    <w:rsid w:val="00D51CCF"/>
    <w:rsid w:val="00D51EE1"/>
    <w:rsid w:val="00D51F5F"/>
    <w:rsid w:val="00D52032"/>
    <w:rsid w:val="00D52193"/>
    <w:rsid w:val="00D52496"/>
    <w:rsid w:val="00D52616"/>
    <w:rsid w:val="00D5292F"/>
    <w:rsid w:val="00D529F4"/>
    <w:rsid w:val="00D53203"/>
    <w:rsid w:val="00D53B4E"/>
    <w:rsid w:val="00D53D21"/>
    <w:rsid w:val="00D53DAB"/>
    <w:rsid w:val="00D53DE8"/>
    <w:rsid w:val="00D53EE4"/>
    <w:rsid w:val="00D53F43"/>
    <w:rsid w:val="00D53FF1"/>
    <w:rsid w:val="00D540B4"/>
    <w:rsid w:val="00D5413D"/>
    <w:rsid w:val="00D542B9"/>
    <w:rsid w:val="00D547AC"/>
    <w:rsid w:val="00D547D7"/>
    <w:rsid w:val="00D548ED"/>
    <w:rsid w:val="00D54992"/>
    <w:rsid w:val="00D54A4D"/>
    <w:rsid w:val="00D54A82"/>
    <w:rsid w:val="00D54AD2"/>
    <w:rsid w:val="00D54EB7"/>
    <w:rsid w:val="00D54FB2"/>
    <w:rsid w:val="00D55039"/>
    <w:rsid w:val="00D55099"/>
    <w:rsid w:val="00D5532F"/>
    <w:rsid w:val="00D5545D"/>
    <w:rsid w:val="00D55462"/>
    <w:rsid w:val="00D5550D"/>
    <w:rsid w:val="00D555D7"/>
    <w:rsid w:val="00D55685"/>
    <w:rsid w:val="00D5580E"/>
    <w:rsid w:val="00D559CD"/>
    <w:rsid w:val="00D55A3C"/>
    <w:rsid w:val="00D55B5B"/>
    <w:rsid w:val="00D55BC6"/>
    <w:rsid w:val="00D55DBC"/>
    <w:rsid w:val="00D56711"/>
    <w:rsid w:val="00D567FA"/>
    <w:rsid w:val="00D56813"/>
    <w:rsid w:val="00D56855"/>
    <w:rsid w:val="00D57080"/>
    <w:rsid w:val="00D572CD"/>
    <w:rsid w:val="00D5746D"/>
    <w:rsid w:val="00D5747F"/>
    <w:rsid w:val="00D5752C"/>
    <w:rsid w:val="00D5784B"/>
    <w:rsid w:val="00D57A97"/>
    <w:rsid w:val="00D57AC7"/>
    <w:rsid w:val="00D57E94"/>
    <w:rsid w:val="00D57F51"/>
    <w:rsid w:val="00D6008C"/>
    <w:rsid w:val="00D60208"/>
    <w:rsid w:val="00D60444"/>
    <w:rsid w:val="00D6056F"/>
    <w:rsid w:val="00D60772"/>
    <w:rsid w:val="00D60BEF"/>
    <w:rsid w:val="00D60CC8"/>
    <w:rsid w:val="00D60DCA"/>
    <w:rsid w:val="00D60E04"/>
    <w:rsid w:val="00D60F07"/>
    <w:rsid w:val="00D60F41"/>
    <w:rsid w:val="00D60F9B"/>
    <w:rsid w:val="00D611B7"/>
    <w:rsid w:val="00D611C6"/>
    <w:rsid w:val="00D6144A"/>
    <w:rsid w:val="00D614EF"/>
    <w:rsid w:val="00D6150B"/>
    <w:rsid w:val="00D61664"/>
    <w:rsid w:val="00D61673"/>
    <w:rsid w:val="00D61767"/>
    <w:rsid w:val="00D61EF0"/>
    <w:rsid w:val="00D61F6F"/>
    <w:rsid w:val="00D620C3"/>
    <w:rsid w:val="00D6216A"/>
    <w:rsid w:val="00D62269"/>
    <w:rsid w:val="00D6248E"/>
    <w:rsid w:val="00D62E2B"/>
    <w:rsid w:val="00D62F30"/>
    <w:rsid w:val="00D632B2"/>
    <w:rsid w:val="00D634CB"/>
    <w:rsid w:val="00D63582"/>
    <w:rsid w:val="00D636DF"/>
    <w:rsid w:val="00D6384D"/>
    <w:rsid w:val="00D63AE2"/>
    <w:rsid w:val="00D63B41"/>
    <w:rsid w:val="00D63EE5"/>
    <w:rsid w:val="00D640E5"/>
    <w:rsid w:val="00D64207"/>
    <w:rsid w:val="00D64287"/>
    <w:rsid w:val="00D64502"/>
    <w:rsid w:val="00D646DF"/>
    <w:rsid w:val="00D64797"/>
    <w:rsid w:val="00D647AE"/>
    <w:rsid w:val="00D64930"/>
    <w:rsid w:val="00D64B9B"/>
    <w:rsid w:val="00D64DED"/>
    <w:rsid w:val="00D65076"/>
    <w:rsid w:val="00D6507F"/>
    <w:rsid w:val="00D65632"/>
    <w:rsid w:val="00D65661"/>
    <w:rsid w:val="00D658E9"/>
    <w:rsid w:val="00D65917"/>
    <w:rsid w:val="00D65B3F"/>
    <w:rsid w:val="00D65DA3"/>
    <w:rsid w:val="00D65E60"/>
    <w:rsid w:val="00D66414"/>
    <w:rsid w:val="00D664DE"/>
    <w:rsid w:val="00D66548"/>
    <w:rsid w:val="00D6657F"/>
    <w:rsid w:val="00D66777"/>
    <w:rsid w:val="00D6685A"/>
    <w:rsid w:val="00D6687F"/>
    <w:rsid w:val="00D66ACF"/>
    <w:rsid w:val="00D66BC6"/>
    <w:rsid w:val="00D66D8B"/>
    <w:rsid w:val="00D66FD0"/>
    <w:rsid w:val="00D671E3"/>
    <w:rsid w:val="00D675FC"/>
    <w:rsid w:val="00D67BA7"/>
    <w:rsid w:val="00D67D5A"/>
    <w:rsid w:val="00D67F38"/>
    <w:rsid w:val="00D67F5F"/>
    <w:rsid w:val="00D67F69"/>
    <w:rsid w:val="00D700B7"/>
    <w:rsid w:val="00D704DD"/>
    <w:rsid w:val="00D70CC7"/>
    <w:rsid w:val="00D70E0A"/>
    <w:rsid w:val="00D710D0"/>
    <w:rsid w:val="00D71113"/>
    <w:rsid w:val="00D716F8"/>
    <w:rsid w:val="00D71775"/>
    <w:rsid w:val="00D7189E"/>
    <w:rsid w:val="00D71919"/>
    <w:rsid w:val="00D71959"/>
    <w:rsid w:val="00D71974"/>
    <w:rsid w:val="00D71A22"/>
    <w:rsid w:val="00D71F17"/>
    <w:rsid w:val="00D71F9A"/>
    <w:rsid w:val="00D720FD"/>
    <w:rsid w:val="00D722A8"/>
    <w:rsid w:val="00D723F5"/>
    <w:rsid w:val="00D725D5"/>
    <w:rsid w:val="00D725D6"/>
    <w:rsid w:val="00D7260C"/>
    <w:rsid w:val="00D72731"/>
    <w:rsid w:val="00D72CC9"/>
    <w:rsid w:val="00D72D28"/>
    <w:rsid w:val="00D72D2A"/>
    <w:rsid w:val="00D72F17"/>
    <w:rsid w:val="00D72F55"/>
    <w:rsid w:val="00D72F68"/>
    <w:rsid w:val="00D736AD"/>
    <w:rsid w:val="00D73866"/>
    <w:rsid w:val="00D73D49"/>
    <w:rsid w:val="00D73E29"/>
    <w:rsid w:val="00D73E8B"/>
    <w:rsid w:val="00D73F2F"/>
    <w:rsid w:val="00D742E3"/>
    <w:rsid w:val="00D743DE"/>
    <w:rsid w:val="00D747F2"/>
    <w:rsid w:val="00D74A24"/>
    <w:rsid w:val="00D74C9F"/>
    <w:rsid w:val="00D74DCA"/>
    <w:rsid w:val="00D751A7"/>
    <w:rsid w:val="00D7537A"/>
    <w:rsid w:val="00D754E9"/>
    <w:rsid w:val="00D75C5B"/>
    <w:rsid w:val="00D75D9C"/>
    <w:rsid w:val="00D75ECD"/>
    <w:rsid w:val="00D75F41"/>
    <w:rsid w:val="00D76375"/>
    <w:rsid w:val="00D76524"/>
    <w:rsid w:val="00D7658C"/>
    <w:rsid w:val="00D767A5"/>
    <w:rsid w:val="00D7699E"/>
    <w:rsid w:val="00D769D2"/>
    <w:rsid w:val="00D76A29"/>
    <w:rsid w:val="00D76D4E"/>
    <w:rsid w:val="00D76FAB"/>
    <w:rsid w:val="00D770B7"/>
    <w:rsid w:val="00D7712A"/>
    <w:rsid w:val="00D77421"/>
    <w:rsid w:val="00D7757F"/>
    <w:rsid w:val="00D77621"/>
    <w:rsid w:val="00D77682"/>
    <w:rsid w:val="00D77795"/>
    <w:rsid w:val="00D7794B"/>
    <w:rsid w:val="00D77953"/>
    <w:rsid w:val="00D77998"/>
    <w:rsid w:val="00D77A05"/>
    <w:rsid w:val="00D77CD0"/>
    <w:rsid w:val="00D77F71"/>
    <w:rsid w:val="00D77FAB"/>
    <w:rsid w:val="00D80000"/>
    <w:rsid w:val="00D80231"/>
    <w:rsid w:val="00D80387"/>
    <w:rsid w:val="00D805CA"/>
    <w:rsid w:val="00D8072D"/>
    <w:rsid w:val="00D808E9"/>
    <w:rsid w:val="00D80B28"/>
    <w:rsid w:val="00D80C66"/>
    <w:rsid w:val="00D80EB1"/>
    <w:rsid w:val="00D80F23"/>
    <w:rsid w:val="00D81443"/>
    <w:rsid w:val="00D814CD"/>
    <w:rsid w:val="00D815A2"/>
    <w:rsid w:val="00D815B0"/>
    <w:rsid w:val="00D817CD"/>
    <w:rsid w:val="00D818A2"/>
    <w:rsid w:val="00D818A3"/>
    <w:rsid w:val="00D81AC4"/>
    <w:rsid w:val="00D81BC1"/>
    <w:rsid w:val="00D81D3F"/>
    <w:rsid w:val="00D81D57"/>
    <w:rsid w:val="00D81D9F"/>
    <w:rsid w:val="00D82474"/>
    <w:rsid w:val="00D824F2"/>
    <w:rsid w:val="00D82726"/>
    <w:rsid w:val="00D8278A"/>
    <w:rsid w:val="00D82C14"/>
    <w:rsid w:val="00D82D29"/>
    <w:rsid w:val="00D82DAD"/>
    <w:rsid w:val="00D82DE0"/>
    <w:rsid w:val="00D83106"/>
    <w:rsid w:val="00D83269"/>
    <w:rsid w:val="00D83594"/>
    <w:rsid w:val="00D83676"/>
    <w:rsid w:val="00D836C6"/>
    <w:rsid w:val="00D8372C"/>
    <w:rsid w:val="00D83D33"/>
    <w:rsid w:val="00D83D7C"/>
    <w:rsid w:val="00D83FBD"/>
    <w:rsid w:val="00D83FF1"/>
    <w:rsid w:val="00D84035"/>
    <w:rsid w:val="00D84256"/>
    <w:rsid w:val="00D842B5"/>
    <w:rsid w:val="00D84702"/>
    <w:rsid w:val="00D84879"/>
    <w:rsid w:val="00D8491D"/>
    <w:rsid w:val="00D84983"/>
    <w:rsid w:val="00D84B11"/>
    <w:rsid w:val="00D84EEF"/>
    <w:rsid w:val="00D84FB8"/>
    <w:rsid w:val="00D85164"/>
    <w:rsid w:val="00D852D0"/>
    <w:rsid w:val="00D8538C"/>
    <w:rsid w:val="00D8555C"/>
    <w:rsid w:val="00D85591"/>
    <w:rsid w:val="00D8566F"/>
    <w:rsid w:val="00D85B80"/>
    <w:rsid w:val="00D85C6F"/>
    <w:rsid w:val="00D85D42"/>
    <w:rsid w:val="00D85DF1"/>
    <w:rsid w:val="00D85E33"/>
    <w:rsid w:val="00D860DD"/>
    <w:rsid w:val="00D8658B"/>
    <w:rsid w:val="00D86638"/>
    <w:rsid w:val="00D867B8"/>
    <w:rsid w:val="00D867E9"/>
    <w:rsid w:val="00D86997"/>
    <w:rsid w:val="00D86B32"/>
    <w:rsid w:val="00D86C1B"/>
    <w:rsid w:val="00D86C90"/>
    <w:rsid w:val="00D86D4F"/>
    <w:rsid w:val="00D870CA"/>
    <w:rsid w:val="00D870F6"/>
    <w:rsid w:val="00D87390"/>
    <w:rsid w:val="00D873FA"/>
    <w:rsid w:val="00D87485"/>
    <w:rsid w:val="00D87967"/>
    <w:rsid w:val="00D879CA"/>
    <w:rsid w:val="00D879E8"/>
    <w:rsid w:val="00D87E09"/>
    <w:rsid w:val="00D87E12"/>
    <w:rsid w:val="00D87E89"/>
    <w:rsid w:val="00D90401"/>
    <w:rsid w:val="00D90448"/>
    <w:rsid w:val="00D90499"/>
    <w:rsid w:val="00D90560"/>
    <w:rsid w:val="00D90AF0"/>
    <w:rsid w:val="00D90B40"/>
    <w:rsid w:val="00D90B55"/>
    <w:rsid w:val="00D90BC8"/>
    <w:rsid w:val="00D90D08"/>
    <w:rsid w:val="00D91202"/>
    <w:rsid w:val="00D91287"/>
    <w:rsid w:val="00D9164C"/>
    <w:rsid w:val="00D91944"/>
    <w:rsid w:val="00D91989"/>
    <w:rsid w:val="00D92A7E"/>
    <w:rsid w:val="00D92AEC"/>
    <w:rsid w:val="00D92C6B"/>
    <w:rsid w:val="00D92E73"/>
    <w:rsid w:val="00D93465"/>
    <w:rsid w:val="00D935C1"/>
    <w:rsid w:val="00D9384A"/>
    <w:rsid w:val="00D93A86"/>
    <w:rsid w:val="00D93C73"/>
    <w:rsid w:val="00D940C8"/>
    <w:rsid w:val="00D94455"/>
    <w:rsid w:val="00D94496"/>
    <w:rsid w:val="00D94678"/>
    <w:rsid w:val="00D946B6"/>
    <w:rsid w:val="00D94758"/>
    <w:rsid w:val="00D94762"/>
    <w:rsid w:val="00D9482A"/>
    <w:rsid w:val="00D948F6"/>
    <w:rsid w:val="00D94A38"/>
    <w:rsid w:val="00D94C42"/>
    <w:rsid w:val="00D9509E"/>
    <w:rsid w:val="00D950C6"/>
    <w:rsid w:val="00D9547F"/>
    <w:rsid w:val="00D954AB"/>
    <w:rsid w:val="00D9589C"/>
    <w:rsid w:val="00D95A3E"/>
    <w:rsid w:val="00D95A84"/>
    <w:rsid w:val="00D95B78"/>
    <w:rsid w:val="00D95D57"/>
    <w:rsid w:val="00D95EC4"/>
    <w:rsid w:val="00D95FC9"/>
    <w:rsid w:val="00D960B4"/>
    <w:rsid w:val="00D960D3"/>
    <w:rsid w:val="00D96406"/>
    <w:rsid w:val="00D9641D"/>
    <w:rsid w:val="00D9643A"/>
    <w:rsid w:val="00D96577"/>
    <w:rsid w:val="00D96627"/>
    <w:rsid w:val="00D96C68"/>
    <w:rsid w:val="00D96E3C"/>
    <w:rsid w:val="00D971BF"/>
    <w:rsid w:val="00D97225"/>
    <w:rsid w:val="00D97569"/>
    <w:rsid w:val="00D9761F"/>
    <w:rsid w:val="00D976CC"/>
    <w:rsid w:val="00DA0406"/>
    <w:rsid w:val="00DA05C0"/>
    <w:rsid w:val="00DA05F3"/>
    <w:rsid w:val="00DA0696"/>
    <w:rsid w:val="00DA095C"/>
    <w:rsid w:val="00DA0C7B"/>
    <w:rsid w:val="00DA0EA4"/>
    <w:rsid w:val="00DA0F55"/>
    <w:rsid w:val="00DA15E7"/>
    <w:rsid w:val="00DA172A"/>
    <w:rsid w:val="00DA19E2"/>
    <w:rsid w:val="00DA2237"/>
    <w:rsid w:val="00DA2344"/>
    <w:rsid w:val="00DA244C"/>
    <w:rsid w:val="00DA26DE"/>
    <w:rsid w:val="00DA2BB7"/>
    <w:rsid w:val="00DA2CD9"/>
    <w:rsid w:val="00DA2D06"/>
    <w:rsid w:val="00DA2F5F"/>
    <w:rsid w:val="00DA3085"/>
    <w:rsid w:val="00DA3209"/>
    <w:rsid w:val="00DA325A"/>
    <w:rsid w:val="00DA32E3"/>
    <w:rsid w:val="00DA33E4"/>
    <w:rsid w:val="00DA358D"/>
    <w:rsid w:val="00DA3B59"/>
    <w:rsid w:val="00DA3CA3"/>
    <w:rsid w:val="00DA3E11"/>
    <w:rsid w:val="00DA4153"/>
    <w:rsid w:val="00DA4185"/>
    <w:rsid w:val="00DA41A5"/>
    <w:rsid w:val="00DA43EB"/>
    <w:rsid w:val="00DA44DF"/>
    <w:rsid w:val="00DA4548"/>
    <w:rsid w:val="00DA4730"/>
    <w:rsid w:val="00DA4880"/>
    <w:rsid w:val="00DA4900"/>
    <w:rsid w:val="00DA4AF3"/>
    <w:rsid w:val="00DA4C71"/>
    <w:rsid w:val="00DA4E3F"/>
    <w:rsid w:val="00DA4F5D"/>
    <w:rsid w:val="00DA53B3"/>
    <w:rsid w:val="00DA55C7"/>
    <w:rsid w:val="00DA56E3"/>
    <w:rsid w:val="00DA570E"/>
    <w:rsid w:val="00DA5F87"/>
    <w:rsid w:val="00DA61CE"/>
    <w:rsid w:val="00DA633A"/>
    <w:rsid w:val="00DA6353"/>
    <w:rsid w:val="00DA6584"/>
    <w:rsid w:val="00DA66EC"/>
    <w:rsid w:val="00DA6BCC"/>
    <w:rsid w:val="00DA6CC7"/>
    <w:rsid w:val="00DA6CED"/>
    <w:rsid w:val="00DA6D82"/>
    <w:rsid w:val="00DA6E8A"/>
    <w:rsid w:val="00DA703A"/>
    <w:rsid w:val="00DA707F"/>
    <w:rsid w:val="00DA70BD"/>
    <w:rsid w:val="00DA70F7"/>
    <w:rsid w:val="00DA77DE"/>
    <w:rsid w:val="00DA78FE"/>
    <w:rsid w:val="00DA7A31"/>
    <w:rsid w:val="00DA7FA6"/>
    <w:rsid w:val="00DB00B0"/>
    <w:rsid w:val="00DB02E5"/>
    <w:rsid w:val="00DB0363"/>
    <w:rsid w:val="00DB04A2"/>
    <w:rsid w:val="00DB079B"/>
    <w:rsid w:val="00DB0BFE"/>
    <w:rsid w:val="00DB0E64"/>
    <w:rsid w:val="00DB10DC"/>
    <w:rsid w:val="00DB1125"/>
    <w:rsid w:val="00DB12F3"/>
    <w:rsid w:val="00DB1491"/>
    <w:rsid w:val="00DB160C"/>
    <w:rsid w:val="00DB183E"/>
    <w:rsid w:val="00DB18DF"/>
    <w:rsid w:val="00DB1C6C"/>
    <w:rsid w:val="00DB227D"/>
    <w:rsid w:val="00DB2307"/>
    <w:rsid w:val="00DB24AF"/>
    <w:rsid w:val="00DB2B58"/>
    <w:rsid w:val="00DB2B7A"/>
    <w:rsid w:val="00DB2BC5"/>
    <w:rsid w:val="00DB2D65"/>
    <w:rsid w:val="00DB2DE4"/>
    <w:rsid w:val="00DB2E51"/>
    <w:rsid w:val="00DB304C"/>
    <w:rsid w:val="00DB305E"/>
    <w:rsid w:val="00DB321D"/>
    <w:rsid w:val="00DB3496"/>
    <w:rsid w:val="00DB35B8"/>
    <w:rsid w:val="00DB3701"/>
    <w:rsid w:val="00DB37A7"/>
    <w:rsid w:val="00DB3B59"/>
    <w:rsid w:val="00DB3D46"/>
    <w:rsid w:val="00DB3F80"/>
    <w:rsid w:val="00DB433E"/>
    <w:rsid w:val="00DB4893"/>
    <w:rsid w:val="00DB48BC"/>
    <w:rsid w:val="00DB48E3"/>
    <w:rsid w:val="00DB4910"/>
    <w:rsid w:val="00DB4AC0"/>
    <w:rsid w:val="00DB4B7E"/>
    <w:rsid w:val="00DB4B92"/>
    <w:rsid w:val="00DB4E17"/>
    <w:rsid w:val="00DB4F43"/>
    <w:rsid w:val="00DB4F88"/>
    <w:rsid w:val="00DB5186"/>
    <w:rsid w:val="00DB52E2"/>
    <w:rsid w:val="00DB5393"/>
    <w:rsid w:val="00DB5587"/>
    <w:rsid w:val="00DB57F3"/>
    <w:rsid w:val="00DB5810"/>
    <w:rsid w:val="00DB5825"/>
    <w:rsid w:val="00DB59F4"/>
    <w:rsid w:val="00DB5A4A"/>
    <w:rsid w:val="00DB5BA5"/>
    <w:rsid w:val="00DB5D72"/>
    <w:rsid w:val="00DB623E"/>
    <w:rsid w:val="00DB6295"/>
    <w:rsid w:val="00DB64A1"/>
    <w:rsid w:val="00DB650B"/>
    <w:rsid w:val="00DB6597"/>
    <w:rsid w:val="00DB68D5"/>
    <w:rsid w:val="00DB6A13"/>
    <w:rsid w:val="00DB6ADE"/>
    <w:rsid w:val="00DB6B80"/>
    <w:rsid w:val="00DB6CC6"/>
    <w:rsid w:val="00DB6D48"/>
    <w:rsid w:val="00DB72C3"/>
    <w:rsid w:val="00DB7943"/>
    <w:rsid w:val="00DB7C22"/>
    <w:rsid w:val="00DB7E71"/>
    <w:rsid w:val="00DC0159"/>
    <w:rsid w:val="00DC0352"/>
    <w:rsid w:val="00DC06C0"/>
    <w:rsid w:val="00DC0769"/>
    <w:rsid w:val="00DC09F3"/>
    <w:rsid w:val="00DC0E00"/>
    <w:rsid w:val="00DC0F4C"/>
    <w:rsid w:val="00DC12D4"/>
    <w:rsid w:val="00DC16C7"/>
    <w:rsid w:val="00DC1727"/>
    <w:rsid w:val="00DC1938"/>
    <w:rsid w:val="00DC1AA9"/>
    <w:rsid w:val="00DC1ADA"/>
    <w:rsid w:val="00DC1BDD"/>
    <w:rsid w:val="00DC21CD"/>
    <w:rsid w:val="00DC24D0"/>
    <w:rsid w:val="00DC2541"/>
    <w:rsid w:val="00DC2589"/>
    <w:rsid w:val="00DC2674"/>
    <w:rsid w:val="00DC28BE"/>
    <w:rsid w:val="00DC2A69"/>
    <w:rsid w:val="00DC2A99"/>
    <w:rsid w:val="00DC2D4E"/>
    <w:rsid w:val="00DC2ED9"/>
    <w:rsid w:val="00DC3192"/>
    <w:rsid w:val="00DC3323"/>
    <w:rsid w:val="00DC33F1"/>
    <w:rsid w:val="00DC3417"/>
    <w:rsid w:val="00DC3B8C"/>
    <w:rsid w:val="00DC3D65"/>
    <w:rsid w:val="00DC3DD9"/>
    <w:rsid w:val="00DC3FC0"/>
    <w:rsid w:val="00DC428D"/>
    <w:rsid w:val="00DC4292"/>
    <w:rsid w:val="00DC43E4"/>
    <w:rsid w:val="00DC4929"/>
    <w:rsid w:val="00DC4CDF"/>
    <w:rsid w:val="00DC4E87"/>
    <w:rsid w:val="00DC50B1"/>
    <w:rsid w:val="00DC518E"/>
    <w:rsid w:val="00DC5331"/>
    <w:rsid w:val="00DC5511"/>
    <w:rsid w:val="00DC5534"/>
    <w:rsid w:val="00DC56C8"/>
    <w:rsid w:val="00DC573C"/>
    <w:rsid w:val="00DC5BCE"/>
    <w:rsid w:val="00DC63D7"/>
    <w:rsid w:val="00DC68A1"/>
    <w:rsid w:val="00DC6918"/>
    <w:rsid w:val="00DC6926"/>
    <w:rsid w:val="00DC6C25"/>
    <w:rsid w:val="00DC712A"/>
    <w:rsid w:val="00DC74A3"/>
    <w:rsid w:val="00DC74A7"/>
    <w:rsid w:val="00DC7647"/>
    <w:rsid w:val="00DC782B"/>
    <w:rsid w:val="00DC7995"/>
    <w:rsid w:val="00DC7A56"/>
    <w:rsid w:val="00DC7CD2"/>
    <w:rsid w:val="00DC7D72"/>
    <w:rsid w:val="00DC7FB3"/>
    <w:rsid w:val="00DD00C5"/>
    <w:rsid w:val="00DD01DE"/>
    <w:rsid w:val="00DD02FA"/>
    <w:rsid w:val="00DD03E6"/>
    <w:rsid w:val="00DD06C5"/>
    <w:rsid w:val="00DD0718"/>
    <w:rsid w:val="00DD07EF"/>
    <w:rsid w:val="00DD08B5"/>
    <w:rsid w:val="00DD08BA"/>
    <w:rsid w:val="00DD0C7D"/>
    <w:rsid w:val="00DD138D"/>
    <w:rsid w:val="00DD1478"/>
    <w:rsid w:val="00DD1651"/>
    <w:rsid w:val="00DD16AD"/>
    <w:rsid w:val="00DD16C9"/>
    <w:rsid w:val="00DD17E1"/>
    <w:rsid w:val="00DD1936"/>
    <w:rsid w:val="00DD1AD3"/>
    <w:rsid w:val="00DD1ADD"/>
    <w:rsid w:val="00DD1B4C"/>
    <w:rsid w:val="00DD1C93"/>
    <w:rsid w:val="00DD1E47"/>
    <w:rsid w:val="00DD1F5F"/>
    <w:rsid w:val="00DD2464"/>
    <w:rsid w:val="00DD25D1"/>
    <w:rsid w:val="00DD274E"/>
    <w:rsid w:val="00DD2889"/>
    <w:rsid w:val="00DD290C"/>
    <w:rsid w:val="00DD29AD"/>
    <w:rsid w:val="00DD2C2A"/>
    <w:rsid w:val="00DD2D0B"/>
    <w:rsid w:val="00DD37AF"/>
    <w:rsid w:val="00DD3CF4"/>
    <w:rsid w:val="00DD3EB5"/>
    <w:rsid w:val="00DD41AA"/>
    <w:rsid w:val="00DD42B7"/>
    <w:rsid w:val="00DD45D9"/>
    <w:rsid w:val="00DD46D5"/>
    <w:rsid w:val="00DD4770"/>
    <w:rsid w:val="00DD480C"/>
    <w:rsid w:val="00DD4D2C"/>
    <w:rsid w:val="00DD5090"/>
    <w:rsid w:val="00DD50B1"/>
    <w:rsid w:val="00DD5555"/>
    <w:rsid w:val="00DD56C3"/>
    <w:rsid w:val="00DD5A5B"/>
    <w:rsid w:val="00DD6017"/>
    <w:rsid w:val="00DD6200"/>
    <w:rsid w:val="00DD632C"/>
    <w:rsid w:val="00DD6757"/>
    <w:rsid w:val="00DD69E7"/>
    <w:rsid w:val="00DD6C9A"/>
    <w:rsid w:val="00DD6E31"/>
    <w:rsid w:val="00DD6F3B"/>
    <w:rsid w:val="00DD73C8"/>
    <w:rsid w:val="00DD76B7"/>
    <w:rsid w:val="00DD76C3"/>
    <w:rsid w:val="00DD78C9"/>
    <w:rsid w:val="00DE02CC"/>
    <w:rsid w:val="00DE043A"/>
    <w:rsid w:val="00DE0582"/>
    <w:rsid w:val="00DE07CB"/>
    <w:rsid w:val="00DE0927"/>
    <w:rsid w:val="00DE0A8F"/>
    <w:rsid w:val="00DE0AFB"/>
    <w:rsid w:val="00DE0F1E"/>
    <w:rsid w:val="00DE101D"/>
    <w:rsid w:val="00DE1089"/>
    <w:rsid w:val="00DE125B"/>
    <w:rsid w:val="00DE1412"/>
    <w:rsid w:val="00DE1555"/>
    <w:rsid w:val="00DE1AF8"/>
    <w:rsid w:val="00DE1D51"/>
    <w:rsid w:val="00DE2006"/>
    <w:rsid w:val="00DE22B9"/>
    <w:rsid w:val="00DE2568"/>
    <w:rsid w:val="00DE2700"/>
    <w:rsid w:val="00DE277E"/>
    <w:rsid w:val="00DE2AEE"/>
    <w:rsid w:val="00DE2D0F"/>
    <w:rsid w:val="00DE2DD7"/>
    <w:rsid w:val="00DE31FD"/>
    <w:rsid w:val="00DE3203"/>
    <w:rsid w:val="00DE3507"/>
    <w:rsid w:val="00DE3717"/>
    <w:rsid w:val="00DE3837"/>
    <w:rsid w:val="00DE39E3"/>
    <w:rsid w:val="00DE4035"/>
    <w:rsid w:val="00DE41D9"/>
    <w:rsid w:val="00DE426A"/>
    <w:rsid w:val="00DE4331"/>
    <w:rsid w:val="00DE46C9"/>
    <w:rsid w:val="00DE46FE"/>
    <w:rsid w:val="00DE47FA"/>
    <w:rsid w:val="00DE4A3E"/>
    <w:rsid w:val="00DE4CE2"/>
    <w:rsid w:val="00DE4DFD"/>
    <w:rsid w:val="00DE4F6F"/>
    <w:rsid w:val="00DE5480"/>
    <w:rsid w:val="00DE54F4"/>
    <w:rsid w:val="00DE626C"/>
    <w:rsid w:val="00DE63E5"/>
    <w:rsid w:val="00DE641D"/>
    <w:rsid w:val="00DE67E1"/>
    <w:rsid w:val="00DE6A59"/>
    <w:rsid w:val="00DE6ABA"/>
    <w:rsid w:val="00DE6C3D"/>
    <w:rsid w:val="00DE6E3B"/>
    <w:rsid w:val="00DE6E9A"/>
    <w:rsid w:val="00DE7045"/>
    <w:rsid w:val="00DE72CC"/>
    <w:rsid w:val="00DE732C"/>
    <w:rsid w:val="00DE740A"/>
    <w:rsid w:val="00DE7462"/>
    <w:rsid w:val="00DE74E6"/>
    <w:rsid w:val="00DE74EB"/>
    <w:rsid w:val="00DE752C"/>
    <w:rsid w:val="00DE78E0"/>
    <w:rsid w:val="00DE7DA6"/>
    <w:rsid w:val="00DE7E19"/>
    <w:rsid w:val="00DF03BB"/>
    <w:rsid w:val="00DF0415"/>
    <w:rsid w:val="00DF0F93"/>
    <w:rsid w:val="00DF1052"/>
    <w:rsid w:val="00DF10F4"/>
    <w:rsid w:val="00DF1102"/>
    <w:rsid w:val="00DF1129"/>
    <w:rsid w:val="00DF122A"/>
    <w:rsid w:val="00DF12EE"/>
    <w:rsid w:val="00DF1369"/>
    <w:rsid w:val="00DF1513"/>
    <w:rsid w:val="00DF1C58"/>
    <w:rsid w:val="00DF1DF4"/>
    <w:rsid w:val="00DF2104"/>
    <w:rsid w:val="00DF21D6"/>
    <w:rsid w:val="00DF2687"/>
    <w:rsid w:val="00DF2ADE"/>
    <w:rsid w:val="00DF2E9F"/>
    <w:rsid w:val="00DF3011"/>
    <w:rsid w:val="00DF3012"/>
    <w:rsid w:val="00DF30D9"/>
    <w:rsid w:val="00DF31B0"/>
    <w:rsid w:val="00DF32B0"/>
    <w:rsid w:val="00DF3315"/>
    <w:rsid w:val="00DF34D3"/>
    <w:rsid w:val="00DF358F"/>
    <w:rsid w:val="00DF35B0"/>
    <w:rsid w:val="00DF35F8"/>
    <w:rsid w:val="00DF360F"/>
    <w:rsid w:val="00DF38B7"/>
    <w:rsid w:val="00DF3A45"/>
    <w:rsid w:val="00DF3C1A"/>
    <w:rsid w:val="00DF3C31"/>
    <w:rsid w:val="00DF3D02"/>
    <w:rsid w:val="00DF416F"/>
    <w:rsid w:val="00DF4536"/>
    <w:rsid w:val="00DF461B"/>
    <w:rsid w:val="00DF491A"/>
    <w:rsid w:val="00DF4CF9"/>
    <w:rsid w:val="00DF4FAF"/>
    <w:rsid w:val="00DF4FD8"/>
    <w:rsid w:val="00DF51A3"/>
    <w:rsid w:val="00DF5216"/>
    <w:rsid w:val="00DF529D"/>
    <w:rsid w:val="00DF5418"/>
    <w:rsid w:val="00DF5738"/>
    <w:rsid w:val="00DF5763"/>
    <w:rsid w:val="00DF579A"/>
    <w:rsid w:val="00DF58A8"/>
    <w:rsid w:val="00DF58B1"/>
    <w:rsid w:val="00DF5A26"/>
    <w:rsid w:val="00DF5ABA"/>
    <w:rsid w:val="00DF5BDC"/>
    <w:rsid w:val="00DF5C77"/>
    <w:rsid w:val="00DF5E4B"/>
    <w:rsid w:val="00DF5FD1"/>
    <w:rsid w:val="00DF61B7"/>
    <w:rsid w:val="00DF61DF"/>
    <w:rsid w:val="00DF62BC"/>
    <w:rsid w:val="00DF6534"/>
    <w:rsid w:val="00DF68F9"/>
    <w:rsid w:val="00DF6969"/>
    <w:rsid w:val="00DF69DD"/>
    <w:rsid w:val="00DF6A02"/>
    <w:rsid w:val="00DF6BF5"/>
    <w:rsid w:val="00DF6E90"/>
    <w:rsid w:val="00DF6FF7"/>
    <w:rsid w:val="00DF7211"/>
    <w:rsid w:val="00DF7221"/>
    <w:rsid w:val="00DF72BF"/>
    <w:rsid w:val="00DF74A7"/>
    <w:rsid w:val="00DF74C5"/>
    <w:rsid w:val="00DF77DC"/>
    <w:rsid w:val="00DF77E3"/>
    <w:rsid w:val="00DF7B9A"/>
    <w:rsid w:val="00E00154"/>
    <w:rsid w:val="00E0019A"/>
    <w:rsid w:val="00E001E2"/>
    <w:rsid w:val="00E00500"/>
    <w:rsid w:val="00E0053E"/>
    <w:rsid w:val="00E0090E"/>
    <w:rsid w:val="00E009AF"/>
    <w:rsid w:val="00E00E15"/>
    <w:rsid w:val="00E010BC"/>
    <w:rsid w:val="00E0122E"/>
    <w:rsid w:val="00E013B5"/>
    <w:rsid w:val="00E015B0"/>
    <w:rsid w:val="00E015CA"/>
    <w:rsid w:val="00E0174C"/>
    <w:rsid w:val="00E0175A"/>
    <w:rsid w:val="00E0176B"/>
    <w:rsid w:val="00E019FA"/>
    <w:rsid w:val="00E01B34"/>
    <w:rsid w:val="00E01BB2"/>
    <w:rsid w:val="00E01CA9"/>
    <w:rsid w:val="00E01EF8"/>
    <w:rsid w:val="00E02044"/>
    <w:rsid w:val="00E022A0"/>
    <w:rsid w:val="00E027AD"/>
    <w:rsid w:val="00E02A00"/>
    <w:rsid w:val="00E02C57"/>
    <w:rsid w:val="00E02DC2"/>
    <w:rsid w:val="00E02FD6"/>
    <w:rsid w:val="00E0307A"/>
    <w:rsid w:val="00E03264"/>
    <w:rsid w:val="00E0336E"/>
    <w:rsid w:val="00E033E3"/>
    <w:rsid w:val="00E0367E"/>
    <w:rsid w:val="00E03881"/>
    <w:rsid w:val="00E03910"/>
    <w:rsid w:val="00E039F9"/>
    <w:rsid w:val="00E03AB1"/>
    <w:rsid w:val="00E04015"/>
    <w:rsid w:val="00E04266"/>
    <w:rsid w:val="00E0443D"/>
    <w:rsid w:val="00E04594"/>
    <w:rsid w:val="00E04796"/>
    <w:rsid w:val="00E049E8"/>
    <w:rsid w:val="00E04F6A"/>
    <w:rsid w:val="00E050FE"/>
    <w:rsid w:val="00E05199"/>
    <w:rsid w:val="00E05367"/>
    <w:rsid w:val="00E0538A"/>
    <w:rsid w:val="00E056AE"/>
    <w:rsid w:val="00E056FC"/>
    <w:rsid w:val="00E058C9"/>
    <w:rsid w:val="00E05D59"/>
    <w:rsid w:val="00E0618D"/>
    <w:rsid w:val="00E06249"/>
    <w:rsid w:val="00E06533"/>
    <w:rsid w:val="00E06565"/>
    <w:rsid w:val="00E06715"/>
    <w:rsid w:val="00E06724"/>
    <w:rsid w:val="00E068F1"/>
    <w:rsid w:val="00E06B12"/>
    <w:rsid w:val="00E06E04"/>
    <w:rsid w:val="00E06E98"/>
    <w:rsid w:val="00E06ED2"/>
    <w:rsid w:val="00E06F36"/>
    <w:rsid w:val="00E07118"/>
    <w:rsid w:val="00E0736E"/>
    <w:rsid w:val="00E0741C"/>
    <w:rsid w:val="00E075E0"/>
    <w:rsid w:val="00E076C0"/>
    <w:rsid w:val="00E07750"/>
    <w:rsid w:val="00E07CDD"/>
    <w:rsid w:val="00E07FA2"/>
    <w:rsid w:val="00E1048B"/>
    <w:rsid w:val="00E104BA"/>
    <w:rsid w:val="00E10620"/>
    <w:rsid w:val="00E107C1"/>
    <w:rsid w:val="00E10958"/>
    <w:rsid w:val="00E10A64"/>
    <w:rsid w:val="00E10AE0"/>
    <w:rsid w:val="00E10B48"/>
    <w:rsid w:val="00E10B8C"/>
    <w:rsid w:val="00E10FA6"/>
    <w:rsid w:val="00E10FF6"/>
    <w:rsid w:val="00E11111"/>
    <w:rsid w:val="00E111D5"/>
    <w:rsid w:val="00E11347"/>
    <w:rsid w:val="00E11568"/>
    <w:rsid w:val="00E116E0"/>
    <w:rsid w:val="00E11A21"/>
    <w:rsid w:val="00E11ACA"/>
    <w:rsid w:val="00E11C2A"/>
    <w:rsid w:val="00E11CEB"/>
    <w:rsid w:val="00E12185"/>
    <w:rsid w:val="00E125A5"/>
    <w:rsid w:val="00E12656"/>
    <w:rsid w:val="00E12922"/>
    <w:rsid w:val="00E134AC"/>
    <w:rsid w:val="00E135F6"/>
    <w:rsid w:val="00E136EB"/>
    <w:rsid w:val="00E13E3B"/>
    <w:rsid w:val="00E140EC"/>
    <w:rsid w:val="00E1437D"/>
    <w:rsid w:val="00E146A6"/>
    <w:rsid w:val="00E14825"/>
    <w:rsid w:val="00E148E4"/>
    <w:rsid w:val="00E14CEE"/>
    <w:rsid w:val="00E14EDE"/>
    <w:rsid w:val="00E14FDF"/>
    <w:rsid w:val="00E151C0"/>
    <w:rsid w:val="00E1525E"/>
    <w:rsid w:val="00E152FC"/>
    <w:rsid w:val="00E155A4"/>
    <w:rsid w:val="00E1570C"/>
    <w:rsid w:val="00E1593B"/>
    <w:rsid w:val="00E159C1"/>
    <w:rsid w:val="00E15DF8"/>
    <w:rsid w:val="00E15FD5"/>
    <w:rsid w:val="00E162BC"/>
    <w:rsid w:val="00E16381"/>
    <w:rsid w:val="00E1694F"/>
    <w:rsid w:val="00E169C4"/>
    <w:rsid w:val="00E16BE1"/>
    <w:rsid w:val="00E16C8E"/>
    <w:rsid w:val="00E16D3C"/>
    <w:rsid w:val="00E17259"/>
    <w:rsid w:val="00E17270"/>
    <w:rsid w:val="00E17679"/>
    <w:rsid w:val="00E17804"/>
    <w:rsid w:val="00E178D1"/>
    <w:rsid w:val="00E17DFA"/>
    <w:rsid w:val="00E2017B"/>
    <w:rsid w:val="00E206F1"/>
    <w:rsid w:val="00E2094C"/>
    <w:rsid w:val="00E20A09"/>
    <w:rsid w:val="00E20ADA"/>
    <w:rsid w:val="00E20D57"/>
    <w:rsid w:val="00E20E40"/>
    <w:rsid w:val="00E21335"/>
    <w:rsid w:val="00E21729"/>
    <w:rsid w:val="00E21CBA"/>
    <w:rsid w:val="00E21D1C"/>
    <w:rsid w:val="00E21D69"/>
    <w:rsid w:val="00E221EB"/>
    <w:rsid w:val="00E22848"/>
    <w:rsid w:val="00E2287E"/>
    <w:rsid w:val="00E22BB1"/>
    <w:rsid w:val="00E22D55"/>
    <w:rsid w:val="00E22DA3"/>
    <w:rsid w:val="00E22E57"/>
    <w:rsid w:val="00E22E7C"/>
    <w:rsid w:val="00E22ECD"/>
    <w:rsid w:val="00E22F5A"/>
    <w:rsid w:val="00E2306E"/>
    <w:rsid w:val="00E232D6"/>
    <w:rsid w:val="00E233C0"/>
    <w:rsid w:val="00E23592"/>
    <w:rsid w:val="00E235BD"/>
    <w:rsid w:val="00E237FC"/>
    <w:rsid w:val="00E23860"/>
    <w:rsid w:val="00E23CAE"/>
    <w:rsid w:val="00E23CBA"/>
    <w:rsid w:val="00E23E12"/>
    <w:rsid w:val="00E23EFA"/>
    <w:rsid w:val="00E24179"/>
    <w:rsid w:val="00E24223"/>
    <w:rsid w:val="00E24276"/>
    <w:rsid w:val="00E24319"/>
    <w:rsid w:val="00E2496F"/>
    <w:rsid w:val="00E24DBD"/>
    <w:rsid w:val="00E24F6B"/>
    <w:rsid w:val="00E2548D"/>
    <w:rsid w:val="00E257B3"/>
    <w:rsid w:val="00E257ED"/>
    <w:rsid w:val="00E25816"/>
    <w:rsid w:val="00E2599E"/>
    <w:rsid w:val="00E25BF1"/>
    <w:rsid w:val="00E25C14"/>
    <w:rsid w:val="00E25E50"/>
    <w:rsid w:val="00E26235"/>
    <w:rsid w:val="00E26387"/>
    <w:rsid w:val="00E2678F"/>
    <w:rsid w:val="00E26954"/>
    <w:rsid w:val="00E26B97"/>
    <w:rsid w:val="00E26BA8"/>
    <w:rsid w:val="00E26BAC"/>
    <w:rsid w:val="00E26C3F"/>
    <w:rsid w:val="00E26F5C"/>
    <w:rsid w:val="00E270CD"/>
    <w:rsid w:val="00E27279"/>
    <w:rsid w:val="00E27427"/>
    <w:rsid w:val="00E2747D"/>
    <w:rsid w:val="00E27622"/>
    <w:rsid w:val="00E277B3"/>
    <w:rsid w:val="00E27821"/>
    <w:rsid w:val="00E27A96"/>
    <w:rsid w:val="00E27B8F"/>
    <w:rsid w:val="00E27D9A"/>
    <w:rsid w:val="00E27DA0"/>
    <w:rsid w:val="00E27E3A"/>
    <w:rsid w:val="00E27F27"/>
    <w:rsid w:val="00E27F78"/>
    <w:rsid w:val="00E27F84"/>
    <w:rsid w:val="00E301DF"/>
    <w:rsid w:val="00E30271"/>
    <w:rsid w:val="00E302E6"/>
    <w:rsid w:val="00E303A2"/>
    <w:rsid w:val="00E3053D"/>
    <w:rsid w:val="00E306BE"/>
    <w:rsid w:val="00E307F6"/>
    <w:rsid w:val="00E30933"/>
    <w:rsid w:val="00E30966"/>
    <w:rsid w:val="00E30A49"/>
    <w:rsid w:val="00E30C6B"/>
    <w:rsid w:val="00E30E7A"/>
    <w:rsid w:val="00E30EF3"/>
    <w:rsid w:val="00E310B8"/>
    <w:rsid w:val="00E31336"/>
    <w:rsid w:val="00E3135B"/>
    <w:rsid w:val="00E31414"/>
    <w:rsid w:val="00E31619"/>
    <w:rsid w:val="00E31767"/>
    <w:rsid w:val="00E318DA"/>
    <w:rsid w:val="00E3221B"/>
    <w:rsid w:val="00E32222"/>
    <w:rsid w:val="00E33133"/>
    <w:rsid w:val="00E33874"/>
    <w:rsid w:val="00E339DA"/>
    <w:rsid w:val="00E33A98"/>
    <w:rsid w:val="00E33E29"/>
    <w:rsid w:val="00E33EC8"/>
    <w:rsid w:val="00E3400D"/>
    <w:rsid w:val="00E34024"/>
    <w:rsid w:val="00E34A79"/>
    <w:rsid w:val="00E34C4A"/>
    <w:rsid w:val="00E34CBB"/>
    <w:rsid w:val="00E35554"/>
    <w:rsid w:val="00E35653"/>
    <w:rsid w:val="00E356FE"/>
    <w:rsid w:val="00E35ABE"/>
    <w:rsid w:val="00E35B53"/>
    <w:rsid w:val="00E35C7C"/>
    <w:rsid w:val="00E35F4A"/>
    <w:rsid w:val="00E36058"/>
    <w:rsid w:val="00E36482"/>
    <w:rsid w:val="00E366BD"/>
    <w:rsid w:val="00E367FB"/>
    <w:rsid w:val="00E3680D"/>
    <w:rsid w:val="00E36F12"/>
    <w:rsid w:val="00E36F2A"/>
    <w:rsid w:val="00E375E0"/>
    <w:rsid w:val="00E37908"/>
    <w:rsid w:val="00E37C2C"/>
    <w:rsid w:val="00E402E0"/>
    <w:rsid w:val="00E407F6"/>
    <w:rsid w:val="00E409A3"/>
    <w:rsid w:val="00E409B5"/>
    <w:rsid w:val="00E40A1A"/>
    <w:rsid w:val="00E40EC1"/>
    <w:rsid w:val="00E40F24"/>
    <w:rsid w:val="00E411AD"/>
    <w:rsid w:val="00E411FD"/>
    <w:rsid w:val="00E4134A"/>
    <w:rsid w:val="00E4134D"/>
    <w:rsid w:val="00E4191F"/>
    <w:rsid w:val="00E41DEF"/>
    <w:rsid w:val="00E41F2A"/>
    <w:rsid w:val="00E42512"/>
    <w:rsid w:val="00E42C8D"/>
    <w:rsid w:val="00E42D44"/>
    <w:rsid w:val="00E42DE4"/>
    <w:rsid w:val="00E4323D"/>
    <w:rsid w:val="00E434AC"/>
    <w:rsid w:val="00E4353C"/>
    <w:rsid w:val="00E4357E"/>
    <w:rsid w:val="00E43774"/>
    <w:rsid w:val="00E43A1E"/>
    <w:rsid w:val="00E43A84"/>
    <w:rsid w:val="00E43AD5"/>
    <w:rsid w:val="00E43B6B"/>
    <w:rsid w:val="00E43EC8"/>
    <w:rsid w:val="00E44028"/>
    <w:rsid w:val="00E4402F"/>
    <w:rsid w:val="00E44360"/>
    <w:rsid w:val="00E44572"/>
    <w:rsid w:val="00E445BF"/>
    <w:rsid w:val="00E44714"/>
    <w:rsid w:val="00E44881"/>
    <w:rsid w:val="00E44BF3"/>
    <w:rsid w:val="00E44FB3"/>
    <w:rsid w:val="00E4501F"/>
    <w:rsid w:val="00E45411"/>
    <w:rsid w:val="00E4593D"/>
    <w:rsid w:val="00E45B15"/>
    <w:rsid w:val="00E45D3D"/>
    <w:rsid w:val="00E45E8B"/>
    <w:rsid w:val="00E45F3F"/>
    <w:rsid w:val="00E460A0"/>
    <w:rsid w:val="00E460BF"/>
    <w:rsid w:val="00E461B3"/>
    <w:rsid w:val="00E4642C"/>
    <w:rsid w:val="00E46484"/>
    <w:rsid w:val="00E464FD"/>
    <w:rsid w:val="00E465EE"/>
    <w:rsid w:val="00E47003"/>
    <w:rsid w:val="00E47587"/>
    <w:rsid w:val="00E47709"/>
    <w:rsid w:val="00E477CE"/>
    <w:rsid w:val="00E47857"/>
    <w:rsid w:val="00E47981"/>
    <w:rsid w:val="00E47C2B"/>
    <w:rsid w:val="00E47C38"/>
    <w:rsid w:val="00E47E75"/>
    <w:rsid w:val="00E47F1B"/>
    <w:rsid w:val="00E47F51"/>
    <w:rsid w:val="00E500A3"/>
    <w:rsid w:val="00E502FA"/>
    <w:rsid w:val="00E50569"/>
    <w:rsid w:val="00E505A5"/>
    <w:rsid w:val="00E505C6"/>
    <w:rsid w:val="00E505E2"/>
    <w:rsid w:val="00E505F9"/>
    <w:rsid w:val="00E5076A"/>
    <w:rsid w:val="00E50AAC"/>
    <w:rsid w:val="00E50B14"/>
    <w:rsid w:val="00E50DDD"/>
    <w:rsid w:val="00E512EF"/>
    <w:rsid w:val="00E5143A"/>
    <w:rsid w:val="00E5154C"/>
    <w:rsid w:val="00E51623"/>
    <w:rsid w:val="00E5188A"/>
    <w:rsid w:val="00E51C6D"/>
    <w:rsid w:val="00E51FC9"/>
    <w:rsid w:val="00E52020"/>
    <w:rsid w:val="00E5202E"/>
    <w:rsid w:val="00E5221E"/>
    <w:rsid w:val="00E52226"/>
    <w:rsid w:val="00E52807"/>
    <w:rsid w:val="00E52B86"/>
    <w:rsid w:val="00E52CBF"/>
    <w:rsid w:val="00E52CED"/>
    <w:rsid w:val="00E52D1B"/>
    <w:rsid w:val="00E52E7C"/>
    <w:rsid w:val="00E5313B"/>
    <w:rsid w:val="00E53428"/>
    <w:rsid w:val="00E535E4"/>
    <w:rsid w:val="00E53623"/>
    <w:rsid w:val="00E53AD4"/>
    <w:rsid w:val="00E53AEB"/>
    <w:rsid w:val="00E53BDF"/>
    <w:rsid w:val="00E53BF5"/>
    <w:rsid w:val="00E53EE8"/>
    <w:rsid w:val="00E53F15"/>
    <w:rsid w:val="00E53F4C"/>
    <w:rsid w:val="00E5427E"/>
    <w:rsid w:val="00E54403"/>
    <w:rsid w:val="00E546C7"/>
    <w:rsid w:val="00E5480B"/>
    <w:rsid w:val="00E54A05"/>
    <w:rsid w:val="00E54A54"/>
    <w:rsid w:val="00E54AF4"/>
    <w:rsid w:val="00E54B1C"/>
    <w:rsid w:val="00E54C95"/>
    <w:rsid w:val="00E553EA"/>
    <w:rsid w:val="00E556C7"/>
    <w:rsid w:val="00E557ED"/>
    <w:rsid w:val="00E557F5"/>
    <w:rsid w:val="00E559A6"/>
    <w:rsid w:val="00E55E03"/>
    <w:rsid w:val="00E55E70"/>
    <w:rsid w:val="00E55FDC"/>
    <w:rsid w:val="00E5615E"/>
    <w:rsid w:val="00E56161"/>
    <w:rsid w:val="00E56324"/>
    <w:rsid w:val="00E5640D"/>
    <w:rsid w:val="00E567BD"/>
    <w:rsid w:val="00E567FC"/>
    <w:rsid w:val="00E56A61"/>
    <w:rsid w:val="00E56D10"/>
    <w:rsid w:val="00E56D23"/>
    <w:rsid w:val="00E56F28"/>
    <w:rsid w:val="00E57330"/>
    <w:rsid w:val="00E5751C"/>
    <w:rsid w:val="00E576A4"/>
    <w:rsid w:val="00E576BF"/>
    <w:rsid w:val="00E576C9"/>
    <w:rsid w:val="00E57A2A"/>
    <w:rsid w:val="00E57A62"/>
    <w:rsid w:val="00E57B0D"/>
    <w:rsid w:val="00E57C34"/>
    <w:rsid w:val="00E600C4"/>
    <w:rsid w:val="00E60630"/>
    <w:rsid w:val="00E60949"/>
    <w:rsid w:val="00E60988"/>
    <w:rsid w:val="00E60AD1"/>
    <w:rsid w:val="00E60D83"/>
    <w:rsid w:val="00E610CA"/>
    <w:rsid w:val="00E61236"/>
    <w:rsid w:val="00E6149A"/>
    <w:rsid w:val="00E615B2"/>
    <w:rsid w:val="00E617C6"/>
    <w:rsid w:val="00E6184C"/>
    <w:rsid w:val="00E61984"/>
    <w:rsid w:val="00E61A2A"/>
    <w:rsid w:val="00E61C3D"/>
    <w:rsid w:val="00E61D06"/>
    <w:rsid w:val="00E61F0C"/>
    <w:rsid w:val="00E625B5"/>
    <w:rsid w:val="00E6292D"/>
    <w:rsid w:val="00E629DF"/>
    <w:rsid w:val="00E62A52"/>
    <w:rsid w:val="00E62AAB"/>
    <w:rsid w:val="00E62EB3"/>
    <w:rsid w:val="00E63142"/>
    <w:rsid w:val="00E6326B"/>
    <w:rsid w:val="00E6372D"/>
    <w:rsid w:val="00E637E4"/>
    <w:rsid w:val="00E63BA4"/>
    <w:rsid w:val="00E63DD6"/>
    <w:rsid w:val="00E63F74"/>
    <w:rsid w:val="00E63F8E"/>
    <w:rsid w:val="00E64063"/>
    <w:rsid w:val="00E6450B"/>
    <w:rsid w:val="00E645FB"/>
    <w:rsid w:val="00E6493B"/>
    <w:rsid w:val="00E649AB"/>
    <w:rsid w:val="00E64A8A"/>
    <w:rsid w:val="00E64C61"/>
    <w:rsid w:val="00E64C67"/>
    <w:rsid w:val="00E64CCA"/>
    <w:rsid w:val="00E64E45"/>
    <w:rsid w:val="00E65372"/>
    <w:rsid w:val="00E659DE"/>
    <w:rsid w:val="00E65A23"/>
    <w:rsid w:val="00E65A81"/>
    <w:rsid w:val="00E65C53"/>
    <w:rsid w:val="00E65DDC"/>
    <w:rsid w:val="00E65FCD"/>
    <w:rsid w:val="00E65FD8"/>
    <w:rsid w:val="00E65FDF"/>
    <w:rsid w:val="00E66198"/>
    <w:rsid w:val="00E66199"/>
    <w:rsid w:val="00E66215"/>
    <w:rsid w:val="00E66257"/>
    <w:rsid w:val="00E66382"/>
    <w:rsid w:val="00E6650E"/>
    <w:rsid w:val="00E6682A"/>
    <w:rsid w:val="00E6684A"/>
    <w:rsid w:val="00E66B6A"/>
    <w:rsid w:val="00E66C1F"/>
    <w:rsid w:val="00E67A43"/>
    <w:rsid w:val="00E67C24"/>
    <w:rsid w:val="00E67D7A"/>
    <w:rsid w:val="00E7012E"/>
    <w:rsid w:val="00E701F0"/>
    <w:rsid w:val="00E70552"/>
    <w:rsid w:val="00E707DB"/>
    <w:rsid w:val="00E709BA"/>
    <w:rsid w:val="00E70A51"/>
    <w:rsid w:val="00E70B13"/>
    <w:rsid w:val="00E70E07"/>
    <w:rsid w:val="00E710DF"/>
    <w:rsid w:val="00E713EA"/>
    <w:rsid w:val="00E7167B"/>
    <w:rsid w:val="00E7172F"/>
    <w:rsid w:val="00E71785"/>
    <w:rsid w:val="00E71842"/>
    <w:rsid w:val="00E71899"/>
    <w:rsid w:val="00E71950"/>
    <w:rsid w:val="00E719C0"/>
    <w:rsid w:val="00E71A00"/>
    <w:rsid w:val="00E71DEA"/>
    <w:rsid w:val="00E71E05"/>
    <w:rsid w:val="00E71F74"/>
    <w:rsid w:val="00E723AE"/>
    <w:rsid w:val="00E723BC"/>
    <w:rsid w:val="00E72530"/>
    <w:rsid w:val="00E72807"/>
    <w:rsid w:val="00E72843"/>
    <w:rsid w:val="00E728A1"/>
    <w:rsid w:val="00E72932"/>
    <w:rsid w:val="00E72A03"/>
    <w:rsid w:val="00E72B92"/>
    <w:rsid w:val="00E72CC6"/>
    <w:rsid w:val="00E72E76"/>
    <w:rsid w:val="00E732FC"/>
    <w:rsid w:val="00E73514"/>
    <w:rsid w:val="00E73726"/>
    <w:rsid w:val="00E737FE"/>
    <w:rsid w:val="00E73FED"/>
    <w:rsid w:val="00E740A8"/>
    <w:rsid w:val="00E74373"/>
    <w:rsid w:val="00E7443D"/>
    <w:rsid w:val="00E745DD"/>
    <w:rsid w:val="00E748A1"/>
    <w:rsid w:val="00E748CA"/>
    <w:rsid w:val="00E74AAC"/>
    <w:rsid w:val="00E74EDB"/>
    <w:rsid w:val="00E74EF7"/>
    <w:rsid w:val="00E74EFC"/>
    <w:rsid w:val="00E756D9"/>
    <w:rsid w:val="00E758A9"/>
    <w:rsid w:val="00E75B7C"/>
    <w:rsid w:val="00E75BF5"/>
    <w:rsid w:val="00E75C84"/>
    <w:rsid w:val="00E75D4B"/>
    <w:rsid w:val="00E75EE7"/>
    <w:rsid w:val="00E75F2A"/>
    <w:rsid w:val="00E761B9"/>
    <w:rsid w:val="00E76266"/>
    <w:rsid w:val="00E76A28"/>
    <w:rsid w:val="00E76B1C"/>
    <w:rsid w:val="00E76CD5"/>
    <w:rsid w:val="00E77144"/>
    <w:rsid w:val="00E7721F"/>
    <w:rsid w:val="00E7730E"/>
    <w:rsid w:val="00E80244"/>
    <w:rsid w:val="00E80333"/>
    <w:rsid w:val="00E80378"/>
    <w:rsid w:val="00E8087E"/>
    <w:rsid w:val="00E80E76"/>
    <w:rsid w:val="00E80F15"/>
    <w:rsid w:val="00E80FC5"/>
    <w:rsid w:val="00E8104D"/>
    <w:rsid w:val="00E81124"/>
    <w:rsid w:val="00E813B8"/>
    <w:rsid w:val="00E81658"/>
    <w:rsid w:val="00E819D4"/>
    <w:rsid w:val="00E81CBD"/>
    <w:rsid w:val="00E81DE7"/>
    <w:rsid w:val="00E81ED2"/>
    <w:rsid w:val="00E824C7"/>
    <w:rsid w:val="00E82881"/>
    <w:rsid w:val="00E82901"/>
    <w:rsid w:val="00E82C03"/>
    <w:rsid w:val="00E82C26"/>
    <w:rsid w:val="00E82D84"/>
    <w:rsid w:val="00E8306B"/>
    <w:rsid w:val="00E831B1"/>
    <w:rsid w:val="00E83269"/>
    <w:rsid w:val="00E8350E"/>
    <w:rsid w:val="00E83BF6"/>
    <w:rsid w:val="00E83C84"/>
    <w:rsid w:val="00E83EEC"/>
    <w:rsid w:val="00E84229"/>
    <w:rsid w:val="00E84352"/>
    <w:rsid w:val="00E8460A"/>
    <w:rsid w:val="00E84613"/>
    <w:rsid w:val="00E84B30"/>
    <w:rsid w:val="00E84C32"/>
    <w:rsid w:val="00E84F6E"/>
    <w:rsid w:val="00E85001"/>
    <w:rsid w:val="00E85BC4"/>
    <w:rsid w:val="00E85DA7"/>
    <w:rsid w:val="00E85DF9"/>
    <w:rsid w:val="00E85FCF"/>
    <w:rsid w:val="00E85FF7"/>
    <w:rsid w:val="00E861AA"/>
    <w:rsid w:val="00E86309"/>
    <w:rsid w:val="00E86450"/>
    <w:rsid w:val="00E86654"/>
    <w:rsid w:val="00E866B7"/>
    <w:rsid w:val="00E86773"/>
    <w:rsid w:val="00E86C26"/>
    <w:rsid w:val="00E86C5C"/>
    <w:rsid w:val="00E86CE4"/>
    <w:rsid w:val="00E86EF5"/>
    <w:rsid w:val="00E86F43"/>
    <w:rsid w:val="00E870B0"/>
    <w:rsid w:val="00E870BB"/>
    <w:rsid w:val="00E870C3"/>
    <w:rsid w:val="00E8710A"/>
    <w:rsid w:val="00E8725D"/>
    <w:rsid w:val="00E87388"/>
    <w:rsid w:val="00E873ED"/>
    <w:rsid w:val="00E8759C"/>
    <w:rsid w:val="00E876F0"/>
    <w:rsid w:val="00E879E9"/>
    <w:rsid w:val="00E87AF4"/>
    <w:rsid w:val="00E87B33"/>
    <w:rsid w:val="00E87C04"/>
    <w:rsid w:val="00E87C17"/>
    <w:rsid w:val="00E87F2F"/>
    <w:rsid w:val="00E900FA"/>
    <w:rsid w:val="00E9026B"/>
    <w:rsid w:val="00E902D8"/>
    <w:rsid w:val="00E9053E"/>
    <w:rsid w:val="00E905AF"/>
    <w:rsid w:val="00E905F8"/>
    <w:rsid w:val="00E906F8"/>
    <w:rsid w:val="00E90AE9"/>
    <w:rsid w:val="00E90BCB"/>
    <w:rsid w:val="00E90CE3"/>
    <w:rsid w:val="00E90D54"/>
    <w:rsid w:val="00E90D89"/>
    <w:rsid w:val="00E90DD5"/>
    <w:rsid w:val="00E90E0E"/>
    <w:rsid w:val="00E90F0B"/>
    <w:rsid w:val="00E910AD"/>
    <w:rsid w:val="00E910F3"/>
    <w:rsid w:val="00E911A2"/>
    <w:rsid w:val="00E912B3"/>
    <w:rsid w:val="00E919BE"/>
    <w:rsid w:val="00E91A4C"/>
    <w:rsid w:val="00E91A95"/>
    <w:rsid w:val="00E91DF8"/>
    <w:rsid w:val="00E91E74"/>
    <w:rsid w:val="00E91F42"/>
    <w:rsid w:val="00E92140"/>
    <w:rsid w:val="00E922C3"/>
    <w:rsid w:val="00E922EA"/>
    <w:rsid w:val="00E9279F"/>
    <w:rsid w:val="00E92976"/>
    <w:rsid w:val="00E92E51"/>
    <w:rsid w:val="00E93128"/>
    <w:rsid w:val="00E9323B"/>
    <w:rsid w:val="00E9352B"/>
    <w:rsid w:val="00E936F8"/>
    <w:rsid w:val="00E938B1"/>
    <w:rsid w:val="00E93CD1"/>
    <w:rsid w:val="00E93E1E"/>
    <w:rsid w:val="00E93E9D"/>
    <w:rsid w:val="00E94A24"/>
    <w:rsid w:val="00E94B26"/>
    <w:rsid w:val="00E94EF2"/>
    <w:rsid w:val="00E9506F"/>
    <w:rsid w:val="00E95EB9"/>
    <w:rsid w:val="00E95EBF"/>
    <w:rsid w:val="00E960CC"/>
    <w:rsid w:val="00E966BB"/>
    <w:rsid w:val="00E967F4"/>
    <w:rsid w:val="00E96C97"/>
    <w:rsid w:val="00E973F4"/>
    <w:rsid w:val="00E97640"/>
    <w:rsid w:val="00EA03A7"/>
    <w:rsid w:val="00EA05EB"/>
    <w:rsid w:val="00EA0956"/>
    <w:rsid w:val="00EA0D85"/>
    <w:rsid w:val="00EA1180"/>
    <w:rsid w:val="00EA11BF"/>
    <w:rsid w:val="00EA124B"/>
    <w:rsid w:val="00EA1331"/>
    <w:rsid w:val="00EA1337"/>
    <w:rsid w:val="00EA1347"/>
    <w:rsid w:val="00EA1612"/>
    <w:rsid w:val="00EA16F9"/>
    <w:rsid w:val="00EA1800"/>
    <w:rsid w:val="00EA1818"/>
    <w:rsid w:val="00EA1C44"/>
    <w:rsid w:val="00EA1F27"/>
    <w:rsid w:val="00EA1F75"/>
    <w:rsid w:val="00EA2075"/>
    <w:rsid w:val="00EA232B"/>
    <w:rsid w:val="00EA251A"/>
    <w:rsid w:val="00EA27A0"/>
    <w:rsid w:val="00EA282B"/>
    <w:rsid w:val="00EA28B9"/>
    <w:rsid w:val="00EA2C3C"/>
    <w:rsid w:val="00EA2D03"/>
    <w:rsid w:val="00EA3195"/>
    <w:rsid w:val="00EA321A"/>
    <w:rsid w:val="00EA3359"/>
    <w:rsid w:val="00EA336C"/>
    <w:rsid w:val="00EA33BB"/>
    <w:rsid w:val="00EA34CE"/>
    <w:rsid w:val="00EA353F"/>
    <w:rsid w:val="00EA36F9"/>
    <w:rsid w:val="00EA37B6"/>
    <w:rsid w:val="00EA389C"/>
    <w:rsid w:val="00EA3FFD"/>
    <w:rsid w:val="00EA46DE"/>
    <w:rsid w:val="00EA4962"/>
    <w:rsid w:val="00EA4A62"/>
    <w:rsid w:val="00EA4E26"/>
    <w:rsid w:val="00EA504A"/>
    <w:rsid w:val="00EA5115"/>
    <w:rsid w:val="00EA580E"/>
    <w:rsid w:val="00EA5BD0"/>
    <w:rsid w:val="00EA5EBE"/>
    <w:rsid w:val="00EA6156"/>
    <w:rsid w:val="00EA6284"/>
    <w:rsid w:val="00EA62BE"/>
    <w:rsid w:val="00EA62E8"/>
    <w:rsid w:val="00EA69D3"/>
    <w:rsid w:val="00EA6AFA"/>
    <w:rsid w:val="00EA6E87"/>
    <w:rsid w:val="00EA7149"/>
    <w:rsid w:val="00EA7188"/>
    <w:rsid w:val="00EA7636"/>
    <w:rsid w:val="00EA7744"/>
    <w:rsid w:val="00EA7A54"/>
    <w:rsid w:val="00EA7BB5"/>
    <w:rsid w:val="00EA7F38"/>
    <w:rsid w:val="00EB0077"/>
    <w:rsid w:val="00EB0587"/>
    <w:rsid w:val="00EB08BC"/>
    <w:rsid w:val="00EB0C87"/>
    <w:rsid w:val="00EB0D1A"/>
    <w:rsid w:val="00EB0DEF"/>
    <w:rsid w:val="00EB0F62"/>
    <w:rsid w:val="00EB105C"/>
    <w:rsid w:val="00EB10A7"/>
    <w:rsid w:val="00EB159E"/>
    <w:rsid w:val="00EB15A4"/>
    <w:rsid w:val="00EB17D0"/>
    <w:rsid w:val="00EB18A3"/>
    <w:rsid w:val="00EB1A0F"/>
    <w:rsid w:val="00EB1BBD"/>
    <w:rsid w:val="00EB1C81"/>
    <w:rsid w:val="00EB20EA"/>
    <w:rsid w:val="00EB2253"/>
    <w:rsid w:val="00EB2279"/>
    <w:rsid w:val="00EB244C"/>
    <w:rsid w:val="00EB287F"/>
    <w:rsid w:val="00EB2922"/>
    <w:rsid w:val="00EB2B20"/>
    <w:rsid w:val="00EB2B56"/>
    <w:rsid w:val="00EB2C80"/>
    <w:rsid w:val="00EB2D1C"/>
    <w:rsid w:val="00EB2E8C"/>
    <w:rsid w:val="00EB3036"/>
    <w:rsid w:val="00EB378F"/>
    <w:rsid w:val="00EB39F6"/>
    <w:rsid w:val="00EB3ACE"/>
    <w:rsid w:val="00EB3D8D"/>
    <w:rsid w:val="00EB401A"/>
    <w:rsid w:val="00EB407E"/>
    <w:rsid w:val="00EB4107"/>
    <w:rsid w:val="00EB42FE"/>
    <w:rsid w:val="00EB4582"/>
    <w:rsid w:val="00EB48B1"/>
    <w:rsid w:val="00EB4920"/>
    <w:rsid w:val="00EB4949"/>
    <w:rsid w:val="00EB4A8E"/>
    <w:rsid w:val="00EB4ABD"/>
    <w:rsid w:val="00EB4F99"/>
    <w:rsid w:val="00EB531D"/>
    <w:rsid w:val="00EB53B8"/>
    <w:rsid w:val="00EB5581"/>
    <w:rsid w:val="00EB55A1"/>
    <w:rsid w:val="00EB58B7"/>
    <w:rsid w:val="00EB58B9"/>
    <w:rsid w:val="00EB59F1"/>
    <w:rsid w:val="00EB5A85"/>
    <w:rsid w:val="00EB5B0A"/>
    <w:rsid w:val="00EB5C76"/>
    <w:rsid w:val="00EB60D0"/>
    <w:rsid w:val="00EB612D"/>
    <w:rsid w:val="00EB65D7"/>
    <w:rsid w:val="00EB66CA"/>
    <w:rsid w:val="00EB6709"/>
    <w:rsid w:val="00EB67BB"/>
    <w:rsid w:val="00EB69CE"/>
    <w:rsid w:val="00EB6A13"/>
    <w:rsid w:val="00EB6BAA"/>
    <w:rsid w:val="00EB6D88"/>
    <w:rsid w:val="00EB6E70"/>
    <w:rsid w:val="00EB6EBF"/>
    <w:rsid w:val="00EB6F5F"/>
    <w:rsid w:val="00EB6FB5"/>
    <w:rsid w:val="00EB7209"/>
    <w:rsid w:val="00EB7363"/>
    <w:rsid w:val="00EB74BF"/>
    <w:rsid w:val="00EB758B"/>
    <w:rsid w:val="00EB7BD9"/>
    <w:rsid w:val="00EB7F6E"/>
    <w:rsid w:val="00EC0270"/>
    <w:rsid w:val="00EC087D"/>
    <w:rsid w:val="00EC0C93"/>
    <w:rsid w:val="00EC1103"/>
    <w:rsid w:val="00EC15BD"/>
    <w:rsid w:val="00EC1951"/>
    <w:rsid w:val="00EC1AE4"/>
    <w:rsid w:val="00EC244D"/>
    <w:rsid w:val="00EC27B7"/>
    <w:rsid w:val="00EC2E0F"/>
    <w:rsid w:val="00EC2FA1"/>
    <w:rsid w:val="00EC2FE4"/>
    <w:rsid w:val="00EC31BB"/>
    <w:rsid w:val="00EC31BF"/>
    <w:rsid w:val="00EC326F"/>
    <w:rsid w:val="00EC341E"/>
    <w:rsid w:val="00EC3498"/>
    <w:rsid w:val="00EC3804"/>
    <w:rsid w:val="00EC389C"/>
    <w:rsid w:val="00EC3AC8"/>
    <w:rsid w:val="00EC402D"/>
    <w:rsid w:val="00EC408A"/>
    <w:rsid w:val="00EC448F"/>
    <w:rsid w:val="00EC4805"/>
    <w:rsid w:val="00EC480C"/>
    <w:rsid w:val="00EC4875"/>
    <w:rsid w:val="00EC4A63"/>
    <w:rsid w:val="00EC4E2C"/>
    <w:rsid w:val="00EC4E3C"/>
    <w:rsid w:val="00EC4E9B"/>
    <w:rsid w:val="00EC5147"/>
    <w:rsid w:val="00EC53F5"/>
    <w:rsid w:val="00EC5808"/>
    <w:rsid w:val="00EC59C5"/>
    <w:rsid w:val="00EC6117"/>
    <w:rsid w:val="00EC6410"/>
    <w:rsid w:val="00EC6475"/>
    <w:rsid w:val="00EC652C"/>
    <w:rsid w:val="00EC6685"/>
    <w:rsid w:val="00EC6B13"/>
    <w:rsid w:val="00EC6B84"/>
    <w:rsid w:val="00EC6BBF"/>
    <w:rsid w:val="00EC74FA"/>
    <w:rsid w:val="00EC7567"/>
    <w:rsid w:val="00EC7577"/>
    <w:rsid w:val="00EC76FF"/>
    <w:rsid w:val="00EC790D"/>
    <w:rsid w:val="00EC7A29"/>
    <w:rsid w:val="00EC7A4A"/>
    <w:rsid w:val="00EC7A4B"/>
    <w:rsid w:val="00EC7D54"/>
    <w:rsid w:val="00ED01E8"/>
    <w:rsid w:val="00ED01F7"/>
    <w:rsid w:val="00ED0459"/>
    <w:rsid w:val="00ED0A9E"/>
    <w:rsid w:val="00ED0E3C"/>
    <w:rsid w:val="00ED0EB5"/>
    <w:rsid w:val="00ED0F1E"/>
    <w:rsid w:val="00ED0F2D"/>
    <w:rsid w:val="00ED11C5"/>
    <w:rsid w:val="00ED11FF"/>
    <w:rsid w:val="00ED137E"/>
    <w:rsid w:val="00ED14A0"/>
    <w:rsid w:val="00ED1C70"/>
    <w:rsid w:val="00ED1E50"/>
    <w:rsid w:val="00ED1EE4"/>
    <w:rsid w:val="00ED205B"/>
    <w:rsid w:val="00ED2160"/>
    <w:rsid w:val="00ED2461"/>
    <w:rsid w:val="00ED2592"/>
    <w:rsid w:val="00ED25C7"/>
    <w:rsid w:val="00ED27FA"/>
    <w:rsid w:val="00ED2E04"/>
    <w:rsid w:val="00ED2E52"/>
    <w:rsid w:val="00ED2EED"/>
    <w:rsid w:val="00ED2FB8"/>
    <w:rsid w:val="00ED3151"/>
    <w:rsid w:val="00ED353B"/>
    <w:rsid w:val="00ED36A2"/>
    <w:rsid w:val="00ED36E6"/>
    <w:rsid w:val="00ED3797"/>
    <w:rsid w:val="00ED38A8"/>
    <w:rsid w:val="00ED3FD9"/>
    <w:rsid w:val="00ED417D"/>
    <w:rsid w:val="00ED41E8"/>
    <w:rsid w:val="00ED4312"/>
    <w:rsid w:val="00ED4335"/>
    <w:rsid w:val="00ED4482"/>
    <w:rsid w:val="00ED46A2"/>
    <w:rsid w:val="00ED4919"/>
    <w:rsid w:val="00ED49F1"/>
    <w:rsid w:val="00ED4B1E"/>
    <w:rsid w:val="00ED4C8B"/>
    <w:rsid w:val="00ED4EC7"/>
    <w:rsid w:val="00ED5366"/>
    <w:rsid w:val="00ED5437"/>
    <w:rsid w:val="00ED5554"/>
    <w:rsid w:val="00ED55CF"/>
    <w:rsid w:val="00ED58D8"/>
    <w:rsid w:val="00ED598B"/>
    <w:rsid w:val="00ED59DE"/>
    <w:rsid w:val="00ED5AEC"/>
    <w:rsid w:val="00ED5BCA"/>
    <w:rsid w:val="00ED5E58"/>
    <w:rsid w:val="00ED6088"/>
    <w:rsid w:val="00ED61D3"/>
    <w:rsid w:val="00ED6792"/>
    <w:rsid w:val="00ED696E"/>
    <w:rsid w:val="00ED6B5B"/>
    <w:rsid w:val="00ED6EF9"/>
    <w:rsid w:val="00ED6F4D"/>
    <w:rsid w:val="00ED7066"/>
    <w:rsid w:val="00ED71A5"/>
    <w:rsid w:val="00ED7672"/>
    <w:rsid w:val="00ED7687"/>
    <w:rsid w:val="00ED7B61"/>
    <w:rsid w:val="00ED7C49"/>
    <w:rsid w:val="00ED7D7B"/>
    <w:rsid w:val="00ED7EA5"/>
    <w:rsid w:val="00EE0322"/>
    <w:rsid w:val="00EE0498"/>
    <w:rsid w:val="00EE0509"/>
    <w:rsid w:val="00EE0787"/>
    <w:rsid w:val="00EE07D7"/>
    <w:rsid w:val="00EE087E"/>
    <w:rsid w:val="00EE0901"/>
    <w:rsid w:val="00EE0973"/>
    <w:rsid w:val="00EE1112"/>
    <w:rsid w:val="00EE120F"/>
    <w:rsid w:val="00EE14A0"/>
    <w:rsid w:val="00EE18F4"/>
    <w:rsid w:val="00EE1F64"/>
    <w:rsid w:val="00EE203B"/>
    <w:rsid w:val="00EE2097"/>
    <w:rsid w:val="00EE2098"/>
    <w:rsid w:val="00EE2188"/>
    <w:rsid w:val="00EE2199"/>
    <w:rsid w:val="00EE29FB"/>
    <w:rsid w:val="00EE2B64"/>
    <w:rsid w:val="00EE2D31"/>
    <w:rsid w:val="00EE2E4E"/>
    <w:rsid w:val="00EE3083"/>
    <w:rsid w:val="00EE30DB"/>
    <w:rsid w:val="00EE31E4"/>
    <w:rsid w:val="00EE35C9"/>
    <w:rsid w:val="00EE3883"/>
    <w:rsid w:val="00EE39E4"/>
    <w:rsid w:val="00EE3D7C"/>
    <w:rsid w:val="00EE3E47"/>
    <w:rsid w:val="00EE3F30"/>
    <w:rsid w:val="00EE4047"/>
    <w:rsid w:val="00EE426B"/>
    <w:rsid w:val="00EE4330"/>
    <w:rsid w:val="00EE4463"/>
    <w:rsid w:val="00EE465C"/>
    <w:rsid w:val="00EE4C0F"/>
    <w:rsid w:val="00EE4E5C"/>
    <w:rsid w:val="00EE4F20"/>
    <w:rsid w:val="00EE5012"/>
    <w:rsid w:val="00EE5681"/>
    <w:rsid w:val="00EE57F9"/>
    <w:rsid w:val="00EE5B76"/>
    <w:rsid w:val="00EE6235"/>
    <w:rsid w:val="00EE65A8"/>
    <w:rsid w:val="00EE67CE"/>
    <w:rsid w:val="00EE6B72"/>
    <w:rsid w:val="00EE6C64"/>
    <w:rsid w:val="00EE6CC0"/>
    <w:rsid w:val="00EE703F"/>
    <w:rsid w:val="00EE7437"/>
    <w:rsid w:val="00EE75DF"/>
    <w:rsid w:val="00EE7CED"/>
    <w:rsid w:val="00EE7E81"/>
    <w:rsid w:val="00EE7E9F"/>
    <w:rsid w:val="00EF00D5"/>
    <w:rsid w:val="00EF0172"/>
    <w:rsid w:val="00EF0345"/>
    <w:rsid w:val="00EF05CF"/>
    <w:rsid w:val="00EF0935"/>
    <w:rsid w:val="00EF0C93"/>
    <w:rsid w:val="00EF0E3C"/>
    <w:rsid w:val="00EF1160"/>
    <w:rsid w:val="00EF1289"/>
    <w:rsid w:val="00EF134A"/>
    <w:rsid w:val="00EF1693"/>
    <w:rsid w:val="00EF1762"/>
    <w:rsid w:val="00EF1D3A"/>
    <w:rsid w:val="00EF1D9D"/>
    <w:rsid w:val="00EF1EB7"/>
    <w:rsid w:val="00EF1ECA"/>
    <w:rsid w:val="00EF2015"/>
    <w:rsid w:val="00EF218D"/>
    <w:rsid w:val="00EF21A5"/>
    <w:rsid w:val="00EF241D"/>
    <w:rsid w:val="00EF2546"/>
    <w:rsid w:val="00EF26A9"/>
    <w:rsid w:val="00EF2764"/>
    <w:rsid w:val="00EF2798"/>
    <w:rsid w:val="00EF2AFC"/>
    <w:rsid w:val="00EF2C43"/>
    <w:rsid w:val="00EF2D74"/>
    <w:rsid w:val="00EF2D8B"/>
    <w:rsid w:val="00EF2FA4"/>
    <w:rsid w:val="00EF3237"/>
    <w:rsid w:val="00EF3293"/>
    <w:rsid w:val="00EF3314"/>
    <w:rsid w:val="00EF36EB"/>
    <w:rsid w:val="00EF40EB"/>
    <w:rsid w:val="00EF424D"/>
    <w:rsid w:val="00EF43F4"/>
    <w:rsid w:val="00EF4402"/>
    <w:rsid w:val="00EF4EC4"/>
    <w:rsid w:val="00EF5495"/>
    <w:rsid w:val="00EF5502"/>
    <w:rsid w:val="00EF57AA"/>
    <w:rsid w:val="00EF58CC"/>
    <w:rsid w:val="00EF5CAC"/>
    <w:rsid w:val="00EF637C"/>
    <w:rsid w:val="00EF6444"/>
    <w:rsid w:val="00EF69D7"/>
    <w:rsid w:val="00EF6A03"/>
    <w:rsid w:val="00EF6A28"/>
    <w:rsid w:val="00EF6D30"/>
    <w:rsid w:val="00EF6E3F"/>
    <w:rsid w:val="00EF6F94"/>
    <w:rsid w:val="00EF70C0"/>
    <w:rsid w:val="00EF70CA"/>
    <w:rsid w:val="00EF70E5"/>
    <w:rsid w:val="00EF75A1"/>
    <w:rsid w:val="00EF7630"/>
    <w:rsid w:val="00EF76AA"/>
    <w:rsid w:val="00EF7F28"/>
    <w:rsid w:val="00F00100"/>
    <w:rsid w:val="00F00102"/>
    <w:rsid w:val="00F0069F"/>
    <w:rsid w:val="00F006B0"/>
    <w:rsid w:val="00F00707"/>
    <w:rsid w:val="00F00748"/>
    <w:rsid w:val="00F007D1"/>
    <w:rsid w:val="00F0095C"/>
    <w:rsid w:val="00F009E7"/>
    <w:rsid w:val="00F00B2C"/>
    <w:rsid w:val="00F00C8C"/>
    <w:rsid w:val="00F011E6"/>
    <w:rsid w:val="00F01376"/>
    <w:rsid w:val="00F013A3"/>
    <w:rsid w:val="00F01413"/>
    <w:rsid w:val="00F014E1"/>
    <w:rsid w:val="00F014FF"/>
    <w:rsid w:val="00F01868"/>
    <w:rsid w:val="00F01B99"/>
    <w:rsid w:val="00F01BE2"/>
    <w:rsid w:val="00F01C15"/>
    <w:rsid w:val="00F01FB7"/>
    <w:rsid w:val="00F02028"/>
    <w:rsid w:val="00F020EE"/>
    <w:rsid w:val="00F02164"/>
    <w:rsid w:val="00F02758"/>
    <w:rsid w:val="00F027BB"/>
    <w:rsid w:val="00F02ABE"/>
    <w:rsid w:val="00F02B84"/>
    <w:rsid w:val="00F02BC5"/>
    <w:rsid w:val="00F02CB1"/>
    <w:rsid w:val="00F02CE0"/>
    <w:rsid w:val="00F03020"/>
    <w:rsid w:val="00F0303B"/>
    <w:rsid w:val="00F0307A"/>
    <w:rsid w:val="00F0320F"/>
    <w:rsid w:val="00F03569"/>
    <w:rsid w:val="00F03596"/>
    <w:rsid w:val="00F03C6A"/>
    <w:rsid w:val="00F03CBD"/>
    <w:rsid w:val="00F03CF2"/>
    <w:rsid w:val="00F03D34"/>
    <w:rsid w:val="00F03F30"/>
    <w:rsid w:val="00F041B2"/>
    <w:rsid w:val="00F045FC"/>
    <w:rsid w:val="00F04673"/>
    <w:rsid w:val="00F0470D"/>
    <w:rsid w:val="00F0478F"/>
    <w:rsid w:val="00F0494B"/>
    <w:rsid w:val="00F0496C"/>
    <w:rsid w:val="00F049ED"/>
    <w:rsid w:val="00F04D6C"/>
    <w:rsid w:val="00F053AC"/>
    <w:rsid w:val="00F05BAE"/>
    <w:rsid w:val="00F05BBF"/>
    <w:rsid w:val="00F05E81"/>
    <w:rsid w:val="00F06091"/>
    <w:rsid w:val="00F0649F"/>
    <w:rsid w:val="00F06684"/>
    <w:rsid w:val="00F0687F"/>
    <w:rsid w:val="00F068CE"/>
    <w:rsid w:val="00F06957"/>
    <w:rsid w:val="00F06C25"/>
    <w:rsid w:val="00F0702F"/>
    <w:rsid w:val="00F07140"/>
    <w:rsid w:val="00F0718B"/>
    <w:rsid w:val="00F07285"/>
    <w:rsid w:val="00F07341"/>
    <w:rsid w:val="00F074DF"/>
    <w:rsid w:val="00F074E5"/>
    <w:rsid w:val="00F07593"/>
    <w:rsid w:val="00F0777F"/>
    <w:rsid w:val="00F07B98"/>
    <w:rsid w:val="00F07BE6"/>
    <w:rsid w:val="00F07ECA"/>
    <w:rsid w:val="00F10010"/>
    <w:rsid w:val="00F10038"/>
    <w:rsid w:val="00F10335"/>
    <w:rsid w:val="00F1045D"/>
    <w:rsid w:val="00F10472"/>
    <w:rsid w:val="00F105CF"/>
    <w:rsid w:val="00F10723"/>
    <w:rsid w:val="00F10A08"/>
    <w:rsid w:val="00F10DEC"/>
    <w:rsid w:val="00F1172A"/>
    <w:rsid w:val="00F117C4"/>
    <w:rsid w:val="00F117CF"/>
    <w:rsid w:val="00F118E8"/>
    <w:rsid w:val="00F1195D"/>
    <w:rsid w:val="00F1196E"/>
    <w:rsid w:val="00F11D25"/>
    <w:rsid w:val="00F11DE2"/>
    <w:rsid w:val="00F1230F"/>
    <w:rsid w:val="00F12339"/>
    <w:rsid w:val="00F12341"/>
    <w:rsid w:val="00F1257A"/>
    <w:rsid w:val="00F125A9"/>
    <w:rsid w:val="00F127FE"/>
    <w:rsid w:val="00F12A5E"/>
    <w:rsid w:val="00F12B65"/>
    <w:rsid w:val="00F12D00"/>
    <w:rsid w:val="00F132DC"/>
    <w:rsid w:val="00F13AA1"/>
    <w:rsid w:val="00F13B67"/>
    <w:rsid w:val="00F13C23"/>
    <w:rsid w:val="00F13DAA"/>
    <w:rsid w:val="00F1404C"/>
    <w:rsid w:val="00F143DE"/>
    <w:rsid w:val="00F14727"/>
    <w:rsid w:val="00F148DE"/>
    <w:rsid w:val="00F14ACE"/>
    <w:rsid w:val="00F14C13"/>
    <w:rsid w:val="00F14C44"/>
    <w:rsid w:val="00F14E9F"/>
    <w:rsid w:val="00F15100"/>
    <w:rsid w:val="00F15378"/>
    <w:rsid w:val="00F155C5"/>
    <w:rsid w:val="00F15680"/>
    <w:rsid w:val="00F156B4"/>
    <w:rsid w:val="00F15AD6"/>
    <w:rsid w:val="00F15AE4"/>
    <w:rsid w:val="00F15F35"/>
    <w:rsid w:val="00F1658C"/>
    <w:rsid w:val="00F165B8"/>
    <w:rsid w:val="00F16B44"/>
    <w:rsid w:val="00F16F2A"/>
    <w:rsid w:val="00F17184"/>
    <w:rsid w:val="00F1722B"/>
    <w:rsid w:val="00F172E7"/>
    <w:rsid w:val="00F17617"/>
    <w:rsid w:val="00F1777F"/>
    <w:rsid w:val="00F17910"/>
    <w:rsid w:val="00F179A0"/>
    <w:rsid w:val="00F17E52"/>
    <w:rsid w:val="00F17EF1"/>
    <w:rsid w:val="00F17FD8"/>
    <w:rsid w:val="00F20110"/>
    <w:rsid w:val="00F20B8E"/>
    <w:rsid w:val="00F20D43"/>
    <w:rsid w:val="00F20DC3"/>
    <w:rsid w:val="00F21952"/>
    <w:rsid w:val="00F222B0"/>
    <w:rsid w:val="00F22498"/>
    <w:rsid w:val="00F22605"/>
    <w:rsid w:val="00F22762"/>
    <w:rsid w:val="00F22D2A"/>
    <w:rsid w:val="00F22E90"/>
    <w:rsid w:val="00F2333D"/>
    <w:rsid w:val="00F23650"/>
    <w:rsid w:val="00F23AF7"/>
    <w:rsid w:val="00F23C61"/>
    <w:rsid w:val="00F23D7C"/>
    <w:rsid w:val="00F23FAE"/>
    <w:rsid w:val="00F24102"/>
    <w:rsid w:val="00F2437E"/>
    <w:rsid w:val="00F24457"/>
    <w:rsid w:val="00F246EA"/>
    <w:rsid w:val="00F247C1"/>
    <w:rsid w:val="00F2496C"/>
    <w:rsid w:val="00F24CA9"/>
    <w:rsid w:val="00F24CB1"/>
    <w:rsid w:val="00F24D04"/>
    <w:rsid w:val="00F25118"/>
    <w:rsid w:val="00F254A8"/>
    <w:rsid w:val="00F2557D"/>
    <w:rsid w:val="00F2561C"/>
    <w:rsid w:val="00F25D05"/>
    <w:rsid w:val="00F25F36"/>
    <w:rsid w:val="00F263F4"/>
    <w:rsid w:val="00F26505"/>
    <w:rsid w:val="00F2661F"/>
    <w:rsid w:val="00F26634"/>
    <w:rsid w:val="00F269A9"/>
    <w:rsid w:val="00F26EF4"/>
    <w:rsid w:val="00F26F38"/>
    <w:rsid w:val="00F27106"/>
    <w:rsid w:val="00F27381"/>
    <w:rsid w:val="00F276A7"/>
    <w:rsid w:val="00F27728"/>
    <w:rsid w:val="00F27861"/>
    <w:rsid w:val="00F279C8"/>
    <w:rsid w:val="00F279CC"/>
    <w:rsid w:val="00F27B23"/>
    <w:rsid w:val="00F27DEB"/>
    <w:rsid w:val="00F27E1C"/>
    <w:rsid w:val="00F27FA0"/>
    <w:rsid w:val="00F300D8"/>
    <w:rsid w:val="00F30167"/>
    <w:rsid w:val="00F30791"/>
    <w:rsid w:val="00F307D0"/>
    <w:rsid w:val="00F3084D"/>
    <w:rsid w:val="00F30B12"/>
    <w:rsid w:val="00F30B58"/>
    <w:rsid w:val="00F30C24"/>
    <w:rsid w:val="00F30E37"/>
    <w:rsid w:val="00F3106F"/>
    <w:rsid w:val="00F31431"/>
    <w:rsid w:val="00F31C94"/>
    <w:rsid w:val="00F31D7F"/>
    <w:rsid w:val="00F3200A"/>
    <w:rsid w:val="00F32316"/>
    <w:rsid w:val="00F32634"/>
    <w:rsid w:val="00F32921"/>
    <w:rsid w:val="00F32A0B"/>
    <w:rsid w:val="00F3302E"/>
    <w:rsid w:val="00F33564"/>
    <w:rsid w:val="00F3394C"/>
    <w:rsid w:val="00F339AB"/>
    <w:rsid w:val="00F33A2D"/>
    <w:rsid w:val="00F33D2D"/>
    <w:rsid w:val="00F34295"/>
    <w:rsid w:val="00F34336"/>
    <w:rsid w:val="00F348BC"/>
    <w:rsid w:val="00F34A51"/>
    <w:rsid w:val="00F350CD"/>
    <w:rsid w:val="00F3510D"/>
    <w:rsid w:val="00F3534D"/>
    <w:rsid w:val="00F357FD"/>
    <w:rsid w:val="00F359FC"/>
    <w:rsid w:val="00F35BF1"/>
    <w:rsid w:val="00F35EE8"/>
    <w:rsid w:val="00F35F20"/>
    <w:rsid w:val="00F35F7F"/>
    <w:rsid w:val="00F36238"/>
    <w:rsid w:val="00F36453"/>
    <w:rsid w:val="00F36604"/>
    <w:rsid w:val="00F3677B"/>
    <w:rsid w:val="00F3692F"/>
    <w:rsid w:val="00F36A34"/>
    <w:rsid w:val="00F36B21"/>
    <w:rsid w:val="00F36B40"/>
    <w:rsid w:val="00F36D19"/>
    <w:rsid w:val="00F36E76"/>
    <w:rsid w:val="00F36F2C"/>
    <w:rsid w:val="00F372B1"/>
    <w:rsid w:val="00F373B8"/>
    <w:rsid w:val="00F37431"/>
    <w:rsid w:val="00F37558"/>
    <w:rsid w:val="00F375BA"/>
    <w:rsid w:val="00F376DA"/>
    <w:rsid w:val="00F37863"/>
    <w:rsid w:val="00F37B8A"/>
    <w:rsid w:val="00F37D2A"/>
    <w:rsid w:val="00F37E82"/>
    <w:rsid w:val="00F4025F"/>
    <w:rsid w:val="00F40277"/>
    <w:rsid w:val="00F402C5"/>
    <w:rsid w:val="00F40635"/>
    <w:rsid w:val="00F40848"/>
    <w:rsid w:val="00F408DC"/>
    <w:rsid w:val="00F40AB4"/>
    <w:rsid w:val="00F40B27"/>
    <w:rsid w:val="00F40C06"/>
    <w:rsid w:val="00F40DCC"/>
    <w:rsid w:val="00F40FA2"/>
    <w:rsid w:val="00F41091"/>
    <w:rsid w:val="00F410A3"/>
    <w:rsid w:val="00F411ED"/>
    <w:rsid w:val="00F41379"/>
    <w:rsid w:val="00F4140C"/>
    <w:rsid w:val="00F41444"/>
    <w:rsid w:val="00F41485"/>
    <w:rsid w:val="00F4166D"/>
    <w:rsid w:val="00F417B2"/>
    <w:rsid w:val="00F4191D"/>
    <w:rsid w:val="00F41B44"/>
    <w:rsid w:val="00F41B95"/>
    <w:rsid w:val="00F42026"/>
    <w:rsid w:val="00F42098"/>
    <w:rsid w:val="00F422BB"/>
    <w:rsid w:val="00F4243D"/>
    <w:rsid w:val="00F425DD"/>
    <w:rsid w:val="00F426A5"/>
    <w:rsid w:val="00F426C4"/>
    <w:rsid w:val="00F42703"/>
    <w:rsid w:val="00F42781"/>
    <w:rsid w:val="00F427A7"/>
    <w:rsid w:val="00F427E2"/>
    <w:rsid w:val="00F42BAE"/>
    <w:rsid w:val="00F42C6B"/>
    <w:rsid w:val="00F42E5C"/>
    <w:rsid w:val="00F431A1"/>
    <w:rsid w:val="00F433A4"/>
    <w:rsid w:val="00F435CA"/>
    <w:rsid w:val="00F43790"/>
    <w:rsid w:val="00F43A76"/>
    <w:rsid w:val="00F43B7B"/>
    <w:rsid w:val="00F43C0B"/>
    <w:rsid w:val="00F43CA5"/>
    <w:rsid w:val="00F43D45"/>
    <w:rsid w:val="00F43E39"/>
    <w:rsid w:val="00F44384"/>
    <w:rsid w:val="00F445FC"/>
    <w:rsid w:val="00F44816"/>
    <w:rsid w:val="00F44BE6"/>
    <w:rsid w:val="00F44FEE"/>
    <w:rsid w:val="00F450C3"/>
    <w:rsid w:val="00F4518C"/>
    <w:rsid w:val="00F4538E"/>
    <w:rsid w:val="00F454C6"/>
    <w:rsid w:val="00F4556B"/>
    <w:rsid w:val="00F4573A"/>
    <w:rsid w:val="00F4581A"/>
    <w:rsid w:val="00F45855"/>
    <w:rsid w:val="00F45894"/>
    <w:rsid w:val="00F458D7"/>
    <w:rsid w:val="00F45C3E"/>
    <w:rsid w:val="00F46434"/>
    <w:rsid w:val="00F46452"/>
    <w:rsid w:val="00F4656E"/>
    <w:rsid w:val="00F465B6"/>
    <w:rsid w:val="00F465C8"/>
    <w:rsid w:val="00F465F3"/>
    <w:rsid w:val="00F4691F"/>
    <w:rsid w:val="00F46B9A"/>
    <w:rsid w:val="00F46BEF"/>
    <w:rsid w:val="00F46D7E"/>
    <w:rsid w:val="00F46FAB"/>
    <w:rsid w:val="00F475EF"/>
    <w:rsid w:val="00F475F9"/>
    <w:rsid w:val="00F477F8"/>
    <w:rsid w:val="00F478D5"/>
    <w:rsid w:val="00F479DB"/>
    <w:rsid w:val="00F500C5"/>
    <w:rsid w:val="00F5056B"/>
    <w:rsid w:val="00F5072F"/>
    <w:rsid w:val="00F50ADA"/>
    <w:rsid w:val="00F50CA6"/>
    <w:rsid w:val="00F51263"/>
    <w:rsid w:val="00F51397"/>
    <w:rsid w:val="00F5139B"/>
    <w:rsid w:val="00F51609"/>
    <w:rsid w:val="00F5166D"/>
    <w:rsid w:val="00F518D0"/>
    <w:rsid w:val="00F51CFB"/>
    <w:rsid w:val="00F51D15"/>
    <w:rsid w:val="00F51D6F"/>
    <w:rsid w:val="00F52073"/>
    <w:rsid w:val="00F522EB"/>
    <w:rsid w:val="00F522F1"/>
    <w:rsid w:val="00F523FB"/>
    <w:rsid w:val="00F527C5"/>
    <w:rsid w:val="00F52DBF"/>
    <w:rsid w:val="00F52F0A"/>
    <w:rsid w:val="00F531F8"/>
    <w:rsid w:val="00F533A3"/>
    <w:rsid w:val="00F5349E"/>
    <w:rsid w:val="00F5368C"/>
    <w:rsid w:val="00F537D7"/>
    <w:rsid w:val="00F53880"/>
    <w:rsid w:val="00F538E9"/>
    <w:rsid w:val="00F53989"/>
    <w:rsid w:val="00F53B72"/>
    <w:rsid w:val="00F540F2"/>
    <w:rsid w:val="00F542D7"/>
    <w:rsid w:val="00F54310"/>
    <w:rsid w:val="00F54736"/>
    <w:rsid w:val="00F5475B"/>
    <w:rsid w:val="00F54923"/>
    <w:rsid w:val="00F54C16"/>
    <w:rsid w:val="00F54D2B"/>
    <w:rsid w:val="00F55134"/>
    <w:rsid w:val="00F551E5"/>
    <w:rsid w:val="00F5545C"/>
    <w:rsid w:val="00F554D1"/>
    <w:rsid w:val="00F5551C"/>
    <w:rsid w:val="00F558F1"/>
    <w:rsid w:val="00F55DE3"/>
    <w:rsid w:val="00F55E04"/>
    <w:rsid w:val="00F55EB5"/>
    <w:rsid w:val="00F55F36"/>
    <w:rsid w:val="00F561B3"/>
    <w:rsid w:val="00F562F3"/>
    <w:rsid w:val="00F56800"/>
    <w:rsid w:val="00F5694A"/>
    <w:rsid w:val="00F56B42"/>
    <w:rsid w:val="00F57043"/>
    <w:rsid w:val="00F57681"/>
    <w:rsid w:val="00F576C9"/>
    <w:rsid w:val="00F576D8"/>
    <w:rsid w:val="00F57764"/>
    <w:rsid w:val="00F578DB"/>
    <w:rsid w:val="00F57F6E"/>
    <w:rsid w:val="00F60029"/>
    <w:rsid w:val="00F600AE"/>
    <w:rsid w:val="00F600CD"/>
    <w:rsid w:val="00F60141"/>
    <w:rsid w:val="00F6019F"/>
    <w:rsid w:val="00F60445"/>
    <w:rsid w:val="00F60543"/>
    <w:rsid w:val="00F6067B"/>
    <w:rsid w:val="00F60753"/>
    <w:rsid w:val="00F6086E"/>
    <w:rsid w:val="00F60C8F"/>
    <w:rsid w:val="00F60F8C"/>
    <w:rsid w:val="00F6108B"/>
    <w:rsid w:val="00F61363"/>
    <w:rsid w:val="00F6139B"/>
    <w:rsid w:val="00F616B8"/>
    <w:rsid w:val="00F6171A"/>
    <w:rsid w:val="00F619DD"/>
    <w:rsid w:val="00F61A3D"/>
    <w:rsid w:val="00F61AA4"/>
    <w:rsid w:val="00F61D5C"/>
    <w:rsid w:val="00F62205"/>
    <w:rsid w:val="00F622B4"/>
    <w:rsid w:val="00F62478"/>
    <w:rsid w:val="00F6266B"/>
    <w:rsid w:val="00F626EC"/>
    <w:rsid w:val="00F6270C"/>
    <w:rsid w:val="00F627EB"/>
    <w:rsid w:val="00F62A91"/>
    <w:rsid w:val="00F62CDF"/>
    <w:rsid w:val="00F62F08"/>
    <w:rsid w:val="00F62F2B"/>
    <w:rsid w:val="00F630C5"/>
    <w:rsid w:val="00F638A8"/>
    <w:rsid w:val="00F63EF9"/>
    <w:rsid w:val="00F64230"/>
    <w:rsid w:val="00F64281"/>
    <w:rsid w:val="00F645D1"/>
    <w:rsid w:val="00F64758"/>
    <w:rsid w:val="00F64ADC"/>
    <w:rsid w:val="00F64CC2"/>
    <w:rsid w:val="00F64CE3"/>
    <w:rsid w:val="00F64EB1"/>
    <w:rsid w:val="00F64F05"/>
    <w:rsid w:val="00F65162"/>
    <w:rsid w:val="00F6533E"/>
    <w:rsid w:val="00F6554C"/>
    <w:rsid w:val="00F655DE"/>
    <w:rsid w:val="00F65A00"/>
    <w:rsid w:val="00F65A35"/>
    <w:rsid w:val="00F65A82"/>
    <w:rsid w:val="00F65C9A"/>
    <w:rsid w:val="00F660B1"/>
    <w:rsid w:val="00F66256"/>
    <w:rsid w:val="00F66272"/>
    <w:rsid w:val="00F66730"/>
    <w:rsid w:val="00F66838"/>
    <w:rsid w:val="00F66905"/>
    <w:rsid w:val="00F66F69"/>
    <w:rsid w:val="00F67057"/>
    <w:rsid w:val="00F6741C"/>
    <w:rsid w:val="00F6764D"/>
    <w:rsid w:val="00F677FD"/>
    <w:rsid w:val="00F6787B"/>
    <w:rsid w:val="00F67962"/>
    <w:rsid w:val="00F67A5B"/>
    <w:rsid w:val="00F67E59"/>
    <w:rsid w:val="00F67ECD"/>
    <w:rsid w:val="00F70039"/>
    <w:rsid w:val="00F70266"/>
    <w:rsid w:val="00F7032D"/>
    <w:rsid w:val="00F705B6"/>
    <w:rsid w:val="00F705BD"/>
    <w:rsid w:val="00F706FA"/>
    <w:rsid w:val="00F70C24"/>
    <w:rsid w:val="00F70DEB"/>
    <w:rsid w:val="00F70EE1"/>
    <w:rsid w:val="00F70FEE"/>
    <w:rsid w:val="00F7117D"/>
    <w:rsid w:val="00F71194"/>
    <w:rsid w:val="00F711C2"/>
    <w:rsid w:val="00F712BB"/>
    <w:rsid w:val="00F71384"/>
    <w:rsid w:val="00F71487"/>
    <w:rsid w:val="00F71721"/>
    <w:rsid w:val="00F717D6"/>
    <w:rsid w:val="00F71A25"/>
    <w:rsid w:val="00F71BD7"/>
    <w:rsid w:val="00F71E18"/>
    <w:rsid w:val="00F71EE2"/>
    <w:rsid w:val="00F71FA3"/>
    <w:rsid w:val="00F722F4"/>
    <w:rsid w:val="00F726CF"/>
    <w:rsid w:val="00F729A3"/>
    <w:rsid w:val="00F72AB2"/>
    <w:rsid w:val="00F72B70"/>
    <w:rsid w:val="00F72DDC"/>
    <w:rsid w:val="00F72E8E"/>
    <w:rsid w:val="00F7307D"/>
    <w:rsid w:val="00F7308F"/>
    <w:rsid w:val="00F731DF"/>
    <w:rsid w:val="00F738A6"/>
    <w:rsid w:val="00F73B42"/>
    <w:rsid w:val="00F73D5D"/>
    <w:rsid w:val="00F73DDB"/>
    <w:rsid w:val="00F74275"/>
    <w:rsid w:val="00F742E2"/>
    <w:rsid w:val="00F744AA"/>
    <w:rsid w:val="00F744BA"/>
    <w:rsid w:val="00F745CE"/>
    <w:rsid w:val="00F7484D"/>
    <w:rsid w:val="00F7489C"/>
    <w:rsid w:val="00F748D4"/>
    <w:rsid w:val="00F748EF"/>
    <w:rsid w:val="00F74AAB"/>
    <w:rsid w:val="00F74B92"/>
    <w:rsid w:val="00F74E85"/>
    <w:rsid w:val="00F7500A"/>
    <w:rsid w:val="00F750BF"/>
    <w:rsid w:val="00F75137"/>
    <w:rsid w:val="00F75225"/>
    <w:rsid w:val="00F752B1"/>
    <w:rsid w:val="00F752B4"/>
    <w:rsid w:val="00F7550E"/>
    <w:rsid w:val="00F756A1"/>
    <w:rsid w:val="00F75746"/>
    <w:rsid w:val="00F75766"/>
    <w:rsid w:val="00F758E4"/>
    <w:rsid w:val="00F75B29"/>
    <w:rsid w:val="00F75B47"/>
    <w:rsid w:val="00F75BC0"/>
    <w:rsid w:val="00F75CE6"/>
    <w:rsid w:val="00F75ECB"/>
    <w:rsid w:val="00F760CD"/>
    <w:rsid w:val="00F76234"/>
    <w:rsid w:val="00F76A25"/>
    <w:rsid w:val="00F76AA7"/>
    <w:rsid w:val="00F76B78"/>
    <w:rsid w:val="00F76BAC"/>
    <w:rsid w:val="00F76C36"/>
    <w:rsid w:val="00F76C6C"/>
    <w:rsid w:val="00F76F92"/>
    <w:rsid w:val="00F771FB"/>
    <w:rsid w:val="00F774E7"/>
    <w:rsid w:val="00F77681"/>
    <w:rsid w:val="00F7777B"/>
    <w:rsid w:val="00F7781D"/>
    <w:rsid w:val="00F77A4E"/>
    <w:rsid w:val="00F77B5E"/>
    <w:rsid w:val="00F77E66"/>
    <w:rsid w:val="00F77F90"/>
    <w:rsid w:val="00F804D0"/>
    <w:rsid w:val="00F804DF"/>
    <w:rsid w:val="00F80542"/>
    <w:rsid w:val="00F8065E"/>
    <w:rsid w:val="00F8097D"/>
    <w:rsid w:val="00F80C53"/>
    <w:rsid w:val="00F80FFD"/>
    <w:rsid w:val="00F82097"/>
    <w:rsid w:val="00F822BA"/>
    <w:rsid w:val="00F825AD"/>
    <w:rsid w:val="00F8264C"/>
    <w:rsid w:val="00F82A9F"/>
    <w:rsid w:val="00F82BC2"/>
    <w:rsid w:val="00F832FF"/>
    <w:rsid w:val="00F833C1"/>
    <w:rsid w:val="00F83876"/>
    <w:rsid w:val="00F83B18"/>
    <w:rsid w:val="00F83D26"/>
    <w:rsid w:val="00F83E58"/>
    <w:rsid w:val="00F84044"/>
    <w:rsid w:val="00F841EF"/>
    <w:rsid w:val="00F84216"/>
    <w:rsid w:val="00F84444"/>
    <w:rsid w:val="00F8446D"/>
    <w:rsid w:val="00F844BD"/>
    <w:rsid w:val="00F844E8"/>
    <w:rsid w:val="00F8454F"/>
    <w:rsid w:val="00F845B7"/>
    <w:rsid w:val="00F84615"/>
    <w:rsid w:val="00F84648"/>
    <w:rsid w:val="00F8476F"/>
    <w:rsid w:val="00F8482B"/>
    <w:rsid w:val="00F84979"/>
    <w:rsid w:val="00F84FCB"/>
    <w:rsid w:val="00F851AA"/>
    <w:rsid w:val="00F85542"/>
    <w:rsid w:val="00F856E2"/>
    <w:rsid w:val="00F858D2"/>
    <w:rsid w:val="00F85BFF"/>
    <w:rsid w:val="00F85C57"/>
    <w:rsid w:val="00F85EB2"/>
    <w:rsid w:val="00F8652A"/>
    <w:rsid w:val="00F8693A"/>
    <w:rsid w:val="00F86C61"/>
    <w:rsid w:val="00F86C8D"/>
    <w:rsid w:val="00F86CDE"/>
    <w:rsid w:val="00F86F56"/>
    <w:rsid w:val="00F86FB2"/>
    <w:rsid w:val="00F8704D"/>
    <w:rsid w:val="00F8708B"/>
    <w:rsid w:val="00F8716E"/>
    <w:rsid w:val="00F8745D"/>
    <w:rsid w:val="00F87789"/>
    <w:rsid w:val="00F878A9"/>
    <w:rsid w:val="00F87925"/>
    <w:rsid w:val="00F87B50"/>
    <w:rsid w:val="00F87DFB"/>
    <w:rsid w:val="00F90041"/>
    <w:rsid w:val="00F9019B"/>
    <w:rsid w:val="00F901DC"/>
    <w:rsid w:val="00F902CE"/>
    <w:rsid w:val="00F9044D"/>
    <w:rsid w:val="00F904CB"/>
    <w:rsid w:val="00F904EE"/>
    <w:rsid w:val="00F90505"/>
    <w:rsid w:val="00F9098C"/>
    <w:rsid w:val="00F90998"/>
    <w:rsid w:val="00F909DC"/>
    <w:rsid w:val="00F90A89"/>
    <w:rsid w:val="00F90E11"/>
    <w:rsid w:val="00F90F7B"/>
    <w:rsid w:val="00F91095"/>
    <w:rsid w:val="00F9144C"/>
    <w:rsid w:val="00F91CF2"/>
    <w:rsid w:val="00F91E17"/>
    <w:rsid w:val="00F91E69"/>
    <w:rsid w:val="00F91E91"/>
    <w:rsid w:val="00F91F58"/>
    <w:rsid w:val="00F92010"/>
    <w:rsid w:val="00F9204D"/>
    <w:rsid w:val="00F92122"/>
    <w:rsid w:val="00F9241D"/>
    <w:rsid w:val="00F9249C"/>
    <w:rsid w:val="00F924E6"/>
    <w:rsid w:val="00F9257B"/>
    <w:rsid w:val="00F92677"/>
    <w:rsid w:val="00F92FB1"/>
    <w:rsid w:val="00F9311C"/>
    <w:rsid w:val="00F931EB"/>
    <w:rsid w:val="00F934B1"/>
    <w:rsid w:val="00F934CA"/>
    <w:rsid w:val="00F93615"/>
    <w:rsid w:val="00F93629"/>
    <w:rsid w:val="00F9362F"/>
    <w:rsid w:val="00F936B9"/>
    <w:rsid w:val="00F93A1A"/>
    <w:rsid w:val="00F93A4B"/>
    <w:rsid w:val="00F93A95"/>
    <w:rsid w:val="00F93AB6"/>
    <w:rsid w:val="00F93AF9"/>
    <w:rsid w:val="00F93DE2"/>
    <w:rsid w:val="00F93E2E"/>
    <w:rsid w:val="00F93F59"/>
    <w:rsid w:val="00F941AF"/>
    <w:rsid w:val="00F94889"/>
    <w:rsid w:val="00F94A88"/>
    <w:rsid w:val="00F94D07"/>
    <w:rsid w:val="00F94D90"/>
    <w:rsid w:val="00F94DE3"/>
    <w:rsid w:val="00F9505A"/>
    <w:rsid w:val="00F9505D"/>
    <w:rsid w:val="00F950E2"/>
    <w:rsid w:val="00F95385"/>
    <w:rsid w:val="00F953BB"/>
    <w:rsid w:val="00F95415"/>
    <w:rsid w:val="00F9579C"/>
    <w:rsid w:val="00F957CE"/>
    <w:rsid w:val="00F95A1E"/>
    <w:rsid w:val="00F96312"/>
    <w:rsid w:val="00F96504"/>
    <w:rsid w:val="00F96860"/>
    <w:rsid w:val="00F96A83"/>
    <w:rsid w:val="00F96EE9"/>
    <w:rsid w:val="00F96FF5"/>
    <w:rsid w:val="00F972C8"/>
    <w:rsid w:val="00F9738E"/>
    <w:rsid w:val="00F974F0"/>
    <w:rsid w:val="00F9779C"/>
    <w:rsid w:val="00F97838"/>
    <w:rsid w:val="00F97996"/>
    <w:rsid w:val="00F97E07"/>
    <w:rsid w:val="00F97F51"/>
    <w:rsid w:val="00FA0044"/>
    <w:rsid w:val="00FA03E9"/>
    <w:rsid w:val="00FA0503"/>
    <w:rsid w:val="00FA0581"/>
    <w:rsid w:val="00FA05CE"/>
    <w:rsid w:val="00FA0761"/>
    <w:rsid w:val="00FA07CB"/>
    <w:rsid w:val="00FA09F0"/>
    <w:rsid w:val="00FA0A54"/>
    <w:rsid w:val="00FA0ACE"/>
    <w:rsid w:val="00FA0DFE"/>
    <w:rsid w:val="00FA10C0"/>
    <w:rsid w:val="00FA113F"/>
    <w:rsid w:val="00FA13EB"/>
    <w:rsid w:val="00FA158F"/>
    <w:rsid w:val="00FA1D28"/>
    <w:rsid w:val="00FA211C"/>
    <w:rsid w:val="00FA219A"/>
    <w:rsid w:val="00FA256C"/>
    <w:rsid w:val="00FA26FC"/>
    <w:rsid w:val="00FA2707"/>
    <w:rsid w:val="00FA295C"/>
    <w:rsid w:val="00FA2A78"/>
    <w:rsid w:val="00FA2D7F"/>
    <w:rsid w:val="00FA2E31"/>
    <w:rsid w:val="00FA30B1"/>
    <w:rsid w:val="00FA320C"/>
    <w:rsid w:val="00FA3711"/>
    <w:rsid w:val="00FA3BC2"/>
    <w:rsid w:val="00FA4255"/>
    <w:rsid w:val="00FA4263"/>
    <w:rsid w:val="00FA4291"/>
    <w:rsid w:val="00FA4468"/>
    <w:rsid w:val="00FA4589"/>
    <w:rsid w:val="00FA45FD"/>
    <w:rsid w:val="00FA4733"/>
    <w:rsid w:val="00FA4B9D"/>
    <w:rsid w:val="00FA4E8D"/>
    <w:rsid w:val="00FA4F43"/>
    <w:rsid w:val="00FA4F97"/>
    <w:rsid w:val="00FA5340"/>
    <w:rsid w:val="00FA579C"/>
    <w:rsid w:val="00FA5A0A"/>
    <w:rsid w:val="00FA60C5"/>
    <w:rsid w:val="00FA6263"/>
    <w:rsid w:val="00FA64FC"/>
    <w:rsid w:val="00FA6724"/>
    <w:rsid w:val="00FA6B1D"/>
    <w:rsid w:val="00FA6C93"/>
    <w:rsid w:val="00FA709F"/>
    <w:rsid w:val="00FA714F"/>
    <w:rsid w:val="00FA7611"/>
    <w:rsid w:val="00FA7635"/>
    <w:rsid w:val="00FA7661"/>
    <w:rsid w:val="00FA781D"/>
    <w:rsid w:val="00FA7874"/>
    <w:rsid w:val="00FA7CA6"/>
    <w:rsid w:val="00FA7DA6"/>
    <w:rsid w:val="00FA7E81"/>
    <w:rsid w:val="00FA7EFC"/>
    <w:rsid w:val="00FB00FC"/>
    <w:rsid w:val="00FB02E3"/>
    <w:rsid w:val="00FB0697"/>
    <w:rsid w:val="00FB0809"/>
    <w:rsid w:val="00FB0844"/>
    <w:rsid w:val="00FB0C49"/>
    <w:rsid w:val="00FB12F6"/>
    <w:rsid w:val="00FB13BB"/>
    <w:rsid w:val="00FB160D"/>
    <w:rsid w:val="00FB1B95"/>
    <w:rsid w:val="00FB1E8D"/>
    <w:rsid w:val="00FB2221"/>
    <w:rsid w:val="00FB225A"/>
    <w:rsid w:val="00FB248B"/>
    <w:rsid w:val="00FB2834"/>
    <w:rsid w:val="00FB2848"/>
    <w:rsid w:val="00FB2A05"/>
    <w:rsid w:val="00FB2B11"/>
    <w:rsid w:val="00FB2ED8"/>
    <w:rsid w:val="00FB30B9"/>
    <w:rsid w:val="00FB327D"/>
    <w:rsid w:val="00FB3471"/>
    <w:rsid w:val="00FB3708"/>
    <w:rsid w:val="00FB3751"/>
    <w:rsid w:val="00FB3928"/>
    <w:rsid w:val="00FB3BAC"/>
    <w:rsid w:val="00FB3CA4"/>
    <w:rsid w:val="00FB3D46"/>
    <w:rsid w:val="00FB3DEB"/>
    <w:rsid w:val="00FB3EBD"/>
    <w:rsid w:val="00FB3FC0"/>
    <w:rsid w:val="00FB3FC8"/>
    <w:rsid w:val="00FB41F4"/>
    <w:rsid w:val="00FB45E7"/>
    <w:rsid w:val="00FB4BDB"/>
    <w:rsid w:val="00FB4C29"/>
    <w:rsid w:val="00FB4DB5"/>
    <w:rsid w:val="00FB4EA2"/>
    <w:rsid w:val="00FB4F89"/>
    <w:rsid w:val="00FB4FFB"/>
    <w:rsid w:val="00FB5174"/>
    <w:rsid w:val="00FB55DA"/>
    <w:rsid w:val="00FB5879"/>
    <w:rsid w:val="00FB5B43"/>
    <w:rsid w:val="00FB5BEE"/>
    <w:rsid w:val="00FB5EFD"/>
    <w:rsid w:val="00FB633C"/>
    <w:rsid w:val="00FB6AD7"/>
    <w:rsid w:val="00FB6D10"/>
    <w:rsid w:val="00FB705F"/>
    <w:rsid w:val="00FB71F1"/>
    <w:rsid w:val="00FB755B"/>
    <w:rsid w:val="00FB75D3"/>
    <w:rsid w:val="00FB76EF"/>
    <w:rsid w:val="00FB7AD2"/>
    <w:rsid w:val="00FB7AD9"/>
    <w:rsid w:val="00FB7B5C"/>
    <w:rsid w:val="00FB7C4C"/>
    <w:rsid w:val="00FB7D49"/>
    <w:rsid w:val="00FB7D7C"/>
    <w:rsid w:val="00FB7DE8"/>
    <w:rsid w:val="00FC0094"/>
    <w:rsid w:val="00FC0461"/>
    <w:rsid w:val="00FC07FF"/>
    <w:rsid w:val="00FC0BE2"/>
    <w:rsid w:val="00FC0C5B"/>
    <w:rsid w:val="00FC0CA5"/>
    <w:rsid w:val="00FC0E49"/>
    <w:rsid w:val="00FC105B"/>
    <w:rsid w:val="00FC1165"/>
    <w:rsid w:val="00FC12E3"/>
    <w:rsid w:val="00FC15E0"/>
    <w:rsid w:val="00FC1686"/>
    <w:rsid w:val="00FC16DD"/>
    <w:rsid w:val="00FC1C9A"/>
    <w:rsid w:val="00FC1CF6"/>
    <w:rsid w:val="00FC1D5A"/>
    <w:rsid w:val="00FC20C3"/>
    <w:rsid w:val="00FC2567"/>
    <w:rsid w:val="00FC2772"/>
    <w:rsid w:val="00FC2AD1"/>
    <w:rsid w:val="00FC2B37"/>
    <w:rsid w:val="00FC330B"/>
    <w:rsid w:val="00FC33FD"/>
    <w:rsid w:val="00FC4344"/>
    <w:rsid w:val="00FC4481"/>
    <w:rsid w:val="00FC490E"/>
    <w:rsid w:val="00FC4E9C"/>
    <w:rsid w:val="00FC4F26"/>
    <w:rsid w:val="00FC4F6A"/>
    <w:rsid w:val="00FC5065"/>
    <w:rsid w:val="00FC5429"/>
    <w:rsid w:val="00FC5829"/>
    <w:rsid w:val="00FC585B"/>
    <w:rsid w:val="00FC58C2"/>
    <w:rsid w:val="00FC5941"/>
    <w:rsid w:val="00FC5977"/>
    <w:rsid w:val="00FC5BA1"/>
    <w:rsid w:val="00FC6080"/>
    <w:rsid w:val="00FC60B0"/>
    <w:rsid w:val="00FC6373"/>
    <w:rsid w:val="00FC6655"/>
    <w:rsid w:val="00FC69E8"/>
    <w:rsid w:val="00FC6B21"/>
    <w:rsid w:val="00FC6C25"/>
    <w:rsid w:val="00FC6DDE"/>
    <w:rsid w:val="00FC6DFC"/>
    <w:rsid w:val="00FC6E70"/>
    <w:rsid w:val="00FC6F48"/>
    <w:rsid w:val="00FC6F5D"/>
    <w:rsid w:val="00FC74F8"/>
    <w:rsid w:val="00FC76CA"/>
    <w:rsid w:val="00FC76D3"/>
    <w:rsid w:val="00FC7805"/>
    <w:rsid w:val="00FC7B48"/>
    <w:rsid w:val="00FC7C1B"/>
    <w:rsid w:val="00FC7FDC"/>
    <w:rsid w:val="00FD00D8"/>
    <w:rsid w:val="00FD01EC"/>
    <w:rsid w:val="00FD03CD"/>
    <w:rsid w:val="00FD0468"/>
    <w:rsid w:val="00FD05B6"/>
    <w:rsid w:val="00FD0706"/>
    <w:rsid w:val="00FD0747"/>
    <w:rsid w:val="00FD097C"/>
    <w:rsid w:val="00FD0A8B"/>
    <w:rsid w:val="00FD0B78"/>
    <w:rsid w:val="00FD1094"/>
    <w:rsid w:val="00FD10BE"/>
    <w:rsid w:val="00FD13B9"/>
    <w:rsid w:val="00FD1426"/>
    <w:rsid w:val="00FD1579"/>
    <w:rsid w:val="00FD1871"/>
    <w:rsid w:val="00FD18B6"/>
    <w:rsid w:val="00FD197C"/>
    <w:rsid w:val="00FD19CD"/>
    <w:rsid w:val="00FD1AD3"/>
    <w:rsid w:val="00FD1AE4"/>
    <w:rsid w:val="00FD2042"/>
    <w:rsid w:val="00FD21F6"/>
    <w:rsid w:val="00FD2A3D"/>
    <w:rsid w:val="00FD2D50"/>
    <w:rsid w:val="00FD2D83"/>
    <w:rsid w:val="00FD3271"/>
    <w:rsid w:val="00FD333E"/>
    <w:rsid w:val="00FD35B7"/>
    <w:rsid w:val="00FD37E4"/>
    <w:rsid w:val="00FD3807"/>
    <w:rsid w:val="00FD3939"/>
    <w:rsid w:val="00FD3979"/>
    <w:rsid w:val="00FD3AEB"/>
    <w:rsid w:val="00FD3CCE"/>
    <w:rsid w:val="00FD3E98"/>
    <w:rsid w:val="00FD43F4"/>
    <w:rsid w:val="00FD44F8"/>
    <w:rsid w:val="00FD478A"/>
    <w:rsid w:val="00FD4B22"/>
    <w:rsid w:val="00FD4C4E"/>
    <w:rsid w:val="00FD4D58"/>
    <w:rsid w:val="00FD4D90"/>
    <w:rsid w:val="00FD4FEA"/>
    <w:rsid w:val="00FD5099"/>
    <w:rsid w:val="00FD50DE"/>
    <w:rsid w:val="00FD514E"/>
    <w:rsid w:val="00FD525C"/>
    <w:rsid w:val="00FD52C7"/>
    <w:rsid w:val="00FD52D3"/>
    <w:rsid w:val="00FD57BA"/>
    <w:rsid w:val="00FD581A"/>
    <w:rsid w:val="00FD58CD"/>
    <w:rsid w:val="00FD5A1A"/>
    <w:rsid w:val="00FD5A83"/>
    <w:rsid w:val="00FD5B12"/>
    <w:rsid w:val="00FD5B68"/>
    <w:rsid w:val="00FD5C47"/>
    <w:rsid w:val="00FD5C96"/>
    <w:rsid w:val="00FD5DBB"/>
    <w:rsid w:val="00FD6014"/>
    <w:rsid w:val="00FD6077"/>
    <w:rsid w:val="00FD6170"/>
    <w:rsid w:val="00FD63F3"/>
    <w:rsid w:val="00FD650E"/>
    <w:rsid w:val="00FD6741"/>
    <w:rsid w:val="00FD6906"/>
    <w:rsid w:val="00FD69C1"/>
    <w:rsid w:val="00FD702D"/>
    <w:rsid w:val="00FD70C9"/>
    <w:rsid w:val="00FD7198"/>
    <w:rsid w:val="00FD7224"/>
    <w:rsid w:val="00FD72B9"/>
    <w:rsid w:val="00FD736F"/>
    <w:rsid w:val="00FD758B"/>
    <w:rsid w:val="00FD7632"/>
    <w:rsid w:val="00FD7B49"/>
    <w:rsid w:val="00FE0097"/>
    <w:rsid w:val="00FE0724"/>
    <w:rsid w:val="00FE07E8"/>
    <w:rsid w:val="00FE088C"/>
    <w:rsid w:val="00FE0937"/>
    <w:rsid w:val="00FE09E5"/>
    <w:rsid w:val="00FE0BC3"/>
    <w:rsid w:val="00FE0D3C"/>
    <w:rsid w:val="00FE0E55"/>
    <w:rsid w:val="00FE0E5D"/>
    <w:rsid w:val="00FE0E99"/>
    <w:rsid w:val="00FE0FAD"/>
    <w:rsid w:val="00FE12D2"/>
    <w:rsid w:val="00FE149D"/>
    <w:rsid w:val="00FE178A"/>
    <w:rsid w:val="00FE1BA8"/>
    <w:rsid w:val="00FE22CA"/>
    <w:rsid w:val="00FE2985"/>
    <w:rsid w:val="00FE2B04"/>
    <w:rsid w:val="00FE2C28"/>
    <w:rsid w:val="00FE2D16"/>
    <w:rsid w:val="00FE2EDC"/>
    <w:rsid w:val="00FE2F43"/>
    <w:rsid w:val="00FE3F83"/>
    <w:rsid w:val="00FE4063"/>
    <w:rsid w:val="00FE42D9"/>
    <w:rsid w:val="00FE440E"/>
    <w:rsid w:val="00FE46B8"/>
    <w:rsid w:val="00FE47D1"/>
    <w:rsid w:val="00FE4892"/>
    <w:rsid w:val="00FE4C13"/>
    <w:rsid w:val="00FE4EA5"/>
    <w:rsid w:val="00FE4F46"/>
    <w:rsid w:val="00FE55EF"/>
    <w:rsid w:val="00FE5649"/>
    <w:rsid w:val="00FE56AF"/>
    <w:rsid w:val="00FE5D3E"/>
    <w:rsid w:val="00FE5E45"/>
    <w:rsid w:val="00FE5F43"/>
    <w:rsid w:val="00FE63BA"/>
    <w:rsid w:val="00FE6416"/>
    <w:rsid w:val="00FE65B1"/>
    <w:rsid w:val="00FE6859"/>
    <w:rsid w:val="00FE6F38"/>
    <w:rsid w:val="00FE707D"/>
    <w:rsid w:val="00FE710C"/>
    <w:rsid w:val="00FE71E1"/>
    <w:rsid w:val="00FE77B4"/>
    <w:rsid w:val="00FE78EF"/>
    <w:rsid w:val="00FE7976"/>
    <w:rsid w:val="00FE7BD8"/>
    <w:rsid w:val="00FE7F22"/>
    <w:rsid w:val="00FF013F"/>
    <w:rsid w:val="00FF0594"/>
    <w:rsid w:val="00FF0717"/>
    <w:rsid w:val="00FF0787"/>
    <w:rsid w:val="00FF0B6D"/>
    <w:rsid w:val="00FF0D9E"/>
    <w:rsid w:val="00FF0F84"/>
    <w:rsid w:val="00FF1433"/>
    <w:rsid w:val="00FF1BDE"/>
    <w:rsid w:val="00FF20BA"/>
    <w:rsid w:val="00FF25B8"/>
    <w:rsid w:val="00FF2755"/>
    <w:rsid w:val="00FF28DE"/>
    <w:rsid w:val="00FF2DE3"/>
    <w:rsid w:val="00FF3880"/>
    <w:rsid w:val="00FF390A"/>
    <w:rsid w:val="00FF391F"/>
    <w:rsid w:val="00FF3964"/>
    <w:rsid w:val="00FF3E47"/>
    <w:rsid w:val="00FF3E78"/>
    <w:rsid w:val="00FF3F4E"/>
    <w:rsid w:val="00FF3F9B"/>
    <w:rsid w:val="00FF44E7"/>
    <w:rsid w:val="00FF4557"/>
    <w:rsid w:val="00FF45B1"/>
    <w:rsid w:val="00FF471D"/>
    <w:rsid w:val="00FF4ECE"/>
    <w:rsid w:val="00FF50CE"/>
    <w:rsid w:val="00FF53AB"/>
    <w:rsid w:val="00FF53D9"/>
    <w:rsid w:val="00FF5480"/>
    <w:rsid w:val="00FF5552"/>
    <w:rsid w:val="00FF56A5"/>
    <w:rsid w:val="00FF58E7"/>
    <w:rsid w:val="00FF5ACE"/>
    <w:rsid w:val="00FF5B2D"/>
    <w:rsid w:val="00FF5DA1"/>
    <w:rsid w:val="00FF5E96"/>
    <w:rsid w:val="00FF5FC3"/>
    <w:rsid w:val="00FF6014"/>
    <w:rsid w:val="00FF61AB"/>
    <w:rsid w:val="00FF6265"/>
    <w:rsid w:val="00FF64E1"/>
    <w:rsid w:val="00FF6712"/>
    <w:rsid w:val="00FF683F"/>
    <w:rsid w:val="00FF6E6B"/>
    <w:rsid w:val="00FF6F33"/>
    <w:rsid w:val="00FF7098"/>
    <w:rsid w:val="00FF7182"/>
    <w:rsid w:val="00FF71A5"/>
    <w:rsid w:val="00FF768C"/>
    <w:rsid w:val="00FF77DD"/>
    <w:rsid w:val="00FF799A"/>
    <w:rsid w:val="00FF7C5D"/>
    <w:rsid w:val="00FF7C9E"/>
    <w:rsid w:val="00FF7D0F"/>
    <w:rsid w:val="00FF7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9697"/>
    <o:shapelayout v:ext="edit">
      <o:idmap v:ext="edit" data="1"/>
    </o:shapelayout>
  </w:shapeDefaults>
  <w:decimalSymbol w:val=","/>
  <w:listSeparator w:val=";"/>
  <w15:chartTrackingRefBased/>
  <w15:docId w15:val="{A23158F2-F1CF-40CC-BE0D-F55D5C8E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Title" w:qFormat="1"/>
    <w:lsdException w:name="Body Text Indent" w:uiPriority="99"/>
    <w:lsdException w:name="Subtitle" w:qFormat="1"/>
    <w:lsdException w:name="Strong" w:uiPriority="22" w:qFormat="1"/>
    <w:lsdException w:name="Emphasis" w:uiPriority="20" w:qFormat="1"/>
    <w:lsdException w:name="Plain Text" w:uiPriority="99"/>
    <w:lsdException w:name="HTML Variabl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8F2"/>
    <w:rPr>
      <w:sz w:val="24"/>
      <w:szCs w:val="24"/>
    </w:rPr>
  </w:style>
  <w:style w:type="paragraph" w:styleId="Nadpis1">
    <w:name w:val="heading 1"/>
    <w:basedOn w:val="Normln"/>
    <w:next w:val="Normln"/>
    <w:link w:val="Nadpis1Char"/>
    <w:qFormat/>
    <w:rsid w:val="007B052D"/>
    <w:pPr>
      <w:keepNext/>
      <w:snapToGrid w:val="0"/>
      <w:spacing w:before="120"/>
      <w:jc w:val="both"/>
      <w:outlineLvl w:val="0"/>
    </w:pPr>
    <w:rPr>
      <w:rFonts w:eastAsia="Arial Unicode MS"/>
    </w:rPr>
  </w:style>
  <w:style w:type="paragraph" w:styleId="Nadpis2">
    <w:name w:val="heading 2"/>
    <w:basedOn w:val="Normln"/>
    <w:next w:val="Normln"/>
    <w:link w:val="Nadpis2Char"/>
    <w:qFormat/>
    <w:rsid w:val="007B052D"/>
    <w:pPr>
      <w:keepNext/>
      <w:outlineLvl w:val="1"/>
    </w:pPr>
    <w:rPr>
      <w:b/>
      <w:color w:val="000000"/>
      <w:szCs w:val="32"/>
      <w:u w:val="single"/>
    </w:rPr>
  </w:style>
  <w:style w:type="paragraph" w:styleId="Nadpis3">
    <w:name w:val="heading 3"/>
    <w:basedOn w:val="Normln"/>
    <w:next w:val="Normln"/>
    <w:qFormat/>
    <w:rsid w:val="007B052D"/>
    <w:pPr>
      <w:keepNext/>
      <w:outlineLvl w:val="2"/>
    </w:pPr>
    <w:rPr>
      <w:b/>
      <w:bCs/>
    </w:rPr>
  </w:style>
  <w:style w:type="paragraph" w:styleId="Nadpis4">
    <w:name w:val="heading 4"/>
    <w:basedOn w:val="Normln"/>
    <w:next w:val="Normln"/>
    <w:qFormat/>
    <w:rsid w:val="007B052D"/>
    <w:pPr>
      <w:keepNext/>
      <w:spacing w:before="120"/>
      <w:ind w:firstLine="720"/>
      <w:jc w:val="both"/>
      <w:outlineLvl w:val="3"/>
    </w:pPr>
    <w:rPr>
      <w:bCs/>
      <w:szCs w:val="20"/>
    </w:rPr>
  </w:style>
  <w:style w:type="paragraph" w:styleId="Nadpis5">
    <w:name w:val="heading 5"/>
    <w:basedOn w:val="Normln"/>
    <w:next w:val="Normln"/>
    <w:qFormat/>
    <w:rsid w:val="007B052D"/>
    <w:pPr>
      <w:spacing w:before="240" w:after="60"/>
      <w:outlineLvl w:val="4"/>
    </w:pPr>
    <w:rPr>
      <w:sz w:val="22"/>
      <w:szCs w:val="20"/>
    </w:rPr>
  </w:style>
  <w:style w:type="paragraph" w:styleId="Nadpis6">
    <w:name w:val="heading 6"/>
    <w:basedOn w:val="Normln"/>
    <w:next w:val="Normln"/>
    <w:qFormat/>
    <w:rsid w:val="007B052D"/>
    <w:pPr>
      <w:keepNext/>
      <w:ind w:firstLine="360"/>
      <w:outlineLvl w:val="5"/>
    </w:pPr>
    <w:rPr>
      <w:snapToGrid w:val="0"/>
      <w:color w:val="000000"/>
      <w:u w:val="single"/>
    </w:rPr>
  </w:style>
  <w:style w:type="paragraph" w:styleId="Nadpis7">
    <w:name w:val="heading 7"/>
    <w:basedOn w:val="Normln"/>
    <w:next w:val="Normln"/>
    <w:qFormat/>
    <w:rsid w:val="007B052D"/>
    <w:pPr>
      <w:keepNext/>
      <w:outlineLvl w:val="6"/>
    </w:pPr>
    <w:rPr>
      <w:i/>
      <w:iCs/>
      <w:color w:val="999999"/>
    </w:rPr>
  </w:style>
  <w:style w:type="paragraph" w:styleId="Nadpis8">
    <w:name w:val="heading 8"/>
    <w:basedOn w:val="Normln"/>
    <w:next w:val="Normln"/>
    <w:link w:val="Nadpis8Char"/>
    <w:qFormat/>
    <w:rsid w:val="007B052D"/>
    <w:pPr>
      <w:keepNext/>
      <w:ind w:left="360"/>
      <w:outlineLvl w:val="7"/>
    </w:pPr>
    <w:rPr>
      <w:u w:val="single"/>
      <w:lang w:val="x-none" w:eastAsia="x-none"/>
    </w:rPr>
  </w:style>
  <w:style w:type="paragraph" w:styleId="Nadpis9">
    <w:name w:val="heading 9"/>
    <w:basedOn w:val="Normln"/>
    <w:next w:val="Normln"/>
    <w:qFormat/>
    <w:rsid w:val="00460731"/>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772A30"/>
    <w:rPr>
      <w:rFonts w:eastAsia="Arial Unicode MS"/>
      <w:sz w:val="24"/>
      <w:szCs w:val="24"/>
      <w:lang w:val="cs-CZ" w:eastAsia="cs-CZ" w:bidi="ar-SA"/>
    </w:rPr>
  </w:style>
  <w:style w:type="character" w:customStyle="1" w:styleId="Nadpis2Char">
    <w:name w:val="Nadpis 2 Char"/>
    <w:link w:val="Nadpis2"/>
    <w:locked/>
    <w:rsid w:val="00901FDE"/>
    <w:rPr>
      <w:b/>
      <w:color w:val="000000"/>
      <w:sz w:val="24"/>
      <w:szCs w:val="32"/>
      <w:u w:val="single"/>
      <w:lang w:val="cs-CZ" w:eastAsia="cs-CZ" w:bidi="ar-SA"/>
    </w:rPr>
  </w:style>
  <w:style w:type="paragraph" w:styleId="Seznamsodrkami3">
    <w:name w:val="List Bullet 3"/>
    <w:basedOn w:val="Normln"/>
    <w:autoRedefine/>
    <w:rsid w:val="00220352"/>
    <w:pPr>
      <w:ind w:left="720"/>
      <w:jc w:val="both"/>
    </w:pPr>
    <w:rPr>
      <w:szCs w:val="20"/>
    </w:rPr>
  </w:style>
  <w:style w:type="paragraph" w:customStyle="1" w:styleId="xl61">
    <w:name w:val="xl61"/>
    <w:basedOn w:val="Normln"/>
    <w:rsid w:val="007B052D"/>
    <w:pPr>
      <w:spacing w:before="100" w:beforeAutospacing="1" w:after="100" w:afterAutospacing="1"/>
      <w:jc w:val="center"/>
    </w:pPr>
    <w:rPr>
      <w:rFonts w:eastAsia="Arial Unicode MS"/>
      <w:b/>
      <w:bCs/>
    </w:rPr>
  </w:style>
  <w:style w:type="paragraph" w:styleId="Zkladntextodsazen">
    <w:name w:val="Body Text Indent"/>
    <w:aliases w:val="Char Char Char Char Char Char Char,Body Text Indent 3"/>
    <w:basedOn w:val="Normln"/>
    <w:link w:val="ZkladntextodsazenChar"/>
    <w:uiPriority w:val="99"/>
    <w:rsid w:val="007B052D"/>
    <w:pPr>
      <w:snapToGrid w:val="0"/>
      <w:ind w:left="993"/>
      <w:jc w:val="both"/>
    </w:pPr>
  </w:style>
  <w:style w:type="character" w:customStyle="1" w:styleId="ZkladntextodsazenChar">
    <w:name w:val="Základní text odsazený Char"/>
    <w:aliases w:val="Char Char Char Char Char Char Char Char,Body Text Indent 3 Char1"/>
    <w:link w:val="Zkladntextodsazen"/>
    <w:uiPriority w:val="99"/>
    <w:locked/>
    <w:rsid w:val="00E81ED2"/>
    <w:rPr>
      <w:sz w:val="24"/>
      <w:szCs w:val="24"/>
      <w:lang w:val="cs-CZ" w:eastAsia="cs-CZ" w:bidi="ar-SA"/>
    </w:rPr>
  </w:style>
  <w:style w:type="paragraph" w:styleId="Zkladntextodsazen3">
    <w:name w:val="Body Text Indent 3"/>
    <w:aliases w:val=" Char,Char, Char Char Char Char Char Char Char,Char Char Char Char Char Char Char1,Char Char Char Char Char Char Char11,Char Char Char Char Char Char Char111"/>
    <w:basedOn w:val="Normln"/>
    <w:link w:val="Zkladntextodsazen3Char"/>
    <w:rsid w:val="007B052D"/>
    <w:pPr>
      <w:spacing w:after="120"/>
      <w:ind w:left="283"/>
    </w:pPr>
    <w:rPr>
      <w:sz w:val="16"/>
      <w:szCs w:val="16"/>
    </w:rPr>
  </w:style>
  <w:style w:type="character" w:customStyle="1" w:styleId="Zkladntextodsazen3Char">
    <w:name w:val="Základní text odsazený 3 Char"/>
    <w:aliases w:val=" Char Char,Char Char3, Char Char Char Char Char Char Char Char,Char Char Char Char Char Char Char1 Char,Char Char Char Char Char Char Char11 Char,Char Char Char Char Char Char Char111 Char"/>
    <w:link w:val="Zkladntextodsazen3"/>
    <w:locked/>
    <w:rsid w:val="00F76B78"/>
    <w:rPr>
      <w:sz w:val="16"/>
      <w:szCs w:val="16"/>
      <w:lang w:val="cs-CZ" w:eastAsia="cs-CZ" w:bidi="ar-SA"/>
    </w:rPr>
  </w:style>
  <w:style w:type="paragraph" w:styleId="Zkladntext2">
    <w:name w:val="Body Text 2"/>
    <w:basedOn w:val="Normln"/>
    <w:link w:val="Zkladntext2Char"/>
    <w:rsid w:val="007B052D"/>
    <w:pPr>
      <w:widowControl w:val="0"/>
      <w:jc w:val="both"/>
    </w:pPr>
    <w:rPr>
      <w:szCs w:val="20"/>
      <w:lang w:val="x-none" w:eastAsia="x-none"/>
    </w:rPr>
  </w:style>
  <w:style w:type="paragraph" w:styleId="Zkladntext">
    <w:name w:val="Body Text"/>
    <w:aliases w:val="b"/>
    <w:basedOn w:val="Normln"/>
    <w:link w:val="ZkladntextChar"/>
    <w:rsid w:val="007B052D"/>
    <w:pPr>
      <w:widowControl w:val="0"/>
      <w:spacing w:before="120"/>
      <w:jc w:val="both"/>
    </w:pPr>
    <w:rPr>
      <w:b/>
      <w:szCs w:val="20"/>
    </w:rPr>
  </w:style>
  <w:style w:type="character" w:customStyle="1" w:styleId="ZkladntextChar">
    <w:name w:val="Základní text Char"/>
    <w:aliases w:val="b Char1"/>
    <w:link w:val="Zkladntext"/>
    <w:locked/>
    <w:rsid w:val="0068417F"/>
    <w:rPr>
      <w:b/>
      <w:sz w:val="24"/>
      <w:lang w:val="cs-CZ" w:eastAsia="cs-CZ" w:bidi="ar-SA"/>
    </w:rPr>
  </w:style>
  <w:style w:type="paragraph" w:customStyle="1" w:styleId="Zkladntext31">
    <w:name w:val="Základní text 31"/>
    <w:basedOn w:val="Normln"/>
    <w:rsid w:val="007B052D"/>
    <w:pPr>
      <w:widowControl w:val="0"/>
      <w:spacing w:before="120"/>
      <w:jc w:val="both"/>
    </w:pPr>
    <w:rPr>
      <w:b/>
      <w:szCs w:val="20"/>
    </w:rPr>
  </w:style>
  <w:style w:type="paragraph" w:customStyle="1" w:styleId="Textpsmene">
    <w:name w:val="Text písmene"/>
    <w:basedOn w:val="Normln"/>
    <w:rsid w:val="007B052D"/>
    <w:pPr>
      <w:jc w:val="both"/>
    </w:pPr>
    <w:rPr>
      <w:szCs w:val="20"/>
    </w:rPr>
  </w:style>
  <w:style w:type="paragraph" w:styleId="Nzev">
    <w:name w:val="Title"/>
    <w:basedOn w:val="Normln"/>
    <w:link w:val="NzevChar"/>
    <w:qFormat/>
    <w:rsid w:val="007B052D"/>
    <w:pPr>
      <w:jc w:val="center"/>
    </w:pPr>
    <w:rPr>
      <w:b/>
      <w:bCs/>
      <w:lang w:val="x-none" w:eastAsia="x-none"/>
    </w:rPr>
  </w:style>
  <w:style w:type="paragraph" w:styleId="Zkladntext3">
    <w:name w:val="Body Text 3"/>
    <w:basedOn w:val="Normln"/>
    <w:link w:val="Zkladntext3Char"/>
    <w:rsid w:val="007B052D"/>
    <w:pPr>
      <w:suppressAutoHyphens/>
      <w:spacing w:before="120"/>
      <w:jc w:val="both"/>
    </w:pPr>
    <w:rPr>
      <w:b/>
      <w:snapToGrid w:val="0"/>
      <w:color w:val="FF0000"/>
      <w:szCs w:val="20"/>
      <w:lang w:val="x-none" w:eastAsia="x-none"/>
    </w:rPr>
  </w:style>
  <w:style w:type="paragraph" w:styleId="Zkladntextodsazen2">
    <w:name w:val="Body Text Indent 2"/>
    <w:basedOn w:val="Normln"/>
    <w:link w:val="Zkladntextodsazen2Char"/>
    <w:rsid w:val="007B052D"/>
    <w:pPr>
      <w:spacing w:after="120" w:line="480" w:lineRule="auto"/>
      <w:ind w:left="283"/>
    </w:pPr>
  </w:style>
  <w:style w:type="character" w:customStyle="1" w:styleId="Zkladntextodsazen2Char">
    <w:name w:val="Základní text odsazený 2 Char"/>
    <w:link w:val="Zkladntextodsazen2"/>
    <w:locked/>
    <w:rsid w:val="0068417F"/>
    <w:rPr>
      <w:sz w:val="24"/>
      <w:szCs w:val="24"/>
      <w:lang w:val="cs-CZ" w:eastAsia="cs-CZ" w:bidi="ar-SA"/>
    </w:rPr>
  </w:style>
  <w:style w:type="paragraph" w:styleId="Seznam2">
    <w:name w:val="List 2"/>
    <w:basedOn w:val="Normln"/>
    <w:rsid w:val="007B052D"/>
    <w:pPr>
      <w:ind w:left="566" w:hanging="283"/>
    </w:pPr>
    <w:rPr>
      <w:sz w:val="20"/>
      <w:szCs w:val="20"/>
    </w:rPr>
  </w:style>
  <w:style w:type="paragraph" w:styleId="Titulek">
    <w:name w:val="caption"/>
    <w:basedOn w:val="Normln"/>
    <w:next w:val="Normln"/>
    <w:qFormat/>
    <w:rsid w:val="007B052D"/>
    <w:pPr>
      <w:jc w:val="both"/>
    </w:pPr>
    <w:rPr>
      <w:color w:val="FF0000"/>
      <w:szCs w:val="20"/>
    </w:rPr>
  </w:style>
  <w:style w:type="character" w:styleId="Hypertextovodkaz">
    <w:name w:val="Hyperlink"/>
    <w:rsid w:val="007B052D"/>
    <w:rPr>
      <w:color w:val="0000FF"/>
      <w:u w:val="single"/>
    </w:rPr>
  </w:style>
  <w:style w:type="character" w:styleId="slostrnky">
    <w:name w:val="page number"/>
    <w:basedOn w:val="Standardnpsmoodstavce"/>
    <w:rsid w:val="007B052D"/>
  </w:style>
  <w:style w:type="paragraph" w:styleId="Zpat">
    <w:name w:val="footer"/>
    <w:basedOn w:val="Normln"/>
    <w:link w:val="ZpatChar"/>
    <w:rsid w:val="007B052D"/>
    <w:pPr>
      <w:tabs>
        <w:tab w:val="center" w:pos="4536"/>
        <w:tab w:val="right" w:pos="9072"/>
      </w:tabs>
    </w:pPr>
    <w:rPr>
      <w:lang w:val="x-none" w:eastAsia="x-none"/>
    </w:rPr>
  </w:style>
  <w:style w:type="character" w:styleId="Sledovanodkaz">
    <w:name w:val="FollowedHyperlink"/>
    <w:rsid w:val="007B052D"/>
    <w:rPr>
      <w:color w:val="800080"/>
      <w:u w:val="single"/>
    </w:rPr>
  </w:style>
  <w:style w:type="paragraph" w:customStyle="1" w:styleId="26">
    <w:name w:val="_26"/>
    <w:rsid w:val="00694252"/>
    <w:pPr>
      <w:widowControl w:val="0"/>
      <w:autoSpaceDE w:val="0"/>
      <w:autoSpaceDN w:val="0"/>
      <w:jc w:val="both"/>
    </w:pPr>
    <w:rPr>
      <w:rFonts w:ascii="Arial" w:hAnsi="Arial" w:cs="Arial"/>
      <w:sz w:val="24"/>
      <w:szCs w:val="24"/>
    </w:rPr>
  </w:style>
  <w:style w:type="table" w:styleId="Mkatabulky">
    <w:name w:val="Table Grid"/>
    <w:basedOn w:val="Normlntabulka"/>
    <w:uiPriority w:val="39"/>
    <w:rsid w:val="00694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694252"/>
  </w:style>
  <w:style w:type="paragraph" w:styleId="Textvbloku">
    <w:name w:val="Block Text"/>
    <w:basedOn w:val="Normln"/>
    <w:rsid w:val="00694252"/>
    <w:pPr>
      <w:widowControl w:val="0"/>
      <w:autoSpaceDE w:val="0"/>
      <w:autoSpaceDN w:val="0"/>
      <w:adjustRightInd w:val="0"/>
      <w:spacing w:line="273" w:lineRule="exact"/>
      <w:ind w:left="57" w:right="28"/>
    </w:pPr>
  </w:style>
  <w:style w:type="character" w:styleId="Siln">
    <w:name w:val="Strong"/>
    <w:uiPriority w:val="22"/>
    <w:qFormat/>
    <w:rsid w:val="00694252"/>
    <w:rPr>
      <w:b/>
      <w:bCs/>
    </w:rPr>
  </w:style>
  <w:style w:type="paragraph" w:customStyle="1" w:styleId="Body">
    <w:name w:val="Body"/>
    <w:basedOn w:val="Normln"/>
    <w:rsid w:val="00C22CEE"/>
    <w:pPr>
      <w:spacing w:after="240"/>
      <w:jc w:val="both"/>
    </w:pPr>
    <w:rPr>
      <w:kern w:val="28"/>
      <w:sz w:val="22"/>
      <w:szCs w:val="20"/>
      <w:lang w:val="en-GB" w:eastAsia="en-US"/>
    </w:rPr>
  </w:style>
  <w:style w:type="paragraph" w:styleId="Podtitul">
    <w:name w:val="Subtitle"/>
    <w:basedOn w:val="Normln"/>
    <w:link w:val="PodtitulChar"/>
    <w:qFormat/>
    <w:rsid w:val="00272EFE"/>
    <w:pPr>
      <w:jc w:val="center"/>
    </w:pPr>
    <w:rPr>
      <w:b/>
      <w:sz w:val="36"/>
      <w:szCs w:val="20"/>
    </w:rPr>
  </w:style>
  <w:style w:type="character" w:customStyle="1" w:styleId="PodtitulChar">
    <w:name w:val="Podtitul Char"/>
    <w:link w:val="Podtitul"/>
    <w:locked/>
    <w:rsid w:val="00740FB5"/>
    <w:rPr>
      <w:b/>
      <w:sz w:val="36"/>
      <w:lang w:val="cs-CZ" w:eastAsia="cs-CZ" w:bidi="ar-SA"/>
    </w:rPr>
  </w:style>
  <w:style w:type="paragraph" w:styleId="Normlnweb">
    <w:name w:val="Normal (Web)"/>
    <w:basedOn w:val="Normln"/>
    <w:rsid w:val="00074746"/>
    <w:pPr>
      <w:spacing w:before="100" w:beforeAutospacing="1" w:after="100" w:afterAutospacing="1"/>
    </w:pPr>
  </w:style>
  <w:style w:type="paragraph" w:styleId="Zhlav">
    <w:name w:val="header"/>
    <w:basedOn w:val="Normln"/>
    <w:link w:val="ZhlavChar"/>
    <w:uiPriority w:val="99"/>
    <w:rsid w:val="00460731"/>
    <w:pPr>
      <w:tabs>
        <w:tab w:val="center" w:pos="4536"/>
        <w:tab w:val="right" w:pos="9072"/>
      </w:tabs>
    </w:pPr>
    <w:rPr>
      <w:szCs w:val="20"/>
      <w:lang w:val="x-none" w:eastAsia="x-none"/>
    </w:rPr>
  </w:style>
  <w:style w:type="paragraph" w:styleId="Prosttext">
    <w:name w:val="Plain Text"/>
    <w:basedOn w:val="Normln"/>
    <w:uiPriority w:val="99"/>
    <w:rsid w:val="00460731"/>
    <w:pPr>
      <w:spacing w:before="120"/>
      <w:jc w:val="both"/>
    </w:pPr>
    <w:rPr>
      <w:rFonts w:eastAsia="MS Mincho"/>
    </w:rPr>
  </w:style>
  <w:style w:type="character" w:customStyle="1" w:styleId="ProsttextChar">
    <w:name w:val="Prostý text Char"/>
    <w:uiPriority w:val="99"/>
    <w:rsid w:val="00460731"/>
    <w:rPr>
      <w:rFonts w:eastAsia="MS Mincho"/>
      <w:sz w:val="24"/>
      <w:szCs w:val="24"/>
      <w:lang w:val="cs-CZ" w:eastAsia="cs-CZ" w:bidi="ar-SA"/>
    </w:rPr>
  </w:style>
  <w:style w:type="paragraph" w:styleId="Textbubliny">
    <w:name w:val="Balloon Text"/>
    <w:basedOn w:val="Normln"/>
    <w:link w:val="TextbublinyChar"/>
    <w:uiPriority w:val="99"/>
    <w:semiHidden/>
    <w:rsid w:val="00460731"/>
    <w:rPr>
      <w:rFonts w:ascii="Tahoma" w:hAnsi="Tahoma" w:cs="Tahoma"/>
      <w:sz w:val="16"/>
      <w:szCs w:val="16"/>
    </w:rPr>
  </w:style>
  <w:style w:type="character" w:customStyle="1" w:styleId="platne1">
    <w:name w:val="platne1"/>
    <w:basedOn w:val="Standardnpsmoodstavce"/>
    <w:rsid w:val="00460731"/>
  </w:style>
  <w:style w:type="character" w:customStyle="1" w:styleId="itl">
    <w:name w:val="itl"/>
    <w:basedOn w:val="Standardnpsmoodstavce"/>
    <w:rsid w:val="00460731"/>
  </w:style>
  <w:style w:type="paragraph" w:customStyle="1" w:styleId="AMpuntk">
    <w:name w:val="AM_puntík"/>
    <w:basedOn w:val="Normln"/>
    <w:rsid w:val="00460731"/>
    <w:pPr>
      <w:overflowPunct w:val="0"/>
      <w:autoSpaceDE w:val="0"/>
      <w:autoSpaceDN w:val="0"/>
      <w:adjustRightInd w:val="0"/>
      <w:spacing w:after="40"/>
      <w:textAlignment w:val="baseline"/>
    </w:pPr>
  </w:style>
  <w:style w:type="paragraph" w:customStyle="1" w:styleId="TTSetStyle">
    <w:name w:val="TTSetStyle"/>
    <w:basedOn w:val="Normln"/>
    <w:rsid w:val="00460731"/>
    <w:pPr>
      <w:keepNext/>
      <w:spacing w:after="60"/>
      <w:ind w:left="1418" w:hanging="709"/>
      <w:jc w:val="both"/>
    </w:pPr>
    <w:rPr>
      <w:szCs w:val="20"/>
    </w:rPr>
  </w:style>
  <w:style w:type="paragraph" w:customStyle="1" w:styleId="TDSetStyle">
    <w:name w:val="TDSetStyle"/>
    <w:basedOn w:val="Normln"/>
    <w:rsid w:val="00460731"/>
    <w:pPr>
      <w:keepNext/>
      <w:spacing w:after="60"/>
      <w:ind w:left="6238" w:hanging="851"/>
      <w:jc w:val="both"/>
    </w:pPr>
    <w:rPr>
      <w:szCs w:val="20"/>
    </w:rPr>
  </w:style>
  <w:style w:type="paragraph" w:customStyle="1" w:styleId="TSSetStyle">
    <w:name w:val="TSSetStyle"/>
    <w:basedOn w:val="TTSetStyle"/>
    <w:rsid w:val="00460731"/>
    <w:pPr>
      <w:ind w:left="2410" w:hanging="992"/>
    </w:pPr>
  </w:style>
  <w:style w:type="paragraph" w:customStyle="1" w:styleId="Odstavecseseznamem1">
    <w:name w:val="Odstavec se seznamem1"/>
    <w:basedOn w:val="Normln"/>
    <w:rsid w:val="00772A30"/>
    <w:pPr>
      <w:ind w:left="720"/>
    </w:pPr>
    <w:rPr>
      <w:rFonts w:eastAsia="Calibri"/>
    </w:rPr>
  </w:style>
  <w:style w:type="paragraph" w:customStyle="1" w:styleId="Rozvrendokumentu">
    <w:name w:val="Rozvržení dokumentu"/>
    <w:aliases w:val="Document Map"/>
    <w:basedOn w:val="Normln"/>
    <w:semiHidden/>
    <w:rsid w:val="0078243B"/>
    <w:pPr>
      <w:shd w:val="clear" w:color="auto" w:fill="000080"/>
    </w:pPr>
    <w:rPr>
      <w:rFonts w:ascii="Tahoma" w:hAnsi="Tahoma" w:cs="Tahoma"/>
      <w:sz w:val="20"/>
      <w:szCs w:val="20"/>
    </w:rPr>
  </w:style>
  <w:style w:type="character" w:customStyle="1" w:styleId="CharChar">
    <w:name w:val="Char Char"/>
    <w:semiHidden/>
    <w:locked/>
    <w:rsid w:val="00CC3DFD"/>
    <w:rPr>
      <w:sz w:val="16"/>
      <w:szCs w:val="16"/>
      <w:lang w:val="cs-CZ" w:eastAsia="cs-CZ" w:bidi="ar-SA"/>
    </w:rPr>
  </w:style>
  <w:style w:type="character" w:customStyle="1" w:styleId="CharChar2">
    <w:name w:val="Char Char2"/>
    <w:semiHidden/>
    <w:locked/>
    <w:rsid w:val="003646A6"/>
    <w:rPr>
      <w:sz w:val="16"/>
      <w:szCs w:val="16"/>
      <w:lang w:val="cs-CZ" w:eastAsia="cs-CZ" w:bidi="ar-SA"/>
    </w:rPr>
  </w:style>
  <w:style w:type="paragraph" w:customStyle="1" w:styleId="Paragraf">
    <w:name w:val="Paragraf"/>
    <w:basedOn w:val="Normln"/>
    <w:rsid w:val="00163081"/>
    <w:pPr>
      <w:spacing w:before="240"/>
      <w:jc w:val="center"/>
    </w:pPr>
    <w:rPr>
      <w:b/>
      <w:szCs w:val="20"/>
    </w:rPr>
  </w:style>
  <w:style w:type="paragraph" w:customStyle="1" w:styleId="SeznamAlpha2">
    <w:name w:val="Seznam Alpha 2"/>
    <w:basedOn w:val="Zkladntext"/>
    <w:rsid w:val="004A01D2"/>
    <w:pPr>
      <w:widowControl/>
      <w:tabs>
        <w:tab w:val="num" w:pos="1361"/>
      </w:tabs>
      <w:spacing w:before="0" w:after="240" w:line="252" w:lineRule="auto"/>
      <w:ind w:left="1361" w:hanging="681"/>
    </w:pPr>
    <w:rPr>
      <w:rFonts w:ascii="Garamond" w:hAnsi="Garamond"/>
      <w:b w:val="0"/>
    </w:rPr>
  </w:style>
  <w:style w:type="character" w:customStyle="1" w:styleId="CharChar1">
    <w:name w:val="Char Char1"/>
    <w:semiHidden/>
    <w:locked/>
    <w:rsid w:val="00E67C24"/>
    <w:rPr>
      <w:sz w:val="16"/>
      <w:szCs w:val="16"/>
      <w:lang w:val="cs-CZ" w:eastAsia="cs-CZ" w:bidi="ar-SA"/>
    </w:rPr>
  </w:style>
  <w:style w:type="character" w:customStyle="1" w:styleId="CharCharChar1">
    <w:name w:val="Char Char Char1"/>
    <w:aliases w:val="Char Char1"/>
    <w:semiHidden/>
    <w:locked/>
    <w:rsid w:val="00002100"/>
    <w:rPr>
      <w:sz w:val="16"/>
      <w:szCs w:val="16"/>
      <w:lang w:val="cs-CZ" w:eastAsia="cs-CZ" w:bidi="ar-SA"/>
    </w:rPr>
  </w:style>
  <w:style w:type="character" w:customStyle="1" w:styleId="CharCharChar">
    <w:name w:val="Char Char Char"/>
    <w:aliases w:val="Char Char"/>
    <w:semiHidden/>
    <w:locked/>
    <w:rsid w:val="00FC15E0"/>
    <w:rPr>
      <w:sz w:val="16"/>
      <w:szCs w:val="16"/>
      <w:lang w:val="cs-CZ" w:eastAsia="cs-CZ" w:bidi="ar-SA"/>
    </w:rPr>
  </w:style>
  <w:style w:type="character" w:customStyle="1" w:styleId="CharChar4">
    <w:name w:val="Char Char4"/>
    <w:aliases w:val="Char Char Char"/>
    <w:semiHidden/>
    <w:locked/>
    <w:rsid w:val="002D2720"/>
    <w:rPr>
      <w:sz w:val="16"/>
      <w:szCs w:val="16"/>
      <w:lang w:val="cs-CZ" w:eastAsia="cs-CZ" w:bidi="ar-SA"/>
    </w:rPr>
  </w:style>
  <w:style w:type="character" w:customStyle="1" w:styleId="Heading1Char">
    <w:name w:val="Heading 1 Char"/>
    <w:locked/>
    <w:rsid w:val="00D81D57"/>
    <w:rPr>
      <w:rFonts w:eastAsia="Arial Unicode MS"/>
      <w:sz w:val="24"/>
      <w:szCs w:val="24"/>
      <w:lang w:val="cs-CZ" w:eastAsia="cs-CZ" w:bidi="ar-SA"/>
    </w:rPr>
  </w:style>
  <w:style w:type="character" w:customStyle="1" w:styleId="BodyTextIndent3Char">
    <w:name w:val="Body Text Indent 3 Char"/>
    <w:semiHidden/>
    <w:locked/>
    <w:rsid w:val="00C26F53"/>
    <w:rPr>
      <w:sz w:val="16"/>
      <w:szCs w:val="16"/>
      <w:lang w:val="cs-CZ" w:eastAsia="cs-CZ" w:bidi="ar-SA"/>
    </w:rPr>
  </w:style>
  <w:style w:type="paragraph" w:customStyle="1" w:styleId="Zkladnodstavec">
    <w:name w:val="[Základní odstavec]"/>
    <w:basedOn w:val="Normln"/>
    <w:rsid w:val="004A3887"/>
    <w:pPr>
      <w:autoSpaceDE w:val="0"/>
      <w:autoSpaceDN w:val="0"/>
      <w:adjustRightInd w:val="0"/>
      <w:spacing w:line="288" w:lineRule="auto"/>
      <w:textAlignment w:val="center"/>
    </w:pPr>
    <w:rPr>
      <w:rFonts w:eastAsia="Calibri"/>
      <w:color w:val="000000"/>
      <w:lang w:eastAsia="en-US"/>
    </w:rPr>
  </w:style>
  <w:style w:type="paragraph" w:customStyle="1" w:styleId="xl67">
    <w:name w:val="xl67"/>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paragraph" w:customStyle="1" w:styleId="xl68">
    <w:name w:val="xl68"/>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69">
    <w:name w:val="xl69"/>
    <w:basedOn w:val="Normln"/>
    <w:rsid w:val="00567892"/>
    <w:pPr>
      <w:pBdr>
        <w:top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0">
    <w:name w:val="xl70"/>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b/>
      <w:bCs/>
    </w:rPr>
  </w:style>
  <w:style w:type="paragraph" w:customStyle="1" w:styleId="xl71">
    <w:name w:val="xl71"/>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xl72">
    <w:name w:val="xl72"/>
    <w:basedOn w:val="Normln"/>
    <w:rsid w:val="00567892"/>
    <w:pPr>
      <w:pBdr>
        <w:left w:val="single" w:sz="4" w:space="0" w:color="auto"/>
        <w:right w:val="single" w:sz="4" w:space="0" w:color="auto"/>
      </w:pBdr>
      <w:spacing w:before="100" w:beforeAutospacing="1" w:after="100" w:afterAutospacing="1"/>
      <w:jc w:val="center"/>
    </w:pPr>
    <w:rPr>
      <w:rFonts w:eastAsia="Arial Unicode MS"/>
    </w:rPr>
  </w:style>
  <w:style w:type="paragraph" w:customStyle="1" w:styleId="xl73">
    <w:name w:val="xl73"/>
    <w:basedOn w:val="Normln"/>
    <w:rsid w:val="0056789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rPr>
  </w:style>
  <w:style w:type="paragraph" w:customStyle="1" w:styleId="normln1">
    <w:name w:val="normální"/>
    <w:basedOn w:val="Normln"/>
    <w:rsid w:val="000E397C"/>
    <w:pPr>
      <w:jc w:val="both"/>
    </w:pPr>
    <w:rPr>
      <w:szCs w:val="20"/>
    </w:rPr>
  </w:style>
  <w:style w:type="character" w:customStyle="1" w:styleId="neplatne1">
    <w:name w:val="neplatne1"/>
    <w:basedOn w:val="Standardnpsmoodstavce"/>
    <w:rsid w:val="003E3709"/>
  </w:style>
  <w:style w:type="character" w:customStyle="1" w:styleId="BodyTextChar">
    <w:name w:val="Body Text Char"/>
    <w:aliases w:val="b Char"/>
    <w:semiHidden/>
    <w:locked/>
    <w:rsid w:val="00DD290C"/>
    <w:rPr>
      <w:rFonts w:cs="Times New Roman"/>
      <w:sz w:val="24"/>
      <w:szCs w:val="24"/>
    </w:rPr>
  </w:style>
  <w:style w:type="character" w:customStyle="1" w:styleId="SubtitleChar">
    <w:name w:val="Subtitle Char"/>
    <w:locked/>
    <w:rsid w:val="00DD290C"/>
    <w:rPr>
      <w:rFonts w:cs="Times New Roman"/>
      <w:b/>
      <w:sz w:val="36"/>
      <w:lang w:val="cs-CZ" w:eastAsia="cs-CZ"/>
    </w:rPr>
  </w:style>
  <w:style w:type="character" w:customStyle="1" w:styleId="CharChar8">
    <w:name w:val="Char Char8"/>
    <w:semiHidden/>
    <w:locked/>
    <w:rsid w:val="00161780"/>
    <w:rPr>
      <w:sz w:val="24"/>
      <w:szCs w:val="24"/>
      <w:lang w:val="cs-CZ" w:eastAsia="cs-CZ" w:bidi="ar-SA"/>
    </w:rPr>
  </w:style>
  <w:style w:type="paragraph" w:customStyle="1" w:styleId="cely">
    <w:name w:val="cely"/>
    <w:basedOn w:val="Normln"/>
    <w:rsid w:val="002A0B3B"/>
    <w:pPr>
      <w:spacing w:before="100" w:beforeAutospacing="1" w:after="100" w:afterAutospacing="1"/>
      <w:jc w:val="center"/>
    </w:pPr>
    <w:rPr>
      <w:rFonts w:ascii="Arial Unicode MS" w:eastAsia="Arial Unicode MS" w:hAnsi="Arial Unicode MS" w:cs="Arial Unicode MS"/>
    </w:rPr>
  </w:style>
  <w:style w:type="character" w:customStyle="1" w:styleId="apple-converted-space">
    <w:name w:val="apple-converted-space"/>
    <w:basedOn w:val="Standardnpsmoodstavce"/>
    <w:rsid w:val="00FF0717"/>
  </w:style>
  <w:style w:type="character" w:customStyle="1" w:styleId="CharChar20">
    <w:name w:val="Char Char2"/>
    <w:aliases w:val=" Char Char Char Char Char Char Char Char Char"/>
    <w:semiHidden/>
    <w:locked/>
    <w:rsid w:val="00A34292"/>
    <w:rPr>
      <w:sz w:val="16"/>
      <w:szCs w:val="16"/>
      <w:lang w:val="cs-CZ" w:eastAsia="cs-CZ" w:bidi="ar-SA"/>
    </w:rPr>
  </w:style>
  <w:style w:type="paragraph" w:customStyle="1" w:styleId="Text">
    <w:name w:val="Text"/>
    <w:basedOn w:val="Normln"/>
    <w:next w:val="Normln"/>
    <w:rsid w:val="00E81ED2"/>
    <w:pPr>
      <w:widowControl w:val="0"/>
      <w:ind w:firstLine="709"/>
      <w:jc w:val="both"/>
    </w:pPr>
    <w:rPr>
      <w:szCs w:val="20"/>
    </w:rPr>
  </w:style>
  <w:style w:type="character" w:customStyle="1" w:styleId="textb121">
    <w:name w:val="text_b121"/>
    <w:rsid w:val="00E81ED2"/>
    <w:rPr>
      <w:rFonts w:ascii="Arial" w:hAnsi="Arial" w:cs="Arial" w:hint="default"/>
      <w:b w:val="0"/>
      <w:bCs w:val="0"/>
      <w:color w:val="000000"/>
      <w:sz w:val="18"/>
      <w:szCs w:val="18"/>
    </w:rPr>
  </w:style>
  <w:style w:type="paragraph" w:customStyle="1" w:styleId="Zkladntext21">
    <w:name w:val="Základní text 21"/>
    <w:basedOn w:val="Normln"/>
    <w:semiHidden/>
    <w:rsid w:val="00E81ED2"/>
    <w:pPr>
      <w:ind w:left="3119" w:hanging="287"/>
    </w:pPr>
    <w:rPr>
      <w:rFonts w:ascii="Arial" w:hAnsi="Arial"/>
      <w:b/>
      <w:bCs/>
    </w:rPr>
  </w:style>
  <w:style w:type="character" w:customStyle="1" w:styleId="platne">
    <w:name w:val="platne"/>
    <w:basedOn w:val="Standardnpsmoodstavce"/>
    <w:rsid w:val="00E81ED2"/>
  </w:style>
  <w:style w:type="paragraph" w:styleId="Odstavecseseznamem">
    <w:name w:val="List Paragraph"/>
    <w:aliases w:val="Odstavec_muj"/>
    <w:basedOn w:val="Normln"/>
    <w:link w:val="OdstavecseseznamemChar"/>
    <w:uiPriority w:val="34"/>
    <w:qFormat/>
    <w:rsid w:val="00E81ED2"/>
    <w:pPr>
      <w:ind w:left="708"/>
    </w:pPr>
    <w:rPr>
      <w:sz w:val="20"/>
      <w:lang w:val="x-none" w:eastAsia="x-none"/>
    </w:rPr>
  </w:style>
  <w:style w:type="character" w:customStyle="1" w:styleId="CharChar18">
    <w:name w:val="Char Char18"/>
    <w:locked/>
    <w:rsid w:val="00E81ED2"/>
    <w:rPr>
      <w:rFonts w:eastAsia="Arial Unicode MS"/>
      <w:b/>
      <w:sz w:val="52"/>
      <w:lang w:val="cs-CZ" w:eastAsia="cs-CZ" w:bidi="ar-SA"/>
    </w:rPr>
  </w:style>
  <w:style w:type="character" w:customStyle="1" w:styleId="Zvraznn">
    <w:name w:val="Zvýraznění"/>
    <w:aliases w:val="Emphasis"/>
    <w:uiPriority w:val="20"/>
    <w:qFormat/>
    <w:rsid w:val="002D595C"/>
    <w:rPr>
      <w:i/>
      <w:iCs/>
    </w:rPr>
  </w:style>
  <w:style w:type="paragraph" w:customStyle="1" w:styleId="Zkladntextodsazen1">
    <w:name w:val="Základní text odsazený1"/>
    <w:basedOn w:val="Normln"/>
    <w:rsid w:val="00244BA2"/>
    <w:pPr>
      <w:spacing w:after="120"/>
      <w:ind w:left="283"/>
    </w:pPr>
    <w:rPr>
      <w:rFonts w:eastAsia="Calibri"/>
      <w:lang w:val="x-none"/>
    </w:rPr>
  </w:style>
  <w:style w:type="paragraph" w:customStyle="1" w:styleId="Style2">
    <w:name w:val="Style 2"/>
    <w:basedOn w:val="Normln"/>
    <w:rsid w:val="007807B6"/>
    <w:pPr>
      <w:widowControl w:val="0"/>
      <w:autoSpaceDE w:val="0"/>
      <w:autoSpaceDN w:val="0"/>
      <w:spacing w:before="108"/>
    </w:pPr>
    <w:rPr>
      <w:sz w:val="23"/>
      <w:szCs w:val="23"/>
      <w:lang w:val="en-US"/>
    </w:rPr>
  </w:style>
  <w:style w:type="character" w:customStyle="1" w:styleId="CharacterStyle1">
    <w:name w:val="Character Style 1"/>
    <w:rsid w:val="007807B6"/>
    <w:rPr>
      <w:sz w:val="23"/>
    </w:rPr>
  </w:style>
  <w:style w:type="character" w:customStyle="1" w:styleId="CharacterStyle2">
    <w:name w:val="Character Style 2"/>
    <w:rsid w:val="007807B6"/>
    <w:rPr>
      <w:sz w:val="20"/>
    </w:rPr>
  </w:style>
  <w:style w:type="paragraph" w:customStyle="1" w:styleId="Style1">
    <w:name w:val="Style 1"/>
    <w:basedOn w:val="Normln"/>
    <w:rsid w:val="00EA7BB5"/>
    <w:pPr>
      <w:widowControl w:val="0"/>
      <w:autoSpaceDE w:val="0"/>
      <w:autoSpaceDN w:val="0"/>
      <w:adjustRightInd w:val="0"/>
    </w:pPr>
    <w:rPr>
      <w:sz w:val="20"/>
      <w:szCs w:val="20"/>
      <w:lang w:val="en-US"/>
    </w:rPr>
  </w:style>
  <w:style w:type="character" w:customStyle="1" w:styleId="Zkladntext2Char">
    <w:name w:val="Základní text 2 Char"/>
    <w:link w:val="Zkladntext2"/>
    <w:rsid w:val="001B3DE6"/>
    <w:rPr>
      <w:sz w:val="24"/>
    </w:rPr>
  </w:style>
  <w:style w:type="character" w:customStyle="1" w:styleId="Nadpis8Char">
    <w:name w:val="Nadpis 8 Char"/>
    <w:link w:val="Nadpis8"/>
    <w:rsid w:val="00723923"/>
    <w:rPr>
      <w:sz w:val="24"/>
      <w:szCs w:val="24"/>
      <w:u w:val="single"/>
    </w:rPr>
  </w:style>
  <w:style w:type="paragraph" w:customStyle="1" w:styleId="bodytextindent">
    <w:name w:val="bodytextindent"/>
    <w:basedOn w:val="Normln"/>
    <w:rsid w:val="00403425"/>
    <w:pPr>
      <w:spacing w:before="100" w:beforeAutospacing="1" w:after="100" w:afterAutospacing="1"/>
    </w:pPr>
  </w:style>
  <w:style w:type="character" w:customStyle="1" w:styleId="Zkladntext3Char">
    <w:name w:val="Základní text 3 Char"/>
    <w:link w:val="Zkladntext3"/>
    <w:rsid w:val="00FB2848"/>
    <w:rPr>
      <w:b/>
      <w:snapToGrid w:val="0"/>
      <w:color w:val="FF0000"/>
      <w:sz w:val="24"/>
    </w:rPr>
  </w:style>
  <w:style w:type="paragraph" w:customStyle="1" w:styleId="Odstavecseseznamem10">
    <w:name w:val="Odstavec se seznamem1"/>
    <w:basedOn w:val="Normln"/>
    <w:rsid w:val="00597DF4"/>
    <w:pPr>
      <w:ind w:left="720"/>
    </w:pPr>
    <w:rPr>
      <w:rFonts w:eastAsia="Calibri"/>
    </w:rPr>
  </w:style>
  <w:style w:type="character" w:customStyle="1" w:styleId="preformatted">
    <w:name w:val="preformatted"/>
    <w:rsid w:val="007B1567"/>
  </w:style>
  <w:style w:type="character" w:styleId="Odkaznakoment">
    <w:name w:val="annotation reference"/>
    <w:uiPriority w:val="99"/>
    <w:unhideWhenUsed/>
    <w:rsid w:val="00DD6757"/>
    <w:rPr>
      <w:sz w:val="16"/>
      <w:szCs w:val="16"/>
    </w:rPr>
  </w:style>
  <w:style w:type="paragraph" w:styleId="Textkomente">
    <w:name w:val="annotation text"/>
    <w:basedOn w:val="Normln"/>
    <w:link w:val="TextkomenteChar"/>
    <w:uiPriority w:val="99"/>
    <w:unhideWhenUsed/>
    <w:rsid w:val="00DD6757"/>
    <w:rPr>
      <w:sz w:val="20"/>
      <w:szCs w:val="20"/>
    </w:rPr>
  </w:style>
  <w:style w:type="character" w:customStyle="1" w:styleId="TextkomenteChar">
    <w:name w:val="Text komentáře Char"/>
    <w:basedOn w:val="Standardnpsmoodstavce"/>
    <w:link w:val="Textkomente"/>
    <w:uiPriority w:val="99"/>
    <w:rsid w:val="00DD6757"/>
  </w:style>
  <w:style w:type="character" w:customStyle="1" w:styleId="NzevChar">
    <w:name w:val="Název Char"/>
    <w:link w:val="Nzev"/>
    <w:rsid w:val="005B1ECA"/>
    <w:rPr>
      <w:b/>
      <w:bCs/>
      <w:sz w:val="24"/>
      <w:szCs w:val="24"/>
    </w:rPr>
  </w:style>
  <w:style w:type="character" w:customStyle="1" w:styleId="ZpatChar">
    <w:name w:val="Zápatí Char"/>
    <w:link w:val="Zpat"/>
    <w:rsid w:val="00082365"/>
    <w:rPr>
      <w:sz w:val="24"/>
      <w:szCs w:val="24"/>
    </w:rPr>
  </w:style>
  <w:style w:type="character" w:customStyle="1" w:styleId="OdstavecseseznamemChar">
    <w:name w:val="Odstavec se seznamem Char"/>
    <w:aliases w:val="Odstavec_muj Char"/>
    <w:link w:val="Odstavecseseznamem"/>
    <w:uiPriority w:val="34"/>
    <w:locked/>
    <w:rsid w:val="008D4C0E"/>
    <w:rPr>
      <w:szCs w:val="24"/>
    </w:rPr>
  </w:style>
  <w:style w:type="numbering" w:customStyle="1" w:styleId="List0">
    <w:name w:val="List 0"/>
    <w:basedOn w:val="Bezseznamu"/>
    <w:rsid w:val="00AB6A25"/>
    <w:pPr>
      <w:numPr>
        <w:numId w:val="1"/>
      </w:numPr>
    </w:pPr>
  </w:style>
  <w:style w:type="numbering" w:customStyle="1" w:styleId="List1">
    <w:name w:val="List 1"/>
    <w:basedOn w:val="Bezseznamu"/>
    <w:rsid w:val="00AB6A25"/>
    <w:pPr>
      <w:numPr>
        <w:numId w:val="2"/>
      </w:numPr>
    </w:pPr>
  </w:style>
  <w:style w:type="numbering" w:customStyle="1" w:styleId="Seznam21">
    <w:name w:val="Seznam 21"/>
    <w:basedOn w:val="Bezseznamu"/>
    <w:rsid w:val="00AB6A25"/>
    <w:pPr>
      <w:numPr>
        <w:numId w:val="3"/>
      </w:numPr>
    </w:pPr>
  </w:style>
  <w:style w:type="numbering" w:customStyle="1" w:styleId="Seznam31">
    <w:name w:val="Seznam 31"/>
    <w:basedOn w:val="Bezseznamu"/>
    <w:rsid w:val="00AB6A25"/>
    <w:pPr>
      <w:numPr>
        <w:numId w:val="9"/>
      </w:numPr>
    </w:pPr>
  </w:style>
  <w:style w:type="numbering" w:customStyle="1" w:styleId="Seznam41">
    <w:name w:val="Seznam 41"/>
    <w:basedOn w:val="Bezseznamu"/>
    <w:rsid w:val="00AB6A25"/>
    <w:pPr>
      <w:numPr>
        <w:numId w:val="10"/>
      </w:numPr>
    </w:pPr>
  </w:style>
  <w:style w:type="numbering" w:customStyle="1" w:styleId="List6">
    <w:name w:val="List 6"/>
    <w:basedOn w:val="Bezseznamu"/>
    <w:rsid w:val="00AB6A25"/>
    <w:pPr>
      <w:numPr>
        <w:numId w:val="11"/>
      </w:numPr>
    </w:pPr>
  </w:style>
  <w:style w:type="numbering" w:customStyle="1" w:styleId="Seznam51">
    <w:name w:val="Seznam 51"/>
    <w:basedOn w:val="Bezseznamu"/>
    <w:rsid w:val="00AB6A25"/>
    <w:pPr>
      <w:numPr>
        <w:numId w:val="4"/>
      </w:numPr>
    </w:pPr>
  </w:style>
  <w:style w:type="character" w:customStyle="1" w:styleId="ZhlavChar">
    <w:name w:val="Záhlaví Char"/>
    <w:link w:val="Zhlav"/>
    <w:uiPriority w:val="99"/>
    <w:rsid w:val="00486FAE"/>
    <w:rPr>
      <w:sz w:val="24"/>
    </w:rPr>
  </w:style>
  <w:style w:type="paragraph" w:customStyle="1" w:styleId="Default">
    <w:name w:val="Default"/>
    <w:rsid w:val="00020336"/>
    <w:pPr>
      <w:autoSpaceDE w:val="0"/>
      <w:autoSpaceDN w:val="0"/>
      <w:adjustRightInd w:val="0"/>
    </w:pPr>
    <w:rPr>
      <w:color w:val="000000"/>
      <w:sz w:val="24"/>
      <w:szCs w:val="24"/>
    </w:rPr>
  </w:style>
  <w:style w:type="paragraph" w:styleId="Seznamsodrkami">
    <w:name w:val="List Bullet"/>
    <w:basedOn w:val="Normln"/>
    <w:rsid w:val="00C31690"/>
    <w:pPr>
      <w:numPr>
        <w:numId w:val="5"/>
      </w:numPr>
      <w:contextualSpacing/>
    </w:pPr>
  </w:style>
  <w:style w:type="character" w:customStyle="1" w:styleId="h1a">
    <w:name w:val="h1a"/>
    <w:rsid w:val="008B1D6C"/>
    <w:rPr>
      <w:rFonts w:cs="Times New Roman"/>
    </w:rPr>
  </w:style>
  <w:style w:type="paragraph" w:customStyle="1" w:styleId="bullet2">
    <w:name w:val="bullet2"/>
    <w:basedOn w:val="Normln"/>
    <w:rsid w:val="005573CD"/>
    <w:rPr>
      <w:rFonts w:eastAsia="Calibri"/>
    </w:rPr>
  </w:style>
  <w:style w:type="paragraph" w:customStyle="1" w:styleId="Style10">
    <w:name w:val="Style1"/>
    <w:basedOn w:val="Normln"/>
    <w:uiPriority w:val="99"/>
    <w:rsid w:val="00470531"/>
    <w:pPr>
      <w:widowControl w:val="0"/>
      <w:autoSpaceDE w:val="0"/>
      <w:autoSpaceDN w:val="0"/>
      <w:adjustRightInd w:val="0"/>
    </w:pPr>
  </w:style>
  <w:style w:type="paragraph" w:customStyle="1" w:styleId="Style3">
    <w:name w:val="Style3"/>
    <w:basedOn w:val="Normln"/>
    <w:uiPriority w:val="99"/>
    <w:rsid w:val="00470531"/>
    <w:pPr>
      <w:widowControl w:val="0"/>
      <w:autoSpaceDE w:val="0"/>
      <w:autoSpaceDN w:val="0"/>
      <w:adjustRightInd w:val="0"/>
      <w:jc w:val="center"/>
    </w:pPr>
  </w:style>
  <w:style w:type="paragraph" w:customStyle="1" w:styleId="Style4">
    <w:name w:val="Style4"/>
    <w:basedOn w:val="Normln"/>
    <w:uiPriority w:val="99"/>
    <w:rsid w:val="00470531"/>
    <w:pPr>
      <w:widowControl w:val="0"/>
      <w:autoSpaceDE w:val="0"/>
      <w:autoSpaceDN w:val="0"/>
      <w:adjustRightInd w:val="0"/>
      <w:spacing w:line="277" w:lineRule="exact"/>
      <w:ind w:hanging="331"/>
    </w:pPr>
  </w:style>
  <w:style w:type="paragraph" w:customStyle="1" w:styleId="Style5">
    <w:name w:val="Style5"/>
    <w:basedOn w:val="Normln"/>
    <w:uiPriority w:val="99"/>
    <w:rsid w:val="00470531"/>
    <w:pPr>
      <w:widowControl w:val="0"/>
      <w:autoSpaceDE w:val="0"/>
      <w:autoSpaceDN w:val="0"/>
      <w:adjustRightInd w:val="0"/>
      <w:spacing w:line="276" w:lineRule="exact"/>
    </w:pPr>
  </w:style>
  <w:style w:type="paragraph" w:customStyle="1" w:styleId="Style8">
    <w:name w:val="Style8"/>
    <w:basedOn w:val="Normln"/>
    <w:uiPriority w:val="99"/>
    <w:rsid w:val="00470531"/>
    <w:pPr>
      <w:widowControl w:val="0"/>
      <w:autoSpaceDE w:val="0"/>
      <w:autoSpaceDN w:val="0"/>
      <w:adjustRightInd w:val="0"/>
      <w:spacing w:line="283" w:lineRule="exact"/>
      <w:ind w:hanging="360"/>
    </w:pPr>
  </w:style>
  <w:style w:type="paragraph" w:customStyle="1" w:styleId="Style9">
    <w:name w:val="Style9"/>
    <w:basedOn w:val="Normln"/>
    <w:uiPriority w:val="99"/>
    <w:rsid w:val="00470531"/>
    <w:pPr>
      <w:widowControl w:val="0"/>
      <w:autoSpaceDE w:val="0"/>
      <w:autoSpaceDN w:val="0"/>
      <w:adjustRightInd w:val="0"/>
      <w:jc w:val="center"/>
    </w:pPr>
  </w:style>
  <w:style w:type="paragraph" w:customStyle="1" w:styleId="Style100">
    <w:name w:val="Style10"/>
    <w:basedOn w:val="Normln"/>
    <w:uiPriority w:val="99"/>
    <w:rsid w:val="00470531"/>
    <w:pPr>
      <w:widowControl w:val="0"/>
      <w:autoSpaceDE w:val="0"/>
      <w:autoSpaceDN w:val="0"/>
      <w:adjustRightInd w:val="0"/>
      <w:spacing w:line="283" w:lineRule="exact"/>
      <w:ind w:hanging="355"/>
    </w:pPr>
  </w:style>
  <w:style w:type="paragraph" w:customStyle="1" w:styleId="Style11">
    <w:name w:val="Style11"/>
    <w:basedOn w:val="Normln"/>
    <w:uiPriority w:val="99"/>
    <w:rsid w:val="00470531"/>
    <w:pPr>
      <w:widowControl w:val="0"/>
      <w:autoSpaceDE w:val="0"/>
      <w:autoSpaceDN w:val="0"/>
      <w:adjustRightInd w:val="0"/>
      <w:spacing w:line="274" w:lineRule="exact"/>
    </w:pPr>
  </w:style>
  <w:style w:type="character" w:customStyle="1" w:styleId="FontStyle14">
    <w:name w:val="Font Style14"/>
    <w:uiPriority w:val="99"/>
    <w:rsid w:val="00470531"/>
    <w:rPr>
      <w:rFonts w:ascii="Times New Roman" w:hAnsi="Times New Roman" w:cs="Times New Roman"/>
      <w:b/>
      <w:bCs/>
      <w:sz w:val="38"/>
      <w:szCs w:val="38"/>
    </w:rPr>
  </w:style>
  <w:style w:type="character" w:customStyle="1" w:styleId="FontStyle16">
    <w:name w:val="Font Style16"/>
    <w:uiPriority w:val="99"/>
    <w:rsid w:val="00470531"/>
    <w:rPr>
      <w:rFonts w:ascii="Times New Roman" w:hAnsi="Times New Roman" w:cs="Times New Roman"/>
      <w:sz w:val="22"/>
      <w:szCs w:val="22"/>
    </w:rPr>
  </w:style>
  <w:style w:type="character" w:customStyle="1" w:styleId="FontStyle17">
    <w:name w:val="Font Style17"/>
    <w:uiPriority w:val="99"/>
    <w:rsid w:val="00470531"/>
    <w:rPr>
      <w:rFonts w:ascii="Times New Roman" w:hAnsi="Times New Roman" w:cs="Times New Roman"/>
      <w:b/>
      <w:bCs/>
      <w:sz w:val="22"/>
      <w:szCs w:val="22"/>
    </w:rPr>
  </w:style>
  <w:style w:type="character" w:customStyle="1" w:styleId="FontStyle21">
    <w:name w:val="Font Style21"/>
    <w:uiPriority w:val="99"/>
    <w:rsid w:val="00470531"/>
    <w:rPr>
      <w:rFonts w:ascii="Times New Roman" w:hAnsi="Times New Roman" w:cs="Times New Roman"/>
      <w:i/>
      <w:iCs/>
      <w:sz w:val="18"/>
      <w:szCs w:val="18"/>
    </w:rPr>
  </w:style>
  <w:style w:type="character" w:customStyle="1" w:styleId="FontStyle22">
    <w:name w:val="Font Style22"/>
    <w:uiPriority w:val="99"/>
    <w:rsid w:val="00470531"/>
    <w:rPr>
      <w:rFonts w:ascii="Times New Roman" w:hAnsi="Times New Roman" w:cs="Times New Roman"/>
      <w:b/>
      <w:bCs/>
      <w:sz w:val="18"/>
      <w:szCs w:val="18"/>
    </w:rPr>
  </w:style>
  <w:style w:type="paragraph" w:customStyle="1" w:styleId="Style6">
    <w:name w:val="Style6"/>
    <w:basedOn w:val="Normln"/>
    <w:uiPriority w:val="99"/>
    <w:rsid w:val="00470531"/>
    <w:pPr>
      <w:widowControl w:val="0"/>
      <w:autoSpaceDE w:val="0"/>
      <w:autoSpaceDN w:val="0"/>
      <w:adjustRightInd w:val="0"/>
    </w:pPr>
  </w:style>
  <w:style w:type="paragraph" w:styleId="Bezmezer">
    <w:name w:val="No Spacing"/>
    <w:uiPriority w:val="1"/>
    <w:qFormat/>
    <w:rsid w:val="00D16468"/>
    <w:rPr>
      <w:rFonts w:eastAsia="SimSun"/>
      <w:sz w:val="24"/>
      <w:szCs w:val="24"/>
    </w:rPr>
  </w:style>
  <w:style w:type="paragraph" w:customStyle="1" w:styleId="Level2">
    <w:name w:val="Level 2"/>
    <w:basedOn w:val="Zkladntext"/>
    <w:uiPriority w:val="99"/>
    <w:qFormat/>
    <w:rsid w:val="00D41495"/>
    <w:pPr>
      <w:widowControl/>
      <w:numPr>
        <w:ilvl w:val="1"/>
        <w:numId w:val="6"/>
      </w:numPr>
      <w:tabs>
        <w:tab w:val="clear" w:pos="680"/>
        <w:tab w:val="num" w:pos="360"/>
      </w:tabs>
      <w:spacing w:before="0" w:after="200" w:line="244" w:lineRule="auto"/>
      <w:ind w:left="0" w:firstLine="0"/>
      <w:outlineLvl w:val="1"/>
    </w:pPr>
    <w:rPr>
      <w:rFonts w:ascii="Myriad Pro" w:hAnsi="Myriad Pro"/>
      <w:b w:val="0"/>
      <w:sz w:val="23"/>
    </w:rPr>
  </w:style>
  <w:style w:type="paragraph" w:customStyle="1" w:styleId="Level1">
    <w:name w:val="Level 1"/>
    <w:basedOn w:val="Zkladntext"/>
    <w:next w:val="Level2"/>
    <w:uiPriority w:val="99"/>
    <w:qFormat/>
    <w:rsid w:val="00D41495"/>
    <w:pPr>
      <w:keepNext/>
      <w:widowControl/>
      <w:numPr>
        <w:numId w:val="6"/>
      </w:numPr>
      <w:tabs>
        <w:tab w:val="clear" w:pos="680"/>
        <w:tab w:val="num" w:pos="360"/>
      </w:tabs>
      <w:spacing w:before="480" w:after="200" w:line="244" w:lineRule="auto"/>
      <w:ind w:left="0" w:firstLine="0"/>
      <w:outlineLvl w:val="0"/>
    </w:pPr>
    <w:rPr>
      <w:rFonts w:ascii="Myriad Pro" w:hAnsi="Myriad Pro"/>
      <w:sz w:val="23"/>
      <w:szCs w:val="22"/>
    </w:rPr>
  </w:style>
  <w:style w:type="paragraph" w:customStyle="1" w:styleId="Level3">
    <w:name w:val="Level 3"/>
    <w:basedOn w:val="Zkladntext"/>
    <w:uiPriority w:val="99"/>
    <w:qFormat/>
    <w:rsid w:val="00D41495"/>
    <w:pPr>
      <w:widowControl/>
      <w:numPr>
        <w:ilvl w:val="2"/>
        <w:numId w:val="6"/>
      </w:numPr>
      <w:tabs>
        <w:tab w:val="clear" w:pos="1361"/>
        <w:tab w:val="num" w:pos="360"/>
      </w:tabs>
      <w:spacing w:before="0" w:after="200" w:line="244" w:lineRule="auto"/>
      <w:ind w:left="0" w:firstLine="0"/>
      <w:outlineLvl w:val="2"/>
    </w:pPr>
    <w:rPr>
      <w:rFonts w:ascii="Myriad Pro" w:hAnsi="Myriad Pro"/>
      <w:b w:val="0"/>
      <w:sz w:val="23"/>
    </w:rPr>
  </w:style>
  <w:style w:type="character" w:styleId="PromnnHTML">
    <w:name w:val="HTML Variable"/>
    <w:uiPriority w:val="99"/>
    <w:rsid w:val="00857324"/>
    <w:rPr>
      <w:i/>
      <w:iCs/>
    </w:rPr>
  </w:style>
  <w:style w:type="paragraph" w:customStyle="1" w:styleId="xmsonormal">
    <w:name w:val="x_msonormal"/>
    <w:basedOn w:val="Normln"/>
    <w:rsid w:val="007F4D2A"/>
    <w:pPr>
      <w:spacing w:before="100" w:beforeAutospacing="1" w:after="100" w:afterAutospacing="1"/>
    </w:pPr>
  </w:style>
  <w:style w:type="paragraph" w:customStyle="1" w:styleId="Zkladntext310">
    <w:name w:val="Základní text 31"/>
    <w:basedOn w:val="Normln"/>
    <w:uiPriority w:val="99"/>
    <w:rsid w:val="009050D6"/>
    <w:rPr>
      <w:bCs/>
      <w:color w:val="000000"/>
      <w:sz w:val="20"/>
    </w:rPr>
  </w:style>
  <w:style w:type="paragraph" w:styleId="Pedmtkomente">
    <w:name w:val="annotation subject"/>
    <w:basedOn w:val="Textkomente"/>
    <w:next w:val="Textkomente"/>
    <w:link w:val="PedmtkomenteChar"/>
    <w:rsid w:val="00007E7C"/>
    <w:rPr>
      <w:b/>
      <w:bCs/>
    </w:rPr>
  </w:style>
  <w:style w:type="character" w:customStyle="1" w:styleId="PedmtkomenteChar">
    <w:name w:val="Předmět komentáře Char"/>
    <w:link w:val="Pedmtkomente"/>
    <w:rsid w:val="00007E7C"/>
    <w:rPr>
      <w:b/>
      <w:bCs/>
    </w:rPr>
  </w:style>
  <w:style w:type="character" w:customStyle="1" w:styleId="nowrap">
    <w:name w:val="nowrap"/>
    <w:rsid w:val="00125230"/>
  </w:style>
  <w:style w:type="paragraph" w:customStyle="1" w:styleId="l3">
    <w:name w:val="l3"/>
    <w:basedOn w:val="Normln"/>
    <w:rsid w:val="00E87B33"/>
    <w:pPr>
      <w:spacing w:before="100" w:beforeAutospacing="1" w:after="100" w:afterAutospacing="1"/>
    </w:pPr>
  </w:style>
  <w:style w:type="paragraph" w:customStyle="1" w:styleId="l4">
    <w:name w:val="l4"/>
    <w:basedOn w:val="Normln"/>
    <w:rsid w:val="00E87B33"/>
    <w:pPr>
      <w:spacing w:before="100" w:beforeAutospacing="1" w:after="100" w:afterAutospacing="1"/>
    </w:pPr>
  </w:style>
  <w:style w:type="paragraph" w:customStyle="1" w:styleId="l5">
    <w:name w:val="l5"/>
    <w:basedOn w:val="Normln"/>
    <w:rsid w:val="00E87B33"/>
    <w:pPr>
      <w:spacing w:before="100" w:beforeAutospacing="1" w:after="100" w:afterAutospacing="1"/>
    </w:pPr>
  </w:style>
  <w:style w:type="paragraph" w:customStyle="1" w:styleId="not">
    <w:name w:val="not"/>
    <w:basedOn w:val="Normln"/>
    <w:rsid w:val="00E87B33"/>
    <w:pPr>
      <w:spacing w:before="100" w:beforeAutospacing="1" w:after="100" w:afterAutospacing="1"/>
    </w:pPr>
  </w:style>
  <w:style w:type="paragraph" w:customStyle="1" w:styleId="Headingblock">
    <w:name w:val="Heading block"/>
    <w:basedOn w:val="Zkladntext"/>
    <w:uiPriority w:val="6"/>
    <w:qFormat/>
    <w:rsid w:val="00A85D18"/>
    <w:pPr>
      <w:widowControl/>
      <w:spacing w:before="0" w:line="264" w:lineRule="auto"/>
    </w:pPr>
    <w:rPr>
      <w:rFonts w:eastAsia="Calibri"/>
      <w:b w:val="0"/>
      <w:szCs w:val="24"/>
      <w:lang w:eastAsia="en-US"/>
    </w:rPr>
  </w:style>
  <w:style w:type="paragraph" w:customStyle="1" w:styleId="Barevnseznamzvraznn11">
    <w:name w:val="Barevný seznam – zvýraznění 11"/>
    <w:basedOn w:val="Normln"/>
    <w:uiPriority w:val="34"/>
    <w:qFormat/>
    <w:rsid w:val="00AE173F"/>
    <w:pPr>
      <w:ind w:left="708"/>
    </w:pPr>
    <w:rPr>
      <w:sz w:val="20"/>
    </w:rPr>
  </w:style>
  <w:style w:type="paragraph" w:customStyle="1" w:styleId="Standard">
    <w:name w:val="Standard"/>
    <w:rsid w:val="00E4402F"/>
    <w:pPr>
      <w:suppressAutoHyphens/>
      <w:autoSpaceDN w:val="0"/>
      <w:textAlignment w:val="baseline"/>
    </w:pPr>
    <w:rPr>
      <w:kern w:val="3"/>
      <w:sz w:val="24"/>
      <w:szCs w:val="24"/>
      <w:lang w:eastAsia="zh-CN"/>
    </w:rPr>
  </w:style>
  <w:style w:type="numbering" w:customStyle="1" w:styleId="WW8Num1">
    <w:name w:val="WW8Num1"/>
    <w:basedOn w:val="Bezseznamu"/>
    <w:rsid w:val="00E4402F"/>
    <w:pPr>
      <w:numPr>
        <w:numId w:val="7"/>
      </w:numPr>
    </w:pPr>
  </w:style>
  <w:style w:type="character" w:customStyle="1" w:styleId="TextbublinyChar">
    <w:name w:val="Text bubliny Char"/>
    <w:link w:val="Textbubliny"/>
    <w:uiPriority w:val="99"/>
    <w:semiHidden/>
    <w:rsid w:val="00D954AB"/>
    <w:rPr>
      <w:rFonts w:ascii="Tahoma" w:hAnsi="Tahoma" w:cs="Tahoma"/>
      <w:sz w:val="16"/>
      <w:szCs w:val="16"/>
    </w:rPr>
  </w:style>
  <w:style w:type="paragraph" w:customStyle="1" w:styleId="alpha3">
    <w:name w:val="alpha 3"/>
    <w:basedOn w:val="Normln"/>
    <w:rsid w:val="00B67A4E"/>
    <w:pPr>
      <w:spacing w:after="140" w:line="290" w:lineRule="auto"/>
      <w:jc w:val="both"/>
    </w:pPr>
    <w:rPr>
      <w:rFonts w:ascii="Arial" w:hAnsi="Arial"/>
      <w:kern w:val="20"/>
      <w:sz w:val="20"/>
      <w:szCs w:val="20"/>
      <w:lang w:val="en-GB" w:eastAsia="en-US"/>
    </w:rPr>
  </w:style>
  <w:style w:type="paragraph" w:styleId="Revize">
    <w:name w:val="Revision"/>
    <w:hidden/>
    <w:uiPriority w:val="99"/>
    <w:semiHidden/>
    <w:rsid w:val="00CF35C5"/>
    <w:rPr>
      <w:sz w:val="24"/>
      <w:szCs w:val="24"/>
    </w:rPr>
  </w:style>
  <w:style w:type="paragraph" w:customStyle="1" w:styleId="xmsobodytext2">
    <w:name w:val="x_msobodytext2"/>
    <w:basedOn w:val="Normln"/>
    <w:rsid w:val="00A931AD"/>
    <w:pPr>
      <w:spacing w:before="100" w:beforeAutospacing="1" w:after="100" w:afterAutospacing="1"/>
    </w:pPr>
  </w:style>
  <w:style w:type="table" w:styleId="Tabulkaseznamu4zvraznn5">
    <w:name w:val="List Table 4 Accent 5"/>
    <w:basedOn w:val="Normlntabulka"/>
    <w:uiPriority w:val="49"/>
    <w:rsid w:val="00657A0C"/>
    <w:rPr>
      <w:rFonts w:ascii="Calibri" w:eastAsia="Calibri" w:hAnsi="Calibri"/>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15321">
      <w:bodyDiv w:val="1"/>
      <w:marLeft w:val="0"/>
      <w:marRight w:val="0"/>
      <w:marTop w:val="0"/>
      <w:marBottom w:val="0"/>
      <w:divBdr>
        <w:top w:val="none" w:sz="0" w:space="0" w:color="auto"/>
        <w:left w:val="none" w:sz="0" w:space="0" w:color="auto"/>
        <w:bottom w:val="none" w:sz="0" w:space="0" w:color="auto"/>
        <w:right w:val="none" w:sz="0" w:space="0" w:color="auto"/>
      </w:divBdr>
    </w:div>
    <w:div w:id="62261177">
      <w:bodyDiv w:val="1"/>
      <w:marLeft w:val="0"/>
      <w:marRight w:val="0"/>
      <w:marTop w:val="0"/>
      <w:marBottom w:val="0"/>
      <w:divBdr>
        <w:top w:val="none" w:sz="0" w:space="0" w:color="auto"/>
        <w:left w:val="none" w:sz="0" w:space="0" w:color="auto"/>
        <w:bottom w:val="none" w:sz="0" w:space="0" w:color="auto"/>
        <w:right w:val="none" w:sz="0" w:space="0" w:color="auto"/>
      </w:divBdr>
    </w:div>
    <w:div w:id="74981361">
      <w:bodyDiv w:val="1"/>
      <w:marLeft w:val="0"/>
      <w:marRight w:val="0"/>
      <w:marTop w:val="0"/>
      <w:marBottom w:val="0"/>
      <w:divBdr>
        <w:top w:val="none" w:sz="0" w:space="0" w:color="auto"/>
        <w:left w:val="none" w:sz="0" w:space="0" w:color="auto"/>
        <w:bottom w:val="none" w:sz="0" w:space="0" w:color="auto"/>
        <w:right w:val="none" w:sz="0" w:space="0" w:color="auto"/>
      </w:divBdr>
    </w:div>
    <w:div w:id="93282413">
      <w:bodyDiv w:val="1"/>
      <w:marLeft w:val="0"/>
      <w:marRight w:val="0"/>
      <w:marTop w:val="0"/>
      <w:marBottom w:val="0"/>
      <w:divBdr>
        <w:top w:val="none" w:sz="0" w:space="0" w:color="auto"/>
        <w:left w:val="none" w:sz="0" w:space="0" w:color="auto"/>
        <w:bottom w:val="none" w:sz="0" w:space="0" w:color="auto"/>
        <w:right w:val="none" w:sz="0" w:space="0" w:color="auto"/>
      </w:divBdr>
    </w:div>
    <w:div w:id="184557769">
      <w:bodyDiv w:val="1"/>
      <w:marLeft w:val="0"/>
      <w:marRight w:val="0"/>
      <w:marTop w:val="0"/>
      <w:marBottom w:val="0"/>
      <w:divBdr>
        <w:top w:val="none" w:sz="0" w:space="0" w:color="auto"/>
        <w:left w:val="none" w:sz="0" w:space="0" w:color="auto"/>
        <w:bottom w:val="none" w:sz="0" w:space="0" w:color="auto"/>
        <w:right w:val="none" w:sz="0" w:space="0" w:color="auto"/>
      </w:divBdr>
    </w:div>
    <w:div w:id="314801619">
      <w:bodyDiv w:val="1"/>
      <w:marLeft w:val="0"/>
      <w:marRight w:val="0"/>
      <w:marTop w:val="0"/>
      <w:marBottom w:val="0"/>
      <w:divBdr>
        <w:top w:val="none" w:sz="0" w:space="0" w:color="auto"/>
        <w:left w:val="none" w:sz="0" w:space="0" w:color="auto"/>
        <w:bottom w:val="none" w:sz="0" w:space="0" w:color="auto"/>
        <w:right w:val="none" w:sz="0" w:space="0" w:color="auto"/>
      </w:divBdr>
    </w:div>
    <w:div w:id="314921478">
      <w:bodyDiv w:val="1"/>
      <w:marLeft w:val="0"/>
      <w:marRight w:val="0"/>
      <w:marTop w:val="0"/>
      <w:marBottom w:val="0"/>
      <w:divBdr>
        <w:top w:val="none" w:sz="0" w:space="0" w:color="auto"/>
        <w:left w:val="none" w:sz="0" w:space="0" w:color="auto"/>
        <w:bottom w:val="none" w:sz="0" w:space="0" w:color="auto"/>
        <w:right w:val="none" w:sz="0" w:space="0" w:color="auto"/>
      </w:divBdr>
    </w:div>
    <w:div w:id="338312279">
      <w:bodyDiv w:val="1"/>
      <w:marLeft w:val="0"/>
      <w:marRight w:val="0"/>
      <w:marTop w:val="0"/>
      <w:marBottom w:val="0"/>
      <w:divBdr>
        <w:top w:val="none" w:sz="0" w:space="0" w:color="auto"/>
        <w:left w:val="none" w:sz="0" w:space="0" w:color="auto"/>
        <w:bottom w:val="none" w:sz="0" w:space="0" w:color="auto"/>
        <w:right w:val="none" w:sz="0" w:space="0" w:color="auto"/>
      </w:divBdr>
    </w:div>
    <w:div w:id="343829157">
      <w:bodyDiv w:val="1"/>
      <w:marLeft w:val="0"/>
      <w:marRight w:val="0"/>
      <w:marTop w:val="0"/>
      <w:marBottom w:val="0"/>
      <w:divBdr>
        <w:top w:val="none" w:sz="0" w:space="0" w:color="auto"/>
        <w:left w:val="none" w:sz="0" w:space="0" w:color="auto"/>
        <w:bottom w:val="none" w:sz="0" w:space="0" w:color="auto"/>
        <w:right w:val="none" w:sz="0" w:space="0" w:color="auto"/>
      </w:divBdr>
    </w:div>
    <w:div w:id="357507847">
      <w:bodyDiv w:val="1"/>
      <w:marLeft w:val="0"/>
      <w:marRight w:val="0"/>
      <w:marTop w:val="0"/>
      <w:marBottom w:val="0"/>
      <w:divBdr>
        <w:top w:val="none" w:sz="0" w:space="0" w:color="auto"/>
        <w:left w:val="none" w:sz="0" w:space="0" w:color="auto"/>
        <w:bottom w:val="none" w:sz="0" w:space="0" w:color="auto"/>
        <w:right w:val="none" w:sz="0" w:space="0" w:color="auto"/>
      </w:divBdr>
    </w:div>
    <w:div w:id="365639115">
      <w:bodyDiv w:val="1"/>
      <w:marLeft w:val="0"/>
      <w:marRight w:val="0"/>
      <w:marTop w:val="0"/>
      <w:marBottom w:val="0"/>
      <w:divBdr>
        <w:top w:val="none" w:sz="0" w:space="0" w:color="auto"/>
        <w:left w:val="none" w:sz="0" w:space="0" w:color="auto"/>
        <w:bottom w:val="none" w:sz="0" w:space="0" w:color="auto"/>
        <w:right w:val="none" w:sz="0" w:space="0" w:color="auto"/>
      </w:divBdr>
    </w:div>
    <w:div w:id="384063058">
      <w:bodyDiv w:val="1"/>
      <w:marLeft w:val="0"/>
      <w:marRight w:val="0"/>
      <w:marTop w:val="0"/>
      <w:marBottom w:val="0"/>
      <w:divBdr>
        <w:top w:val="none" w:sz="0" w:space="0" w:color="auto"/>
        <w:left w:val="none" w:sz="0" w:space="0" w:color="auto"/>
        <w:bottom w:val="none" w:sz="0" w:space="0" w:color="auto"/>
        <w:right w:val="none" w:sz="0" w:space="0" w:color="auto"/>
      </w:divBdr>
    </w:div>
    <w:div w:id="412555025">
      <w:bodyDiv w:val="1"/>
      <w:marLeft w:val="0"/>
      <w:marRight w:val="0"/>
      <w:marTop w:val="0"/>
      <w:marBottom w:val="0"/>
      <w:divBdr>
        <w:top w:val="none" w:sz="0" w:space="0" w:color="auto"/>
        <w:left w:val="none" w:sz="0" w:space="0" w:color="auto"/>
        <w:bottom w:val="none" w:sz="0" w:space="0" w:color="auto"/>
        <w:right w:val="none" w:sz="0" w:space="0" w:color="auto"/>
      </w:divBdr>
    </w:div>
    <w:div w:id="442923479">
      <w:bodyDiv w:val="1"/>
      <w:marLeft w:val="0"/>
      <w:marRight w:val="0"/>
      <w:marTop w:val="0"/>
      <w:marBottom w:val="0"/>
      <w:divBdr>
        <w:top w:val="none" w:sz="0" w:space="0" w:color="auto"/>
        <w:left w:val="none" w:sz="0" w:space="0" w:color="auto"/>
        <w:bottom w:val="none" w:sz="0" w:space="0" w:color="auto"/>
        <w:right w:val="none" w:sz="0" w:space="0" w:color="auto"/>
      </w:divBdr>
    </w:div>
    <w:div w:id="482311491">
      <w:bodyDiv w:val="1"/>
      <w:marLeft w:val="0"/>
      <w:marRight w:val="0"/>
      <w:marTop w:val="0"/>
      <w:marBottom w:val="0"/>
      <w:divBdr>
        <w:top w:val="none" w:sz="0" w:space="0" w:color="auto"/>
        <w:left w:val="none" w:sz="0" w:space="0" w:color="auto"/>
        <w:bottom w:val="none" w:sz="0" w:space="0" w:color="auto"/>
        <w:right w:val="none" w:sz="0" w:space="0" w:color="auto"/>
      </w:divBdr>
    </w:div>
    <w:div w:id="486170409">
      <w:bodyDiv w:val="1"/>
      <w:marLeft w:val="0"/>
      <w:marRight w:val="0"/>
      <w:marTop w:val="0"/>
      <w:marBottom w:val="0"/>
      <w:divBdr>
        <w:top w:val="none" w:sz="0" w:space="0" w:color="auto"/>
        <w:left w:val="none" w:sz="0" w:space="0" w:color="auto"/>
        <w:bottom w:val="none" w:sz="0" w:space="0" w:color="auto"/>
        <w:right w:val="none" w:sz="0" w:space="0" w:color="auto"/>
      </w:divBdr>
    </w:div>
    <w:div w:id="506939774">
      <w:bodyDiv w:val="1"/>
      <w:marLeft w:val="0"/>
      <w:marRight w:val="0"/>
      <w:marTop w:val="0"/>
      <w:marBottom w:val="0"/>
      <w:divBdr>
        <w:top w:val="none" w:sz="0" w:space="0" w:color="auto"/>
        <w:left w:val="none" w:sz="0" w:space="0" w:color="auto"/>
        <w:bottom w:val="none" w:sz="0" w:space="0" w:color="auto"/>
        <w:right w:val="none" w:sz="0" w:space="0" w:color="auto"/>
      </w:divBdr>
    </w:div>
    <w:div w:id="543255031">
      <w:bodyDiv w:val="1"/>
      <w:marLeft w:val="0"/>
      <w:marRight w:val="0"/>
      <w:marTop w:val="0"/>
      <w:marBottom w:val="0"/>
      <w:divBdr>
        <w:top w:val="none" w:sz="0" w:space="0" w:color="auto"/>
        <w:left w:val="none" w:sz="0" w:space="0" w:color="auto"/>
        <w:bottom w:val="none" w:sz="0" w:space="0" w:color="auto"/>
        <w:right w:val="none" w:sz="0" w:space="0" w:color="auto"/>
      </w:divBdr>
    </w:div>
    <w:div w:id="557013270">
      <w:bodyDiv w:val="1"/>
      <w:marLeft w:val="0"/>
      <w:marRight w:val="0"/>
      <w:marTop w:val="0"/>
      <w:marBottom w:val="0"/>
      <w:divBdr>
        <w:top w:val="none" w:sz="0" w:space="0" w:color="auto"/>
        <w:left w:val="none" w:sz="0" w:space="0" w:color="auto"/>
        <w:bottom w:val="none" w:sz="0" w:space="0" w:color="auto"/>
        <w:right w:val="none" w:sz="0" w:space="0" w:color="auto"/>
      </w:divBdr>
    </w:div>
    <w:div w:id="576090737">
      <w:bodyDiv w:val="1"/>
      <w:marLeft w:val="0"/>
      <w:marRight w:val="0"/>
      <w:marTop w:val="0"/>
      <w:marBottom w:val="0"/>
      <w:divBdr>
        <w:top w:val="none" w:sz="0" w:space="0" w:color="auto"/>
        <w:left w:val="none" w:sz="0" w:space="0" w:color="auto"/>
        <w:bottom w:val="none" w:sz="0" w:space="0" w:color="auto"/>
        <w:right w:val="none" w:sz="0" w:space="0" w:color="auto"/>
      </w:divBdr>
    </w:div>
    <w:div w:id="579141863">
      <w:bodyDiv w:val="1"/>
      <w:marLeft w:val="0"/>
      <w:marRight w:val="0"/>
      <w:marTop w:val="0"/>
      <w:marBottom w:val="0"/>
      <w:divBdr>
        <w:top w:val="none" w:sz="0" w:space="0" w:color="auto"/>
        <w:left w:val="none" w:sz="0" w:space="0" w:color="auto"/>
        <w:bottom w:val="none" w:sz="0" w:space="0" w:color="auto"/>
        <w:right w:val="none" w:sz="0" w:space="0" w:color="auto"/>
      </w:divBdr>
    </w:div>
    <w:div w:id="605886247">
      <w:bodyDiv w:val="1"/>
      <w:marLeft w:val="0"/>
      <w:marRight w:val="0"/>
      <w:marTop w:val="0"/>
      <w:marBottom w:val="0"/>
      <w:divBdr>
        <w:top w:val="none" w:sz="0" w:space="0" w:color="auto"/>
        <w:left w:val="none" w:sz="0" w:space="0" w:color="auto"/>
        <w:bottom w:val="none" w:sz="0" w:space="0" w:color="auto"/>
        <w:right w:val="none" w:sz="0" w:space="0" w:color="auto"/>
      </w:divBdr>
    </w:div>
    <w:div w:id="693000168">
      <w:bodyDiv w:val="1"/>
      <w:marLeft w:val="0"/>
      <w:marRight w:val="0"/>
      <w:marTop w:val="0"/>
      <w:marBottom w:val="0"/>
      <w:divBdr>
        <w:top w:val="none" w:sz="0" w:space="0" w:color="auto"/>
        <w:left w:val="none" w:sz="0" w:space="0" w:color="auto"/>
        <w:bottom w:val="none" w:sz="0" w:space="0" w:color="auto"/>
        <w:right w:val="none" w:sz="0" w:space="0" w:color="auto"/>
      </w:divBdr>
    </w:div>
    <w:div w:id="745878932">
      <w:bodyDiv w:val="1"/>
      <w:marLeft w:val="0"/>
      <w:marRight w:val="0"/>
      <w:marTop w:val="0"/>
      <w:marBottom w:val="0"/>
      <w:divBdr>
        <w:top w:val="none" w:sz="0" w:space="0" w:color="auto"/>
        <w:left w:val="none" w:sz="0" w:space="0" w:color="auto"/>
        <w:bottom w:val="none" w:sz="0" w:space="0" w:color="auto"/>
        <w:right w:val="none" w:sz="0" w:space="0" w:color="auto"/>
      </w:divBdr>
    </w:div>
    <w:div w:id="760880289">
      <w:bodyDiv w:val="1"/>
      <w:marLeft w:val="0"/>
      <w:marRight w:val="0"/>
      <w:marTop w:val="0"/>
      <w:marBottom w:val="0"/>
      <w:divBdr>
        <w:top w:val="none" w:sz="0" w:space="0" w:color="auto"/>
        <w:left w:val="none" w:sz="0" w:space="0" w:color="auto"/>
        <w:bottom w:val="none" w:sz="0" w:space="0" w:color="auto"/>
        <w:right w:val="none" w:sz="0" w:space="0" w:color="auto"/>
      </w:divBdr>
    </w:div>
    <w:div w:id="772282088">
      <w:bodyDiv w:val="1"/>
      <w:marLeft w:val="0"/>
      <w:marRight w:val="0"/>
      <w:marTop w:val="0"/>
      <w:marBottom w:val="0"/>
      <w:divBdr>
        <w:top w:val="none" w:sz="0" w:space="0" w:color="auto"/>
        <w:left w:val="none" w:sz="0" w:space="0" w:color="auto"/>
        <w:bottom w:val="none" w:sz="0" w:space="0" w:color="auto"/>
        <w:right w:val="none" w:sz="0" w:space="0" w:color="auto"/>
      </w:divBdr>
    </w:div>
    <w:div w:id="872041265">
      <w:bodyDiv w:val="1"/>
      <w:marLeft w:val="0"/>
      <w:marRight w:val="0"/>
      <w:marTop w:val="0"/>
      <w:marBottom w:val="0"/>
      <w:divBdr>
        <w:top w:val="none" w:sz="0" w:space="0" w:color="auto"/>
        <w:left w:val="none" w:sz="0" w:space="0" w:color="auto"/>
        <w:bottom w:val="none" w:sz="0" w:space="0" w:color="auto"/>
        <w:right w:val="none" w:sz="0" w:space="0" w:color="auto"/>
      </w:divBdr>
    </w:div>
    <w:div w:id="910777926">
      <w:bodyDiv w:val="1"/>
      <w:marLeft w:val="0"/>
      <w:marRight w:val="0"/>
      <w:marTop w:val="0"/>
      <w:marBottom w:val="0"/>
      <w:divBdr>
        <w:top w:val="none" w:sz="0" w:space="0" w:color="auto"/>
        <w:left w:val="none" w:sz="0" w:space="0" w:color="auto"/>
        <w:bottom w:val="none" w:sz="0" w:space="0" w:color="auto"/>
        <w:right w:val="none" w:sz="0" w:space="0" w:color="auto"/>
      </w:divBdr>
    </w:div>
    <w:div w:id="914894085">
      <w:bodyDiv w:val="1"/>
      <w:marLeft w:val="0"/>
      <w:marRight w:val="0"/>
      <w:marTop w:val="0"/>
      <w:marBottom w:val="0"/>
      <w:divBdr>
        <w:top w:val="none" w:sz="0" w:space="0" w:color="auto"/>
        <w:left w:val="none" w:sz="0" w:space="0" w:color="auto"/>
        <w:bottom w:val="none" w:sz="0" w:space="0" w:color="auto"/>
        <w:right w:val="none" w:sz="0" w:space="0" w:color="auto"/>
      </w:divBdr>
    </w:div>
    <w:div w:id="930702970">
      <w:bodyDiv w:val="1"/>
      <w:marLeft w:val="0"/>
      <w:marRight w:val="0"/>
      <w:marTop w:val="0"/>
      <w:marBottom w:val="0"/>
      <w:divBdr>
        <w:top w:val="none" w:sz="0" w:space="0" w:color="auto"/>
        <w:left w:val="none" w:sz="0" w:space="0" w:color="auto"/>
        <w:bottom w:val="none" w:sz="0" w:space="0" w:color="auto"/>
        <w:right w:val="none" w:sz="0" w:space="0" w:color="auto"/>
      </w:divBdr>
    </w:div>
    <w:div w:id="955790203">
      <w:bodyDiv w:val="1"/>
      <w:marLeft w:val="0"/>
      <w:marRight w:val="0"/>
      <w:marTop w:val="0"/>
      <w:marBottom w:val="0"/>
      <w:divBdr>
        <w:top w:val="none" w:sz="0" w:space="0" w:color="auto"/>
        <w:left w:val="none" w:sz="0" w:space="0" w:color="auto"/>
        <w:bottom w:val="none" w:sz="0" w:space="0" w:color="auto"/>
        <w:right w:val="none" w:sz="0" w:space="0" w:color="auto"/>
      </w:divBdr>
      <w:divsChild>
        <w:div w:id="138350169">
          <w:marLeft w:val="0"/>
          <w:marRight w:val="0"/>
          <w:marTop w:val="0"/>
          <w:marBottom w:val="0"/>
          <w:divBdr>
            <w:top w:val="none" w:sz="0" w:space="0" w:color="auto"/>
            <w:left w:val="none" w:sz="0" w:space="0" w:color="auto"/>
            <w:bottom w:val="none" w:sz="0" w:space="0" w:color="auto"/>
            <w:right w:val="none" w:sz="0" w:space="0" w:color="auto"/>
          </w:divBdr>
        </w:div>
        <w:div w:id="1564373095">
          <w:marLeft w:val="0"/>
          <w:marRight w:val="0"/>
          <w:marTop w:val="0"/>
          <w:marBottom w:val="0"/>
          <w:divBdr>
            <w:top w:val="none" w:sz="0" w:space="0" w:color="auto"/>
            <w:left w:val="none" w:sz="0" w:space="0" w:color="auto"/>
            <w:bottom w:val="none" w:sz="0" w:space="0" w:color="auto"/>
            <w:right w:val="none" w:sz="0" w:space="0" w:color="auto"/>
          </w:divBdr>
        </w:div>
        <w:div w:id="2008243559">
          <w:marLeft w:val="0"/>
          <w:marRight w:val="0"/>
          <w:marTop w:val="0"/>
          <w:marBottom w:val="0"/>
          <w:divBdr>
            <w:top w:val="none" w:sz="0" w:space="0" w:color="auto"/>
            <w:left w:val="none" w:sz="0" w:space="0" w:color="auto"/>
            <w:bottom w:val="none" w:sz="0" w:space="0" w:color="auto"/>
            <w:right w:val="none" w:sz="0" w:space="0" w:color="auto"/>
          </w:divBdr>
        </w:div>
      </w:divsChild>
    </w:div>
    <w:div w:id="963778895">
      <w:bodyDiv w:val="1"/>
      <w:marLeft w:val="0"/>
      <w:marRight w:val="0"/>
      <w:marTop w:val="0"/>
      <w:marBottom w:val="0"/>
      <w:divBdr>
        <w:top w:val="none" w:sz="0" w:space="0" w:color="auto"/>
        <w:left w:val="none" w:sz="0" w:space="0" w:color="auto"/>
        <w:bottom w:val="none" w:sz="0" w:space="0" w:color="auto"/>
        <w:right w:val="none" w:sz="0" w:space="0" w:color="auto"/>
      </w:divBdr>
    </w:div>
    <w:div w:id="973368516">
      <w:bodyDiv w:val="1"/>
      <w:marLeft w:val="0"/>
      <w:marRight w:val="0"/>
      <w:marTop w:val="0"/>
      <w:marBottom w:val="0"/>
      <w:divBdr>
        <w:top w:val="none" w:sz="0" w:space="0" w:color="auto"/>
        <w:left w:val="none" w:sz="0" w:space="0" w:color="auto"/>
        <w:bottom w:val="none" w:sz="0" w:space="0" w:color="auto"/>
        <w:right w:val="none" w:sz="0" w:space="0" w:color="auto"/>
      </w:divBdr>
    </w:div>
    <w:div w:id="982394094">
      <w:bodyDiv w:val="1"/>
      <w:marLeft w:val="0"/>
      <w:marRight w:val="0"/>
      <w:marTop w:val="0"/>
      <w:marBottom w:val="0"/>
      <w:divBdr>
        <w:top w:val="none" w:sz="0" w:space="0" w:color="auto"/>
        <w:left w:val="none" w:sz="0" w:space="0" w:color="auto"/>
        <w:bottom w:val="none" w:sz="0" w:space="0" w:color="auto"/>
        <w:right w:val="none" w:sz="0" w:space="0" w:color="auto"/>
      </w:divBdr>
    </w:div>
    <w:div w:id="1002511710">
      <w:bodyDiv w:val="1"/>
      <w:marLeft w:val="0"/>
      <w:marRight w:val="0"/>
      <w:marTop w:val="0"/>
      <w:marBottom w:val="0"/>
      <w:divBdr>
        <w:top w:val="none" w:sz="0" w:space="0" w:color="auto"/>
        <w:left w:val="none" w:sz="0" w:space="0" w:color="auto"/>
        <w:bottom w:val="none" w:sz="0" w:space="0" w:color="auto"/>
        <w:right w:val="none" w:sz="0" w:space="0" w:color="auto"/>
      </w:divBdr>
    </w:div>
    <w:div w:id="1032389073">
      <w:bodyDiv w:val="1"/>
      <w:marLeft w:val="0"/>
      <w:marRight w:val="0"/>
      <w:marTop w:val="0"/>
      <w:marBottom w:val="0"/>
      <w:divBdr>
        <w:top w:val="none" w:sz="0" w:space="0" w:color="auto"/>
        <w:left w:val="none" w:sz="0" w:space="0" w:color="auto"/>
        <w:bottom w:val="none" w:sz="0" w:space="0" w:color="auto"/>
        <w:right w:val="none" w:sz="0" w:space="0" w:color="auto"/>
      </w:divBdr>
    </w:div>
    <w:div w:id="1107122437">
      <w:bodyDiv w:val="1"/>
      <w:marLeft w:val="0"/>
      <w:marRight w:val="0"/>
      <w:marTop w:val="0"/>
      <w:marBottom w:val="0"/>
      <w:divBdr>
        <w:top w:val="none" w:sz="0" w:space="0" w:color="auto"/>
        <w:left w:val="none" w:sz="0" w:space="0" w:color="auto"/>
        <w:bottom w:val="none" w:sz="0" w:space="0" w:color="auto"/>
        <w:right w:val="none" w:sz="0" w:space="0" w:color="auto"/>
      </w:divBdr>
    </w:div>
    <w:div w:id="1137995084">
      <w:bodyDiv w:val="1"/>
      <w:marLeft w:val="0"/>
      <w:marRight w:val="0"/>
      <w:marTop w:val="0"/>
      <w:marBottom w:val="0"/>
      <w:divBdr>
        <w:top w:val="none" w:sz="0" w:space="0" w:color="auto"/>
        <w:left w:val="none" w:sz="0" w:space="0" w:color="auto"/>
        <w:bottom w:val="none" w:sz="0" w:space="0" w:color="auto"/>
        <w:right w:val="none" w:sz="0" w:space="0" w:color="auto"/>
      </w:divBdr>
    </w:div>
    <w:div w:id="1165170817">
      <w:bodyDiv w:val="1"/>
      <w:marLeft w:val="0"/>
      <w:marRight w:val="0"/>
      <w:marTop w:val="0"/>
      <w:marBottom w:val="0"/>
      <w:divBdr>
        <w:top w:val="none" w:sz="0" w:space="0" w:color="auto"/>
        <w:left w:val="none" w:sz="0" w:space="0" w:color="auto"/>
        <w:bottom w:val="none" w:sz="0" w:space="0" w:color="auto"/>
        <w:right w:val="none" w:sz="0" w:space="0" w:color="auto"/>
      </w:divBdr>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
    <w:div w:id="1233344859">
      <w:bodyDiv w:val="1"/>
      <w:marLeft w:val="0"/>
      <w:marRight w:val="0"/>
      <w:marTop w:val="0"/>
      <w:marBottom w:val="0"/>
      <w:divBdr>
        <w:top w:val="none" w:sz="0" w:space="0" w:color="auto"/>
        <w:left w:val="none" w:sz="0" w:space="0" w:color="auto"/>
        <w:bottom w:val="none" w:sz="0" w:space="0" w:color="auto"/>
        <w:right w:val="none" w:sz="0" w:space="0" w:color="auto"/>
      </w:divBdr>
    </w:div>
    <w:div w:id="1242450358">
      <w:bodyDiv w:val="1"/>
      <w:marLeft w:val="0"/>
      <w:marRight w:val="0"/>
      <w:marTop w:val="0"/>
      <w:marBottom w:val="0"/>
      <w:divBdr>
        <w:top w:val="none" w:sz="0" w:space="0" w:color="auto"/>
        <w:left w:val="none" w:sz="0" w:space="0" w:color="auto"/>
        <w:bottom w:val="none" w:sz="0" w:space="0" w:color="auto"/>
        <w:right w:val="none" w:sz="0" w:space="0" w:color="auto"/>
      </w:divBdr>
    </w:div>
    <w:div w:id="1251156618">
      <w:bodyDiv w:val="1"/>
      <w:marLeft w:val="0"/>
      <w:marRight w:val="0"/>
      <w:marTop w:val="0"/>
      <w:marBottom w:val="0"/>
      <w:divBdr>
        <w:top w:val="none" w:sz="0" w:space="0" w:color="auto"/>
        <w:left w:val="none" w:sz="0" w:space="0" w:color="auto"/>
        <w:bottom w:val="none" w:sz="0" w:space="0" w:color="auto"/>
        <w:right w:val="none" w:sz="0" w:space="0" w:color="auto"/>
      </w:divBdr>
    </w:div>
    <w:div w:id="1262954228">
      <w:bodyDiv w:val="1"/>
      <w:marLeft w:val="0"/>
      <w:marRight w:val="0"/>
      <w:marTop w:val="0"/>
      <w:marBottom w:val="0"/>
      <w:divBdr>
        <w:top w:val="none" w:sz="0" w:space="0" w:color="auto"/>
        <w:left w:val="none" w:sz="0" w:space="0" w:color="auto"/>
        <w:bottom w:val="none" w:sz="0" w:space="0" w:color="auto"/>
        <w:right w:val="none" w:sz="0" w:space="0" w:color="auto"/>
      </w:divBdr>
    </w:div>
    <w:div w:id="1278290331">
      <w:bodyDiv w:val="1"/>
      <w:marLeft w:val="0"/>
      <w:marRight w:val="0"/>
      <w:marTop w:val="0"/>
      <w:marBottom w:val="0"/>
      <w:divBdr>
        <w:top w:val="none" w:sz="0" w:space="0" w:color="auto"/>
        <w:left w:val="none" w:sz="0" w:space="0" w:color="auto"/>
        <w:bottom w:val="none" w:sz="0" w:space="0" w:color="auto"/>
        <w:right w:val="none" w:sz="0" w:space="0" w:color="auto"/>
      </w:divBdr>
    </w:div>
    <w:div w:id="1298336779">
      <w:bodyDiv w:val="1"/>
      <w:marLeft w:val="0"/>
      <w:marRight w:val="0"/>
      <w:marTop w:val="0"/>
      <w:marBottom w:val="0"/>
      <w:divBdr>
        <w:top w:val="none" w:sz="0" w:space="0" w:color="auto"/>
        <w:left w:val="none" w:sz="0" w:space="0" w:color="auto"/>
        <w:bottom w:val="none" w:sz="0" w:space="0" w:color="auto"/>
        <w:right w:val="none" w:sz="0" w:space="0" w:color="auto"/>
      </w:divBdr>
    </w:div>
    <w:div w:id="1322780053">
      <w:bodyDiv w:val="1"/>
      <w:marLeft w:val="0"/>
      <w:marRight w:val="0"/>
      <w:marTop w:val="0"/>
      <w:marBottom w:val="0"/>
      <w:divBdr>
        <w:top w:val="none" w:sz="0" w:space="0" w:color="auto"/>
        <w:left w:val="none" w:sz="0" w:space="0" w:color="auto"/>
        <w:bottom w:val="none" w:sz="0" w:space="0" w:color="auto"/>
        <w:right w:val="none" w:sz="0" w:space="0" w:color="auto"/>
      </w:divBdr>
    </w:div>
    <w:div w:id="1329603209">
      <w:bodyDiv w:val="1"/>
      <w:marLeft w:val="0"/>
      <w:marRight w:val="0"/>
      <w:marTop w:val="0"/>
      <w:marBottom w:val="0"/>
      <w:divBdr>
        <w:top w:val="none" w:sz="0" w:space="0" w:color="auto"/>
        <w:left w:val="none" w:sz="0" w:space="0" w:color="auto"/>
        <w:bottom w:val="none" w:sz="0" w:space="0" w:color="auto"/>
        <w:right w:val="none" w:sz="0" w:space="0" w:color="auto"/>
      </w:divBdr>
    </w:div>
    <w:div w:id="1407456678">
      <w:bodyDiv w:val="1"/>
      <w:marLeft w:val="0"/>
      <w:marRight w:val="0"/>
      <w:marTop w:val="0"/>
      <w:marBottom w:val="0"/>
      <w:divBdr>
        <w:top w:val="none" w:sz="0" w:space="0" w:color="auto"/>
        <w:left w:val="none" w:sz="0" w:space="0" w:color="auto"/>
        <w:bottom w:val="none" w:sz="0" w:space="0" w:color="auto"/>
        <w:right w:val="none" w:sz="0" w:space="0" w:color="auto"/>
      </w:divBdr>
    </w:div>
    <w:div w:id="1431467312">
      <w:bodyDiv w:val="1"/>
      <w:marLeft w:val="0"/>
      <w:marRight w:val="0"/>
      <w:marTop w:val="0"/>
      <w:marBottom w:val="0"/>
      <w:divBdr>
        <w:top w:val="none" w:sz="0" w:space="0" w:color="auto"/>
        <w:left w:val="none" w:sz="0" w:space="0" w:color="auto"/>
        <w:bottom w:val="none" w:sz="0" w:space="0" w:color="auto"/>
        <w:right w:val="none" w:sz="0" w:space="0" w:color="auto"/>
      </w:divBdr>
    </w:div>
    <w:div w:id="1510094357">
      <w:bodyDiv w:val="1"/>
      <w:marLeft w:val="0"/>
      <w:marRight w:val="0"/>
      <w:marTop w:val="0"/>
      <w:marBottom w:val="0"/>
      <w:divBdr>
        <w:top w:val="none" w:sz="0" w:space="0" w:color="auto"/>
        <w:left w:val="none" w:sz="0" w:space="0" w:color="auto"/>
        <w:bottom w:val="none" w:sz="0" w:space="0" w:color="auto"/>
        <w:right w:val="none" w:sz="0" w:space="0" w:color="auto"/>
      </w:divBdr>
    </w:div>
    <w:div w:id="1534414625">
      <w:bodyDiv w:val="1"/>
      <w:marLeft w:val="0"/>
      <w:marRight w:val="0"/>
      <w:marTop w:val="0"/>
      <w:marBottom w:val="0"/>
      <w:divBdr>
        <w:top w:val="none" w:sz="0" w:space="0" w:color="auto"/>
        <w:left w:val="none" w:sz="0" w:space="0" w:color="auto"/>
        <w:bottom w:val="none" w:sz="0" w:space="0" w:color="auto"/>
        <w:right w:val="none" w:sz="0" w:space="0" w:color="auto"/>
      </w:divBdr>
    </w:div>
    <w:div w:id="1570336543">
      <w:bodyDiv w:val="1"/>
      <w:marLeft w:val="0"/>
      <w:marRight w:val="0"/>
      <w:marTop w:val="0"/>
      <w:marBottom w:val="0"/>
      <w:divBdr>
        <w:top w:val="none" w:sz="0" w:space="0" w:color="auto"/>
        <w:left w:val="none" w:sz="0" w:space="0" w:color="auto"/>
        <w:bottom w:val="none" w:sz="0" w:space="0" w:color="auto"/>
        <w:right w:val="none" w:sz="0" w:space="0" w:color="auto"/>
      </w:divBdr>
    </w:div>
    <w:div w:id="1624653108">
      <w:bodyDiv w:val="1"/>
      <w:marLeft w:val="0"/>
      <w:marRight w:val="0"/>
      <w:marTop w:val="0"/>
      <w:marBottom w:val="0"/>
      <w:divBdr>
        <w:top w:val="none" w:sz="0" w:space="0" w:color="auto"/>
        <w:left w:val="none" w:sz="0" w:space="0" w:color="auto"/>
        <w:bottom w:val="none" w:sz="0" w:space="0" w:color="auto"/>
        <w:right w:val="none" w:sz="0" w:space="0" w:color="auto"/>
      </w:divBdr>
    </w:div>
    <w:div w:id="1659727252">
      <w:bodyDiv w:val="1"/>
      <w:marLeft w:val="0"/>
      <w:marRight w:val="0"/>
      <w:marTop w:val="0"/>
      <w:marBottom w:val="0"/>
      <w:divBdr>
        <w:top w:val="none" w:sz="0" w:space="0" w:color="auto"/>
        <w:left w:val="none" w:sz="0" w:space="0" w:color="auto"/>
        <w:bottom w:val="none" w:sz="0" w:space="0" w:color="auto"/>
        <w:right w:val="none" w:sz="0" w:space="0" w:color="auto"/>
      </w:divBdr>
    </w:div>
    <w:div w:id="1660233388">
      <w:bodyDiv w:val="1"/>
      <w:marLeft w:val="0"/>
      <w:marRight w:val="0"/>
      <w:marTop w:val="0"/>
      <w:marBottom w:val="0"/>
      <w:divBdr>
        <w:top w:val="none" w:sz="0" w:space="0" w:color="auto"/>
        <w:left w:val="none" w:sz="0" w:space="0" w:color="auto"/>
        <w:bottom w:val="none" w:sz="0" w:space="0" w:color="auto"/>
        <w:right w:val="none" w:sz="0" w:space="0" w:color="auto"/>
      </w:divBdr>
    </w:div>
    <w:div w:id="1719745906">
      <w:bodyDiv w:val="1"/>
      <w:marLeft w:val="0"/>
      <w:marRight w:val="0"/>
      <w:marTop w:val="0"/>
      <w:marBottom w:val="0"/>
      <w:divBdr>
        <w:top w:val="none" w:sz="0" w:space="0" w:color="auto"/>
        <w:left w:val="none" w:sz="0" w:space="0" w:color="auto"/>
        <w:bottom w:val="none" w:sz="0" w:space="0" w:color="auto"/>
        <w:right w:val="none" w:sz="0" w:space="0" w:color="auto"/>
      </w:divBdr>
    </w:div>
    <w:div w:id="1794056500">
      <w:bodyDiv w:val="1"/>
      <w:marLeft w:val="0"/>
      <w:marRight w:val="0"/>
      <w:marTop w:val="0"/>
      <w:marBottom w:val="0"/>
      <w:divBdr>
        <w:top w:val="none" w:sz="0" w:space="0" w:color="auto"/>
        <w:left w:val="none" w:sz="0" w:space="0" w:color="auto"/>
        <w:bottom w:val="none" w:sz="0" w:space="0" w:color="auto"/>
        <w:right w:val="none" w:sz="0" w:space="0" w:color="auto"/>
      </w:divBdr>
    </w:div>
    <w:div w:id="1799495885">
      <w:bodyDiv w:val="1"/>
      <w:marLeft w:val="0"/>
      <w:marRight w:val="0"/>
      <w:marTop w:val="0"/>
      <w:marBottom w:val="0"/>
      <w:divBdr>
        <w:top w:val="none" w:sz="0" w:space="0" w:color="auto"/>
        <w:left w:val="none" w:sz="0" w:space="0" w:color="auto"/>
        <w:bottom w:val="none" w:sz="0" w:space="0" w:color="auto"/>
        <w:right w:val="none" w:sz="0" w:space="0" w:color="auto"/>
      </w:divBdr>
    </w:div>
    <w:div w:id="1814984919">
      <w:bodyDiv w:val="1"/>
      <w:marLeft w:val="0"/>
      <w:marRight w:val="0"/>
      <w:marTop w:val="0"/>
      <w:marBottom w:val="0"/>
      <w:divBdr>
        <w:top w:val="none" w:sz="0" w:space="0" w:color="auto"/>
        <w:left w:val="none" w:sz="0" w:space="0" w:color="auto"/>
        <w:bottom w:val="none" w:sz="0" w:space="0" w:color="auto"/>
        <w:right w:val="none" w:sz="0" w:space="0" w:color="auto"/>
      </w:divBdr>
    </w:div>
    <w:div w:id="1831407188">
      <w:bodyDiv w:val="1"/>
      <w:marLeft w:val="0"/>
      <w:marRight w:val="0"/>
      <w:marTop w:val="0"/>
      <w:marBottom w:val="0"/>
      <w:divBdr>
        <w:top w:val="none" w:sz="0" w:space="0" w:color="auto"/>
        <w:left w:val="none" w:sz="0" w:space="0" w:color="auto"/>
        <w:bottom w:val="none" w:sz="0" w:space="0" w:color="auto"/>
        <w:right w:val="none" w:sz="0" w:space="0" w:color="auto"/>
      </w:divBdr>
    </w:div>
    <w:div w:id="1834099437">
      <w:bodyDiv w:val="1"/>
      <w:marLeft w:val="0"/>
      <w:marRight w:val="0"/>
      <w:marTop w:val="0"/>
      <w:marBottom w:val="0"/>
      <w:divBdr>
        <w:top w:val="none" w:sz="0" w:space="0" w:color="auto"/>
        <w:left w:val="none" w:sz="0" w:space="0" w:color="auto"/>
        <w:bottom w:val="none" w:sz="0" w:space="0" w:color="auto"/>
        <w:right w:val="none" w:sz="0" w:space="0" w:color="auto"/>
      </w:divBdr>
    </w:div>
    <w:div w:id="1902864509">
      <w:bodyDiv w:val="1"/>
      <w:marLeft w:val="0"/>
      <w:marRight w:val="0"/>
      <w:marTop w:val="0"/>
      <w:marBottom w:val="0"/>
      <w:divBdr>
        <w:top w:val="none" w:sz="0" w:space="0" w:color="auto"/>
        <w:left w:val="none" w:sz="0" w:space="0" w:color="auto"/>
        <w:bottom w:val="none" w:sz="0" w:space="0" w:color="auto"/>
        <w:right w:val="none" w:sz="0" w:space="0" w:color="auto"/>
      </w:divBdr>
    </w:div>
    <w:div w:id="1932202405">
      <w:bodyDiv w:val="1"/>
      <w:marLeft w:val="0"/>
      <w:marRight w:val="0"/>
      <w:marTop w:val="0"/>
      <w:marBottom w:val="0"/>
      <w:divBdr>
        <w:top w:val="none" w:sz="0" w:space="0" w:color="auto"/>
        <w:left w:val="none" w:sz="0" w:space="0" w:color="auto"/>
        <w:bottom w:val="none" w:sz="0" w:space="0" w:color="auto"/>
        <w:right w:val="none" w:sz="0" w:space="0" w:color="auto"/>
      </w:divBdr>
    </w:div>
    <w:div w:id="1948854540">
      <w:bodyDiv w:val="1"/>
      <w:marLeft w:val="0"/>
      <w:marRight w:val="0"/>
      <w:marTop w:val="0"/>
      <w:marBottom w:val="0"/>
      <w:divBdr>
        <w:top w:val="none" w:sz="0" w:space="0" w:color="auto"/>
        <w:left w:val="none" w:sz="0" w:space="0" w:color="auto"/>
        <w:bottom w:val="none" w:sz="0" w:space="0" w:color="auto"/>
        <w:right w:val="none" w:sz="0" w:space="0" w:color="auto"/>
      </w:divBdr>
    </w:div>
    <w:div w:id="1979340269">
      <w:bodyDiv w:val="1"/>
      <w:marLeft w:val="0"/>
      <w:marRight w:val="0"/>
      <w:marTop w:val="0"/>
      <w:marBottom w:val="0"/>
      <w:divBdr>
        <w:top w:val="none" w:sz="0" w:space="0" w:color="auto"/>
        <w:left w:val="none" w:sz="0" w:space="0" w:color="auto"/>
        <w:bottom w:val="none" w:sz="0" w:space="0" w:color="auto"/>
        <w:right w:val="none" w:sz="0" w:space="0" w:color="auto"/>
      </w:divBdr>
    </w:div>
    <w:div w:id="1981568614">
      <w:bodyDiv w:val="1"/>
      <w:marLeft w:val="0"/>
      <w:marRight w:val="0"/>
      <w:marTop w:val="0"/>
      <w:marBottom w:val="0"/>
      <w:divBdr>
        <w:top w:val="none" w:sz="0" w:space="0" w:color="auto"/>
        <w:left w:val="none" w:sz="0" w:space="0" w:color="auto"/>
        <w:bottom w:val="none" w:sz="0" w:space="0" w:color="auto"/>
        <w:right w:val="none" w:sz="0" w:space="0" w:color="auto"/>
      </w:divBdr>
    </w:div>
    <w:div w:id="2069299640">
      <w:bodyDiv w:val="1"/>
      <w:marLeft w:val="0"/>
      <w:marRight w:val="0"/>
      <w:marTop w:val="0"/>
      <w:marBottom w:val="0"/>
      <w:divBdr>
        <w:top w:val="none" w:sz="0" w:space="0" w:color="auto"/>
        <w:left w:val="none" w:sz="0" w:space="0" w:color="auto"/>
        <w:bottom w:val="none" w:sz="0" w:space="0" w:color="auto"/>
        <w:right w:val="none" w:sz="0" w:space="0" w:color="auto"/>
      </w:divBdr>
    </w:div>
    <w:div w:id="21332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G:\OKT\Kubickova\RM&#268;%20a%20ZM&#268;\Zastupitelstva\ZMC_2020\ZMC_04x20\prilohy\Rozsireni%20ucelu%20dotace%20MS%20Priborska_priloha%20c.2.PDF" TargetMode="External"/><Relationship Id="rId18" Type="http://schemas.openxmlformats.org/officeDocument/2006/relationships/hyperlink" Target="file:///G:\OKT\Kubickova\RM&#268;%20a%20ZM&#268;\Zastupitelstva\ZMC_2020\ZMC_04x20\prilohy\bezuplatny%20prevod%20majetku_Z&#352;SvL_p&#345;&#237;loha%20sm10_2020.doc" TargetMode="External"/><Relationship Id="rId26" Type="http://schemas.openxmlformats.org/officeDocument/2006/relationships/hyperlink" Target="file:///\\10.67.64.4\Users\OKT\Kubickova\RM&#268;%20a%20ZM&#268;\Zastupitelstva\ZMC_2020\ZMC_04x20\prilohy\Prodej_bytove_jednotky_c_16_Vratimovska_484_priloha%202.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G:\OKT\Kubickova\RM&#268;%20a%20ZM&#268;\Zastupitelstva\ZMC_2020\ZMC_04x20\prilohy\MS%20Malkovskeho%20vyrazeni%20majetku%20priloha%202.pdf" TargetMode="External"/><Relationship Id="rId34" Type="http://schemas.openxmlformats.org/officeDocument/2006/relationships/hyperlink" Target="file:///G:\OKT\Kubickova\RM&#268;%20a%20ZM&#268;\Zastupitelstva\ZMC_2020\ZMC_04x20\prilohy\Vyrazeni_majetku_z_evidence_Priloha_c1.pdf" TargetMode="External"/><Relationship Id="rId7" Type="http://schemas.openxmlformats.org/officeDocument/2006/relationships/endnotes" Target="endnotes.xml"/><Relationship Id="rId12" Type="http://schemas.openxmlformats.org/officeDocument/2006/relationships/hyperlink" Target="file:///G:\OKT\Kubickova\RM&#268;%20a%20ZM&#268;\Zastupitelstva\ZMC_2020\ZMC_04x20\prilohy\Rozsireni%20ucelu%20dotace%20MS%20Priborska-priloha%20c.1.PDF" TargetMode="External"/><Relationship Id="rId17" Type="http://schemas.openxmlformats.org/officeDocument/2006/relationships/hyperlink" Target="file:///G:\OKT\Kubickova\RM&#268;%20a%20ZM&#268;\Zastupitelstva\ZMC_2020\ZMC_04x20\prilohy\bezuplatn&#253;%20p&#345;evod%20majetku_M&#352;%20P&#345;&#237;borsk&#225;_10_2020_1%20soupis%20ma....pdf" TargetMode="External"/><Relationship Id="rId25" Type="http://schemas.openxmlformats.org/officeDocument/2006/relationships/hyperlink" Target="file:///G:\OKT\Kubickova\RM&#268;%20a%20ZM&#268;\Zastupitelstva\ZMC_2020\ZMC_04x20\prilohy\Prodej_bytove_jednotky_c_16_Vratimovska_484_priloha%201.pdf" TargetMode="External"/><Relationship Id="rId33" Type="http://schemas.openxmlformats.org/officeDocument/2006/relationships/hyperlink" Target="file:///G:\OKT\Kubickova\RM&#268;%20a%20ZM&#268;\Zastupitelstva\ZMC_2020\ZMC_04x20\prilohy\ZPS%20cen&#237;k%20n&#225;v&#353;t&#283;vnick&#233;ho%20parkov&#225;n&#237;.docx"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G:\OKT\Kubickova\RM&#268;%20a%20ZM&#268;\Zastupitelstva\ZMC_2020\ZMC_04x20\prilohy\bezuplatny%20prevod%20majetku_M&#352;%20P&#345;&#237;borsk&#225;_p&#345;&#237;loha%20sml%2010_2020....doc" TargetMode="External"/><Relationship Id="rId20" Type="http://schemas.openxmlformats.org/officeDocument/2006/relationships/hyperlink" Target="file:///G:\OKT\Kubickova\RM&#268;%20a%20ZM&#268;\Zastupitelstva\ZMC_2020\ZMC_04x20\prilohy\MS%20Malkovskeho%20vyrazeni%20majetku%20priloha%201.pdf" TargetMode="External"/><Relationship Id="rId29" Type="http://schemas.openxmlformats.org/officeDocument/2006/relationships/hyperlink" Target="file:///G:\OKT\Kubickova\RM&#268;%20a%20ZM&#268;\Zastupitelstva\ZMC_2020\ZMC_04x20\prilohy\Zadost_stanovisko_svereni_pozemku_priloha%20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OKT\Kubickova\RM&#268;%20a%20ZM&#268;\Zastupitelstva\ZMC_2020\ZMC_04x20\prilohy\Smlouva%20o%20p&#345;evodu%20vozidla%20%20IVECO_rev.docx" TargetMode="External"/><Relationship Id="rId24" Type="http://schemas.openxmlformats.org/officeDocument/2006/relationships/hyperlink" Target="file:///G:\OKT\Kubickova\RM&#268;%20a%20ZM&#268;\Zastupitelstva\ZMC_2020\ZMC_04x20\prilohy\memorandum-navrh_zruseni_OZV_c_14_2020%20HMP_ZMC_23_11_2020.docx" TargetMode="External"/><Relationship Id="rId32" Type="http://schemas.openxmlformats.org/officeDocument/2006/relationships/hyperlink" Target="file:///G:\OKT\Kubickova\RM&#268;%20a%20ZM&#268;\Zastupitelstva\ZMC_2020\ZMC_04x20\prilohy\Zadost_stanovisko_svereni_pozemku_priloha%204.pdf"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G:\OKT\Kubickova\RM&#268;%20a%20ZM&#268;\Zastupitelstva\ZMC_2020\ZMC_04x20\prilohy\Poskytnuti%20ucelove%20neinvesticn&#237;%20dotace%20Z&#352;SvL%20na%20OOP_priloha%20c.%201.pdf" TargetMode="External"/><Relationship Id="rId23" Type="http://schemas.openxmlformats.org/officeDocument/2006/relationships/hyperlink" Target="file:///G:\OKT\Kubickova\RM&#268;%20a%20ZM&#268;\Zastupitelstva\ZMC_2020\ZMC_04x20\prilohy\memorandum-podnet_MF_a_MVCR_23_06_2020.doc" TargetMode="External"/><Relationship Id="rId28" Type="http://schemas.openxmlformats.org/officeDocument/2006/relationships/hyperlink" Target="file:///G:\OKT\Kubickova\RM&#268;%20a%20ZM&#268;\Zastupitelstva\ZMC_2020\ZMC_04x20\prilohy\smlouva_o_zrizeni_VB_PT_priloha%201.pdf" TargetMode="External"/><Relationship Id="rId36" Type="http://schemas.openxmlformats.org/officeDocument/2006/relationships/footer" Target="footer1.xml"/><Relationship Id="rId10" Type="http://schemas.openxmlformats.org/officeDocument/2006/relationships/hyperlink" Target="file:///G:\OKT\Kubickova\RM&#268;%20a%20ZM&#268;\Zastupitelstva\ZMC_2020\ZMC_04x20\prilohy\Bezuplatny%20p&#345;edvod%20IVECO%20zprava.pdf" TargetMode="External"/><Relationship Id="rId19" Type="http://schemas.openxmlformats.org/officeDocument/2006/relationships/hyperlink" Target="file:///G:\OKT\Kubickova\RM&#268;%20a%20ZM&#268;\Zastupitelstva\ZMC_2020\ZMC_04x20\prilohy\bezuplatn&#253;%20p&#345;evod%20majetku_ZSS%20v%20Let&#328;anech_10_2020_1%20majetek.pdf" TargetMode="External"/><Relationship Id="rId31" Type="http://schemas.openxmlformats.org/officeDocument/2006/relationships/hyperlink" Target="file:///G:\OKT\Kubickova\RM&#268;%20a%20ZM&#268;\Zastupitelstva\ZMC_2020\ZMC_04x20\prilohy\Zadost_stanovisko_svereni_pozemku_priloha%203.pdf" TargetMode="External"/><Relationship Id="rId4" Type="http://schemas.openxmlformats.org/officeDocument/2006/relationships/settings" Target="settings.xml"/><Relationship Id="rId9" Type="http://schemas.openxmlformats.org/officeDocument/2006/relationships/hyperlink" Target="file:///G:\OKT\Kubickova\RM&#268;%20a%20ZM&#268;\Zastupitelstva\ZMC_2020\ZMC_04x20\prilohy\Bezuplatny%20p&#345;edvod%20IVECO%20zadost.pdf" TargetMode="External"/><Relationship Id="rId14" Type="http://schemas.openxmlformats.org/officeDocument/2006/relationships/hyperlink" Target="file:///G:\OKT\Kubickova\RM&#268;%20a%20ZM&#268;\Zastupitelstva\ZMC_2020\ZMC_04x20\prilohy\Rozsireni%20ucelu%20dotace%20ZS%20a%20MS%20F.%20Fajtla%20_priloha%20c.1.pdf" TargetMode="External"/><Relationship Id="rId22" Type="http://schemas.openxmlformats.org/officeDocument/2006/relationships/hyperlink" Target="file:///G:\OKT\Kubickova\RM&#268;%20a%20ZM&#268;\Zastupitelstva\ZMC_2020\ZMC_04x20\prilohy\FIN%20p&#345;&#237;loha%20MEMORANDUM%2010_11_2020.docx" TargetMode="External"/><Relationship Id="rId27" Type="http://schemas.openxmlformats.org/officeDocument/2006/relationships/hyperlink" Target="http://www.letnany.cz/" TargetMode="External"/><Relationship Id="rId30" Type="http://schemas.openxmlformats.org/officeDocument/2006/relationships/hyperlink" Target="file:///G:\OKT\Kubickova\RM&#268;%20a%20ZM&#268;\Zastupitelstva\ZMC_2020\ZMC_04x20\prilohy\Zadost_stanovisko_svereni_pozemku_priloha%202.pdf" TargetMode="External"/><Relationship Id="rId35" Type="http://schemas.openxmlformats.org/officeDocument/2006/relationships/hyperlink" Target="file:///G:\OKT\Kubickova\RM&#268;%20a%20ZM&#268;\Zastupitelstva\ZMC_2020\ZMC_04x20\prilohy\Vyrazeni_majetku_z_evidence_Priloha_c2.pdf"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0CC38-3F62-4D41-881F-C938C3B6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59</Pages>
  <Words>16647</Words>
  <Characters>98755</Characters>
  <Application>Microsoft Office Word</Application>
  <DocSecurity>0</DocSecurity>
  <Lines>822</Lines>
  <Paragraphs>230</Paragraphs>
  <ScaleCrop>false</ScaleCrop>
  <HeadingPairs>
    <vt:vector size="2" baseType="variant">
      <vt:variant>
        <vt:lpstr>Název</vt:lpstr>
      </vt:variant>
      <vt:variant>
        <vt:i4>1</vt:i4>
      </vt:variant>
    </vt:vector>
  </HeadingPairs>
  <TitlesOfParts>
    <vt:vector size="1" baseType="lpstr">
      <vt:lpstr> </vt:lpstr>
    </vt:vector>
  </TitlesOfParts>
  <Company>ÚMČ Praha 18 - Letňany</Company>
  <LinksUpToDate>false</LinksUpToDate>
  <CharactersWithSpaces>115172</CharactersWithSpaces>
  <SharedDoc>false</SharedDoc>
  <HLinks>
    <vt:vector size="372" baseType="variant">
      <vt:variant>
        <vt:i4>8323173</vt:i4>
      </vt:variant>
      <vt:variant>
        <vt:i4>183</vt:i4>
      </vt:variant>
      <vt:variant>
        <vt:i4>0</vt:i4>
      </vt:variant>
      <vt:variant>
        <vt:i4>5</vt:i4>
      </vt:variant>
      <vt:variant>
        <vt:lpwstr>Lnenicka-info/2 3 uplne zneni smlouvy dle dodatku 20-06-24.docx</vt:lpwstr>
      </vt:variant>
      <vt:variant>
        <vt:lpwstr/>
      </vt:variant>
      <vt:variant>
        <vt:i4>8323129</vt:i4>
      </vt:variant>
      <vt:variant>
        <vt:i4>180</vt:i4>
      </vt:variant>
      <vt:variant>
        <vt:i4>0</vt:i4>
      </vt:variant>
      <vt:variant>
        <vt:i4>5</vt:i4>
      </vt:variant>
      <vt:variant>
        <vt:lpwstr>Lnenicka-info/2 2 rucitelskehoprohlaseni_DK_Dospiva pro MC P18 20-06-18.docx</vt:lpwstr>
      </vt:variant>
      <vt:variant>
        <vt:lpwstr/>
      </vt:variant>
      <vt:variant>
        <vt:i4>4259925</vt:i4>
      </vt:variant>
      <vt:variant>
        <vt:i4>177</vt:i4>
      </vt:variant>
      <vt:variant>
        <vt:i4>0</vt:i4>
      </vt:variant>
      <vt:variant>
        <vt:i4>5</vt:i4>
      </vt:variant>
      <vt:variant>
        <vt:lpwstr>Lnenicka-info/2 1 Dodatek ke smlouve MC P18 20-06-24.docx</vt:lpwstr>
      </vt:variant>
      <vt:variant>
        <vt:lpwstr/>
      </vt:variant>
      <vt:variant>
        <vt:i4>6946853</vt:i4>
      </vt:variant>
      <vt:variant>
        <vt:i4>174</vt:i4>
      </vt:variant>
      <vt:variant>
        <vt:i4>0</vt:i4>
      </vt:variant>
      <vt:variant>
        <vt:i4>5</vt:i4>
      </vt:variant>
      <vt:variant>
        <vt:lpwstr>Lnenicka-info/1 2 P dohoda o ručení Penta.pdf</vt:lpwstr>
      </vt:variant>
      <vt:variant>
        <vt:lpwstr/>
      </vt:variant>
      <vt:variant>
        <vt:i4>4194304</vt:i4>
      </vt:variant>
      <vt:variant>
        <vt:i4>171</vt:i4>
      </vt:variant>
      <vt:variant>
        <vt:i4>0</vt:i4>
      </vt:variant>
      <vt:variant>
        <vt:i4>5</vt:i4>
      </vt:variant>
      <vt:variant>
        <vt:lpwstr>Lnenicka-info/1 1 P Dohoda o ručení CG.pdf</vt:lpwstr>
      </vt:variant>
      <vt:variant>
        <vt:lpwstr/>
      </vt:variant>
      <vt:variant>
        <vt:i4>8781911</vt:i4>
      </vt:variant>
      <vt:variant>
        <vt:i4>168</vt:i4>
      </vt:variant>
      <vt:variant>
        <vt:i4>0</vt:i4>
      </vt:variant>
      <vt:variant>
        <vt:i4>5</vt:i4>
      </vt:variant>
      <vt:variant>
        <vt:lpwstr>Lnenicka-info/1 0 RMČ ručení 24_08_2020.doc</vt:lpwstr>
      </vt:variant>
      <vt:variant>
        <vt:lpwstr/>
      </vt:variant>
      <vt:variant>
        <vt:i4>6881288</vt:i4>
      </vt:variant>
      <vt:variant>
        <vt:i4>165</vt:i4>
      </vt:variant>
      <vt:variant>
        <vt:i4>0</vt:i4>
      </vt:variant>
      <vt:variant>
        <vt:i4>5</vt:i4>
      </vt:variant>
      <vt:variant>
        <vt:lpwstr>prilohy/Vyrazeni_majetku_z_evidence_priloha_c2.pdf</vt:lpwstr>
      </vt:variant>
      <vt:variant>
        <vt:lpwstr/>
      </vt:variant>
      <vt:variant>
        <vt:i4>6946824</vt:i4>
      </vt:variant>
      <vt:variant>
        <vt:i4>162</vt:i4>
      </vt:variant>
      <vt:variant>
        <vt:i4>0</vt:i4>
      </vt:variant>
      <vt:variant>
        <vt:i4>5</vt:i4>
      </vt:variant>
      <vt:variant>
        <vt:lpwstr>prilohy/Vyrazeni_majetku_z_evidence_priloha_c1.pdf</vt:lpwstr>
      </vt:variant>
      <vt:variant>
        <vt:lpwstr/>
      </vt:variant>
      <vt:variant>
        <vt:i4>1507361</vt:i4>
      </vt:variant>
      <vt:variant>
        <vt:i4>159</vt:i4>
      </vt:variant>
      <vt:variant>
        <vt:i4>0</vt:i4>
      </vt:variant>
      <vt:variant>
        <vt:i4>5</vt:i4>
      </vt:variant>
      <vt:variant>
        <vt:lpwstr>prilohy/smlouva_o_zrizeni_sluzebnosti_UPC_priloha 3.pdf</vt:lpwstr>
      </vt:variant>
      <vt:variant>
        <vt:lpwstr/>
      </vt:variant>
      <vt:variant>
        <vt:i4>1507360</vt:i4>
      </vt:variant>
      <vt:variant>
        <vt:i4>156</vt:i4>
      </vt:variant>
      <vt:variant>
        <vt:i4>0</vt:i4>
      </vt:variant>
      <vt:variant>
        <vt:i4>5</vt:i4>
      </vt:variant>
      <vt:variant>
        <vt:lpwstr>prilohy/smlouva_o_zrizeni_sluzebnosti_UPC_priloha 2.pdf</vt:lpwstr>
      </vt:variant>
      <vt:variant>
        <vt:lpwstr/>
      </vt:variant>
      <vt:variant>
        <vt:i4>1507363</vt:i4>
      </vt:variant>
      <vt:variant>
        <vt:i4>153</vt:i4>
      </vt:variant>
      <vt:variant>
        <vt:i4>0</vt:i4>
      </vt:variant>
      <vt:variant>
        <vt:i4>5</vt:i4>
      </vt:variant>
      <vt:variant>
        <vt:lpwstr>prilohy/smlouva_o_zrizeni_sluzebnosti_UPC_priloha 1.pdf</vt:lpwstr>
      </vt:variant>
      <vt:variant>
        <vt:lpwstr/>
      </vt:variant>
      <vt:variant>
        <vt:i4>2818103</vt:i4>
      </vt:variant>
      <vt:variant>
        <vt:i4>150</vt:i4>
      </vt:variant>
      <vt:variant>
        <vt:i4>0</vt:i4>
      </vt:variant>
      <vt:variant>
        <vt:i4>5</vt:i4>
      </vt:variant>
      <vt:variant>
        <vt:lpwstr>prilohy/smlouva_o_zrizeni_sluzebnosti_T_Mobile_priloha 2.pdf</vt:lpwstr>
      </vt:variant>
      <vt:variant>
        <vt:lpwstr/>
      </vt:variant>
      <vt:variant>
        <vt:i4>2621495</vt:i4>
      </vt:variant>
      <vt:variant>
        <vt:i4>147</vt:i4>
      </vt:variant>
      <vt:variant>
        <vt:i4>0</vt:i4>
      </vt:variant>
      <vt:variant>
        <vt:i4>5</vt:i4>
      </vt:variant>
      <vt:variant>
        <vt:lpwstr>prilohy/smlouva_o_zrizeni_sluzebnosti_T_Mobile_priloha 1.pdf</vt:lpwstr>
      </vt:variant>
      <vt:variant>
        <vt:lpwstr/>
      </vt:variant>
      <vt:variant>
        <vt:i4>1507350</vt:i4>
      </vt:variant>
      <vt:variant>
        <vt:i4>144</vt:i4>
      </vt:variant>
      <vt:variant>
        <vt:i4>0</vt:i4>
      </vt:variant>
      <vt:variant>
        <vt:i4>5</vt:i4>
      </vt:variant>
      <vt:variant>
        <vt:lpwstr>prilohy/SoSb_zrizeni_sluzebnosti_CETIN_priloha 3.pdf</vt:lpwstr>
      </vt:variant>
      <vt:variant>
        <vt:lpwstr/>
      </vt:variant>
      <vt:variant>
        <vt:i4>1441814</vt:i4>
      </vt:variant>
      <vt:variant>
        <vt:i4>141</vt:i4>
      </vt:variant>
      <vt:variant>
        <vt:i4>0</vt:i4>
      </vt:variant>
      <vt:variant>
        <vt:i4>5</vt:i4>
      </vt:variant>
      <vt:variant>
        <vt:lpwstr>prilohy/SoSb_zrizeni_sluzebnosti_CETIN_priloha 2.pdf</vt:lpwstr>
      </vt:variant>
      <vt:variant>
        <vt:lpwstr/>
      </vt:variant>
      <vt:variant>
        <vt:i4>1376278</vt:i4>
      </vt:variant>
      <vt:variant>
        <vt:i4>138</vt:i4>
      </vt:variant>
      <vt:variant>
        <vt:i4>0</vt:i4>
      </vt:variant>
      <vt:variant>
        <vt:i4>5</vt:i4>
      </vt:variant>
      <vt:variant>
        <vt:lpwstr>prilohy/SoSb_zrizeni_sluzebnosti_CETIN_priloha 1.pdf</vt:lpwstr>
      </vt:variant>
      <vt:variant>
        <vt:lpwstr/>
      </vt:variant>
      <vt:variant>
        <vt:i4>2752542</vt:i4>
      </vt:variant>
      <vt:variant>
        <vt:i4>135</vt:i4>
      </vt:variant>
      <vt:variant>
        <vt:i4>0</vt:i4>
      </vt:variant>
      <vt:variant>
        <vt:i4>5</vt:i4>
      </vt:variant>
      <vt:variant>
        <vt:lpwstr>prilohy/SoSb_zrizeni_sluzebnosti_Dial_Telecom_priloha 3.pdf</vt:lpwstr>
      </vt:variant>
      <vt:variant>
        <vt:lpwstr/>
      </vt:variant>
      <vt:variant>
        <vt:i4>2752543</vt:i4>
      </vt:variant>
      <vt:variant>
        <vt:i4>132</vt:i4>
      </vt:variant>
      <vt:variant>
        <vt:i4>0</vt:i4>
      </vt:variant>
      <vt:variant>
        <vt:i4>5</vt:i4>
      </vt:variant>
      <vt:variant>
        <vt:lpwstr>prilohy/SoSb_zrizeni_sluzebnosti_Dial_Telecom_priloha 2.pdf</vt:lpwstr>
      </vt:variant>
      <vt:variant>
        <vt:lpwstr/>
      </vt:variant>
      <vt:variant>
        <vt:i4>6226027</vt:i4>
      </vt:variant>
      <vt:variant>
        <vt:i4>129</vt:i4>
      </vt:variant>
      <vt:variant>
        <vt:i4>0</vt:i4>
      </vt:variant>
      <vt:variant>
        <vt:i4>5</vt:i4>
      </vt:variant>
      <vt:variant>
        <vt:lpwstr>prilohy/Smlouva_o_pravu_provest_stavbu_Dial_Telecom_priloha 1.pdf</vt:lpwstr>
      </vt:variant>
      <vt:variant>
        <vt:lpwstr/>
      </vt:variant>
      <vt:variant>
        <vt:i4>7209045</vt:i4>
      </vt:variant>
      <vt:variant>
        <vt:i4>126</vt:i4>
      </vt:variant>
      <vt:variant>
        <vt:i4>0</vt:i4>
      </vt:variant>
      <vt:variant>
        <vt:i4>5</vt:i4>
      </vt:variant>
      <vt:variant>
        <vt:lpwstr>prilohy/smlouva_o_zrizeni_VB_Avia_Energo- priloha 2.pdf</vt:lpwstr>
      </vt:variant>
      <vt:variant>
        <vt:lpwstr/>
      </vt:variant>
      <vt:variant>
        <vt:i4>6422638</vt:i4>
      </vt:variant>
      <vt:variant>
        <vt:i4>123</vt:i4>
      </vt:variant>
      <vt:variant>
        <vt:i4>0</vt:i4>
      </vt:variant>
      <vt:variant>
        <vt:i4>5</vt:i4>
      </vt:variant>
      <vt:variant>
        <vt:lpwstr>prilohy/smlouva_o_zrizeni_VB_Avia_Energo_priloha 1.pdf</vt:lpwstr>
      </vt:variant>
      <vt:variant>
        <vt:lpwstr/>
      </vt:variant>
      <vt:variant>
        <vt:i4>1245217</vt:i4>
      </vt:variant>
      <vt:variant>
        <vt:i4>120</vt:i4>
      </vt:variant>
      <vt:variant>
        <vt:i4>0</vt:i4>
      </vt:variant>
      <vt:variant>
        <vt:i4>5</vt:i4>
      </vt:variant>
      <vt:variant>
        <vt:lpwstr>prilohy/prodej_pozemku_SVJ_287_288_priloha 3.pdf</vt:lpwstr>
      </vt:variant>
      <vt:variant>
        <vt:lpwstr/>
      </vt:variant>
      <vt:variant>
        <vt:i4>1179681</vt:i4>
      </vt:variant>
      <vt:variant>
        <vt:i4>117</vt:i4>
      </vt:variant>
      <vt:variant>
        <vt:i4>0</vt:i4>
      </vt:variant>
      <vt:variant>
        <vt:i4>5</vt:i4>
      </vt:variant>
      <vt:variant>
        <vt:lpwstr>prilohy/prodej_pozemku_SVJ_287_288_priloha 2.pdf</vt:lpwstr>
      </vt:variant>
      <vt:variant>
        <vt:lpwstr/>
      </vt:variant>
      <vt:variant>
        <vt:i4>1114195</vt:i4>
      </vt:variant>
      <vt:variant>
        <vt:i4>114</vt:i4>
      </vt:variant>
      <vt:variant>
        <vt:i4>0</vt:i4>
      </vt:variant>
      <vt:variant>
        <vt:i4>5</vt:i4>
      </vt:variant>
      <vt:variant>
        <vt:lpwstr>prilohy/prodej_pozemku_SVJ_287-288_priloha 1.pdf</vt:lpwstr>
      </vt:variant>
      <vt:variant>
        <vt:lpwstr/>
      </vt:variant>
      <vt:variant>
        <vt:i4>29753487</vt:i4>
      </vt:variant>
      <vt:variant>
        <vt:i4>111</vt:i4>
      </vt:variant>
      <vt:variant>
        <vt:i4>0</vt:i4>
      </vt:variant>
      <vt:variant>
        <vt:i4>5</vt:i4>
      </vt:variant>
      <vt:variant>
        <vt:lpwstr>prilohy/výpůjčka majetkuZŠSvL_příloha  č.2 seznam majetku.pdf</vt:lpwstr>
      </vt:variant>
      <vt:variant>
        <vt:lpwstr/>
      </vt:variant>
      <vt:variant>
        <vt:i4>11928054</vt:i4>
      </vt:variant>
      <vt:variant>
        <vt:i4>108</vt:i4>
      </vt:variant>
      <vt:variant>
        <vt:i4>0</vt:i4>
      </vt:variant>
      <vt:variant>
        <vt:i4>5</vt:i4>
      </vt:variant>
      <vt:variant>
        <vt:lpwstr>prilohy/výpůjčka majetkuZŠSvL_příloha č.1 sml.doc</vt:lpwstr>
      </vt:variant>
      <vt:variant>
        <vt:lpwstr/>
      </vt:variant>
      <vt:variant>
        <vt:i4>5242917</vt:i4>
      </vt:variant>
      <vt:variant>
        <vt:i4>105</vt:i4>
      </vt:variant>
      <vt:variant>
        <vt:i4>0</vt:i4>
      </vt:variant>
      <vt:variant>
        <vt:i4>5</vt:i4>
      </vt:variant>
      <vt:variant>
        <vt:lpwstr>prilohy/výpůjčka majetku MŠ Příborská_ příloha č.2 seznam majetku.pdf</vt:lpwstr>
      </vt:variant>
      <vt:variant>
        <vt:lpwstr/>
      </vt:variant>
      <vt:variant>
        <vt:i4>13500594</vt:i4>
      </vt:variant>
      <vt:variant>
        <vt:i4>102</vt:i4>
      </vt:variant>
      <vt:variant>
        <vt:i4>0</vt:i4>
      </vt:variant>
      <vt:variant>
        <vt:i4>5</vt:i4>
      </vt:variant>
      <vt:variant>
        <vt:lpwstr>prilohy/výpůjčka majetku MŠ Příborská_příloha č.1 sml.doc</vt:lpwstr>
      </vt:variant>
      <vt:variant>
        <vt:lpwstr/>
      </vt:variant>
      <vt:variant>
        <vt:i4>31195151</vt:i4>
      </vt:variant>
      <vt:variant>
        <vt:i4>99</vt:i4>
      </vt:variant>
      <vt:variant>
        <vt:i4>0</vt:i4>
      </vt:variant>
      <vt:variant>
        <vt:i4>5</vt:i4>
      </vt:variant>
      <vt:variant>
        <vt:lpwstr>prilohy/výpůjčka majetku MŠ Malkovského_příloha č.2 seznam  majetku.pdf</vt:lpwstr>
      </vt:variant>
      <vt:variant>
        <vt:lpwstr/>
      </vt:variant>
      <vt:variant>
        <vt:i4>26411081</vt:i4>
      </vt:variant>
      <vt:variant>
        <vt:i4>96</vt:i4>
      </vt:variant>
      <vt:variant>
        <vt:i4>0</vt:i4>
      </vt:variant>
      <vt:variant>
        <vt:i4>5</vt:i4>
      </vt:variant>
      <vt:variant>
        <vt:lpwstr>prilohy/výpůjčka majetku MŠ Malkovského_příloha č.1 sml.doc</vt:lpwstr>
      </vt:variant>
      <vt:variant>
        <vt:lpwstr/>
      </vt:variant>
      <vt:variant>
        <vt:i4>11599944</vt:i4>
      </vt:variant>
      <vt:variant>
        <vt:i4>93</vt:i4>
      </vt:variant>
      <vt:variant>
        <vt:i4>0</vt:i4>
      </vt:variant>
      <vt:variant>
        <vt:i4>5</vt:i4>
      </vt:variant>
      <vt:variant>
        <vt:lpwstr>prilohy/výpůjčka majetku ZŠ Fryčovická_příloha č.2 seznam majetku.pdf</vt:lpwstr>
      </vt:variant>
      <vt:variant>
        <vt:lpwstr/>
      </vt:variant>
      <vt:variant>
        <vt:i4>4653172</vt:i4>
      </vt:variant>
      <vt:variant>
        <vt:i4>90</vt:i4>
      </vt:variant>
      <vt:variant>
        <vt:i4>0</vt:i4>
      </vt:variant>
      <vt:variant>
        <vt:i4>5</vt:i4>
      </vt:variant>
      <vt:variant>
        <vt:lpwstr>prilohy/výpůjčka majetku ZŠ Fryčovicka_příloha č.1 sml.doc</vt:lpwstr>
      </vt:variant>
      <vt:variant>
        <vt:lpwstr/>
      </vt:variant>
      <vt:variant>
        <vt:i4>10420369</vt:i4>
      </vt:variant>
      <vt:variant>
        <vt:i4>87</vt:i4>
      </vt:variant>
      <vt:variant>
        <vt:i4>0</vt:i4>
      </vt:variant>
      <vt:variant>
        <vt:i4>5</vt:i4>
      </vt:variant>
      <vt:variant>
        <vt:lpwstr>prilohy/výpůjčka majetku ZŠ a MŠ G.F.Fajtla_příloha č.2 seznam majetek.pdf</vt:lpwstr>
      </vt:variant>
      <vt:variant>
        <vt:lpwstr/>
      </vt:variant>
      <vt:variant>
        <vt:i4>14352522</vt:i4>
      </vt:variant>
      <vt:variant>
        <vt:i4>84</vt:i4>
      </vt:variant>
      <vt:variant>
        <vt:i4>0</vt:i4>
      </vt:variant>
      <vt:variant>
        <vt:i4>5</vt:i4>
      </vt:variant>
      <vt:variant>
        <vt:lpwstr>prilohy/výpůjčka majetku ZŠ a MŠ G.F.Fajtla_příloha č.1 sml.doc</vt:lpwstr>
      </vt:variant>
      <vt:variant>
        <vt:lpwstr/>
      </vt:variant>
      <vt:variant>
        <vt:i4>14025093</vt:i4>
      </vt:variant>
      <vt:variant>
        <vt:i4>81</vt:i4>
      </vt:variant>
      <vt:variant>
        <vt:i4>0</vt:i4>
      </vt:variant>
      <vt:variant>
        <vt:i4>5</vt:i4>
      </vt:variant>
      <vt:variant>
        <vt:lpwstr>prilohy/bezuplatný převod majetku_ZŠSvL_příloha majetku.pdf</vt:lpwstr>
      </vt:variant>
      <vt:variant>
        <vt:lpwstr/>
      </vt:variant>
      <vt:variant>
        <vt:i4>5963939</vt:i4>
      </vt:variant>
      <vt:variant>
        <vt:i4>78</vt:i4>
      </vt:variant>
      <vt:variant>
        <vt:i4>0</vt:i4>
      </vt:variant>
      <vt:variant>
        <vt:i4>5</vt:i4>
      </vt:variant>
      <vt:variant>
        <vt:lpwstr>prilohy/bezuplatny prevod majetku_ZŠSvL_příloha sml.doc</vt:lpwstr>
      </vt:variant>
      <vt:variant>
        <vt:lpwstr/>
      </vt:variant>
      <vt:variant>
        <vt:i4>33096012</vt:i4>
      </vt:variant>
      <vt:variant>
        <vt:i4>75</vt:i4>
      </vt:variant>
      <vt:variant>
        <vt:i4>0</vt:i4>
      </vt:variant>
      <vt:variant>
        <vt:i4>5</vt:i4>
      </vt:variant>
      <vt:variant>
        <vt:lpwstr>prilohy/bezuplatný púřevod majetku_MŠ Příborská_příloha majetku.pdf</vt:lpwstr>
      </vt:variant>
      <vt:variant>
        <vt:lpwstr/>
      </vt:variant>
      <vt:variant>
        <vt:i4>29884495</vt:i4>
      </vt:variant>
      <vt:variant>
        <vt:i4>72</vt:i4>
      </vt:variant>
      <vt:variant>
        <vt:i4>0</vt:i4>
      </vt:variant>
      <vt:variant>
        <vt:i4>5</vt:i4>
      </vt:variant>
      <vt:variant>
        <vt:lpwstr>prilohy/bezuplatny prevod majetku_MŠ Příborská_příloha sml.doc</vt:lpwstr>
      </vt:variant>
      <vt:variant>
        <vt:lpwstr/>
      </vt:variant>
      <vt:variant>
        <vt:i4>16253114</vt:i4>
      </vt:variant>
      <vt:variant>
        <vt:i4>69</vt:i4>
      </vt:variant>
      <vt:variant>
        <vt:i4>0</vt:i4>
      </vt:variant>
      <vt:variant>
        <vt:i4>5</vt:i4>
      </vt:variant>
      <vt:variant>
        <vt:lpwstr>prilohy/bezuplatný převod majetku_ZŠ a MŠ G.F.Fajtla _příloha majetku.pdf</vt:lpwstr>
      </vt:variant>
      <vt:variant>
        <vt:lpwstr/>
      </vt:variant>
      <vt:variant>
        <vt:i4>32505946</vt:i4>
      </vt:variant>
      <vt:variant>
        <vt:i4>66</vt:i4>
      </vt:variant>
      <vt:variant>
        <vt:i4>0</vt:i4>
      </vt:variant>
      <vt:variant>
        <vt:i4>5</vt:i4>
      </vt:variant>
      <vt:variant>
        <vt:lpwstr>prilohy/bezuplatny prevod majetku_ZŠ a MŠ G.F.Fajtla_příloha sml.doc</vt:lpwstr>
      </vt:variant>
      <vt:variant>
        <vt:lpwstr/>
      </vt:variant>
      <vt:variant>
        <vt:i4>6094926</vt:i4>
      </vt:variant>
      <vt:variant>
        <vt:i4>63</vt:i4>
      </vt:variant>
      <vt:variant>
        <vt:i4>0</vt:i4>
      </vt:variant>
      <vt:variant>
        <vt:i4>5</vt:i4>
      </vt:variant>
      <vt:variant>
        <vt:lpwstr>prilohy/Nepotrebny majetek ZS a MS Gen. F. Fajtla-priloha.pdf</vt:lpwstr>
      </vt:variant>
      <vt:variant>
        <vt:lpwstr/>
      </vt:variant>
      <vt:variant>
        <vt:i4>1573267</vt:i4>
      </vt:variant>
      <vt:variant>
        <vt:i4>60</vt:i4>
      </vt:variant>
      <vt:variant>
        <vt:i4>0</vt:i4>
      </vt:variant>
      <vt:variant>
        <vt:i4>5</vt:i4>
      </vt:variant>
      <vt:variant>
        <vt:lpwstr>prilohy/Fryčovická_vyřazení majetku 062020 - příloha.pdf</vt:lpwstr>
      </vt:variant>
      <vt:variant>
        <vt:lpwstr/>
      </vt:variant>
      <vt:variant>
        <vt:i4>6225971</vt:i4>
      </vt:variant>
      <vt:variant>
        <vt:i4>57</vt:i4>
      </vt:variant>
      <vt:variant>
        <vt:i4>0</vt:i4>
      </vt:variant>
      <vt:variant>
        <vt:i4>5</vt:i4>
      </vt:variant>
      <vt:variant>
        <vt:lpwstr>prilohy/Navyseni prispevku na provoz + dotace na energie pro MS Mistecka_priloha c. 1.pdf</vt:lpwstr>
      </vt:variant>
      <vt:variant>
        <vt:lpwstr/>
      </vt:variant>
      <vt:variant>
        <vt:i4>5111923</vt:i4>
      </vt:variant>
      <vt:variant>
        <vt:i4>54</vt:i4>
      </vt:variant>
      <vt:variant>
        <vt:i4>0</vt:i4>
      </vt:variant>
      <vt:variant>
        <vt:i4>5</vt:i4>
      </vt:variant>
      <vt:variant>
        <vt:lpwstr>prilohy/Zmena dotace ms malkovskeho_priloha c.1.pdf</vt:lpwstr>
      </vt:variant>
      <vt:variant>
        <vt:lpwstr/>
      </vt:variant>
      <vt:variant>
        <vt:i4>4522018</vt:i4>
      </vt:variant>
      <vt:variant>
        <vt:i4>51</vt:i4>
      </vt:variant>
      <vt:variant>
        <vt:i4>0</vt:i4>
      </vt:variant>
      <vt:variant>
        <vt:i4>5</vt:i4>
      </vt:variant>
      <vt:variant>
        <vt:lpwstr>prilohy/18-2020_inv.dotace-ZS_Fajtla_priloha.pdf</vt:lpwstr>
      </vt:variant>
      <vt:variant>
        <vt:lpwstr/>
      </vt:variant>
      <vt:variant>
        <vt:i4>7143502</vt:i4>
      </vt:variant>
      <vt:variant>
        <vt:i4>48</vt:i4>
      </vt:variant>
      <vt:variant>
        <vt:i4>0</vt:i4>
      </vt:variant>
      <vt:variant>
        <vt:i4>5</vt:i4>
      </vt:variant>
      <vt:variant>
        <vt:lpwstr>prilohy/Zmena_dotace_Fajtla_priloha.pdf</vt:lpwstr>
      </vt:variant>
      <vt:variant>
        <vt:lpwstr/>
      </vt:variant>
      <vt:variant>
        <vt:i4>6357040</vt:i4>
      </vt:variant>
      <vt:variant>
        <vt:i4>45</vt:i4>
      </vt:variant>
      <vt:variant>
        <vt:i4>0</vt:i4>
      </vt:variant>
      <vt:variant>
        <vt:i4>5</vt:i4>
      </vt:variant>
      <vt:variant>
        <vt:lpwstr>prilohy/smlouva o vypujcce_teplomery_a_stojany_priloha c.6.pdf</vt:lpwstr>
      </vt:variant>
      <vt:variant>
        <vt:lpwstr/>
      </vt:variant>
      <vt:variant>
        <vt:i4>6422576</vt:i4>
      </vt:variant>
      <vt:variant>
        <vt:i4>42</vt:i4>
      </vt:variant>
      <vt:variant>
        <vt:i4>0</vt:i4>
      </vt:variant>
      <vt:variant>
        <vt:i4>5</vt:i4>
      </vt:variant>
      <vt:variant>
        <vt:lpwstr>prilohy/smlouva o vypujcce_teplomery_a_stojany_priloha c.5.pdf</vt:lpwstr>
      </vt:variant>
      <vt:variant>
        <vt:lpwstr/>
      </vt:variant>
      <vt:variant>
        <vt:i4>6488112</vt:i4>
      </vt:variant>
      <vt:variant>
        <vt:i4>39</vt:i4>
      </vt:variant>
      <vt:variant>
        <vt:i4>0</vt:i4>
      </vt:variant>
      <vt:variant>
        <vt:i4>5</vt:i4>
      </vt:variant>
      <vt:variant>
        <vt:lpwstr>prilohy/smlouva o vypujcce_teplomery_a_stojany_priloha c.4.pdf</vt:lpwstr>
      </vt:variant>
      <vt:variant>
        <vt:lpwstr/>
      </vt:variant>
      <vt:variant>
        <vt:i4>6553648</vt:i4>
      </vt:variant>
      <vt:variant>
        <vt:i4>36</vt:i4>
      </vt:variant>
      <vt:variant>
        <vt:i4>0</vt:i4>
      </vt:variant>
      <vt:variant>
        <vt:i4>5</vt:i4>
      </vt:variant>
      <vt:variant>
        <vt:lpwstr>prilohy/smlouva o vypujcce_teplomery_a_stojany_priloha c.3.pdf</vt:lpwstr>
      </vt:variant>
      <vt:variant>
        <vt:lpwstr/>
      </vt:variant>
      <vt:variant>
        <vt:i4>6619184</vt:i4>
      </vt:variant>
      <vt:variant>
        <vt:i4>33</vt:i4>
      </vt:variant>
      <vt:variant>
        <vt:i4>0</vt:i4>
      </vt:variant>
      <vt:variant>
        <vt:i4>5</vt:i4>
      </vt:variant>
      <vt:variant>
        <vt:lpwstr>prilohy/smlouva o vypujcce_teplomery_a_stojany_priloha c.2.pdf</vt:lpwstr>
      </vt:variant>
      <vt:variant>
        <vt:lpwstr/>
      </vt:variant>
      <vt:variant>
        <vt:i4>6684720</vt:i4>
      </vt:variant>
      <vt:variant>
        <vt:i4>30</vt:i4>
      </vt:variant>
      <vt:variant>
        <vt:i4>0</vt:i4>
      </vt:variant>
      <vt:variant>
        <vt:i4>5</vt:i4>
      </vt:variant>
      <vt:variant>
        <vt:lpwstr>prilohy/smlouva o vypujcce_teplomery_a_stojany_priloha c.1.pdf</vt:lpwstr>
      </vt:variant>
      <vt:variant>
        <vt:lpwstr/>
      </vt:variant>
      <vt:variant>
        <vt:i4>131147</vt:i4>
      </vt:variant>
      <vt:variant>
        <vt:i4>27</vt:i4>
      </vt:variant>
      <vt:variant>
        <vt:i4>0</vt:i4>
      </vt:variant>
      <vt:variant>
        <vt:i4>5</vt:i4>
      </vt:variant>
      <vt:variant>
        <vt:lpwstr>prilohy/protokol_o_kontrole MHMP.pdf</vt:lpwstr>
      </vt:variant>
      <vt:variant>
        <vt:lpwstr/>
      </vt:variant>
      <vt:variant>
        <vt:i4>5439521</vt:i4>
      </vt:variant>
      <vt:variant>
        <vt:i4>24</vt:i4>
      </vt:variant>
      <vt:variant>
        <vt:i4>0</vt:i4>
      </vt:variant>
      <vt:variant>
        <vt:i4>5</vt:i4>
      </vt:variant>
      <vt:variant>
        <vt:lpwstr>prilohy/17_2020_pujcka HMP_dodatek_uprava_priloha.pdf</vt:lpwstr>
      </vt:variant>
      <vt:variant>
        <vt:lpwstr/>
      </vt:variant>
      <vt:variant>
        <vt:i4>4325386</vt:i4>
      </vt:variant>
      <vt:variant>
        <vt:i4>21</vt:i4>
      </vt:variant>
      <vt:variant>
        <vt:i4>0</vt:i4>
      </vt:variant>
      <vt:variant>
        <vt:i4>5</vt:i4>
      </vt:variant>
      <vt:variant>
        <vt:lpwstr>prilohy/15_2020_pujcka HMP_dodatek_priloha.pdf</vt:lpwstr>
      </vt:variant>
      <vt:variant>
        <vt:lpwstr/>
      </vt:variant>
      <vt:variant>
        <vt:i4>12124278</vt:i4>
      </vt:variant>
      <vt:variant>
        <vt:i4>18</vt:i4>
      </vt:variant>
      <vt:variant>
        <vt:i4>0</vt:i4>
      </vt:variant>
      <vt:variant>
        <vt:i4>5</vt:i4>
      </vt:variant>
      <vt:variant>
        <vt:lpwstr>prilohy/Darovací smlouva JSDH covid.doc</vt:lpwstr>
      </vt:variant>
      <vt:variant>
        <vt:lpwstr/>
      </vt:variant>
      <vt:variant>
        <vt:i4>8192043</vt:i4>
      </vt:variant>
      <vt:variant>
        <vt:i4>15</vt:i4>
      </vt:variant>
      <vt:variant>
        <vt:i4>0</vt:i4>
      </vt:variant>
      <vt:variant>
        <vt:i4>5</vt:i4>
      </vt:variant>
      <vt:variant>
        <vt:lpwstr>prilohy/CENA MCP18 Jiri Mikulka.pdf</vt:lpwstr>
      </vt:variant>
      <vt:variant>
        <vt:lpwstr/>
      </vt:variant>
      <vt:variant>
        <vt:i4>1835036</vt:i4>
      </vt:variant>
      <vt:variant>
        <vt:i4>12</vt:i4>
      </vt:variant>
      <vt:variant>
        <vt:i4>0</vt:i4>
      </vt:variant>
      <vt:variant>
        <vt:i4>5</vt:i4>
      </vt:variant>
      <vt:variant>
        <vt:lpwstr>prilohy/CESTNE OBCANSTVI MCP18_Vaclav_Sorel.pdf</vt:lpwstr>
      </vt:variant>
      <vt:variant>
        <vt:lpwstr/>
      </vt:variant>
      <vt:variant>
        <vt:i4>2424876</vt:i4>
      </vt:variant>
      <vt:variant>
        <vt:i4>9</vt:i4>
      </vt:variant>
      <vt:variant>
        <vt:i4>0</vt:i4>
      </vt:variant>
      <vt:variant>
        <vt:i4>5</vt:i4>
      </vt:variant>
      <vt:variant>
        <vt:lpwstr>prilohy/PRILOHA 4 Zakladni_informace_k_parkovacim_opravnenim P18.pdf</vt:lpwstr>
      </vt:variant>
      <vt:variant>
        <vt:lpwstr/>
      </vt:variant>
      <vt:variant>
        <vt:i4>6422600</vt:i4>
      </vt:variant>
      <vt:variant>
        <vt:i4>6</vt:i4>
      </vt:variant>
      <vt:variant>
        <vt:i4>0</vt:i4>
      </vt:variant>
      <vt:variant>
        <vt:i4>5</vt:i4>
      </vt:variant>
      <vt:variant>
        <vt:lpwstr>prilohy/PRILOHA 3 ZPS_Projekt organizace - rezidentni a prunikove oblasti 18-8-20.pdf</vt:lpwstr>
      </vt:variant>
      <vt:variant>
        <vt:lpwstr/>
      </vt:variant>
      <vt:variant>
        <vt:i4>4128830</vt:i4>
      </vt:variant>
      <vt:variant>
        <vt:i4>3</vt:i4>
      </vt:variant>
      <vt:variant>
        <vt:i4>0</vt:i4>
      </vt:variant>
      <vt:variant>
        <vt:i4>5</vt:i4>
      </vt:variant>
      <vt:variant>
        <vt:lpwstr>prilohy/PRILOHA 2 ZPS_Praha 18 Organizace_dopravy_v5_18_08_2020.pdf</vt:lpwstr>
      </vt:variant>
      <vt:variant>
        <vt:lpwstr/>
      </vt:variant>
      <vt:variant>
        <vt:i4>196662</vt:i4>
      </vt:variant>
      <vt:variant>
        <vt:i4>0</vt:i4>
      </vt:variant>
      <vt:variant>
        <vt:i4>0</vt:i4>
      </vt:variant>
      <vt:variant>
        <vt:i4>5</vt:i4>
      </vt:variant>
      <vt:variant>
        <vt:lpwstr>prilohy/PRILOHA 1 ZPS_Pravidla ZPS Praha 18.pdf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OKT</dc:creator>
  <cp:keywords/>
  <cp:lastModifiedBy>Lucie Kubíčková</cp:lastModifiedBy>
  <cp:revision>12</cp:revision>
  <cp:lastPrinted>2020-11-12T06:01:00Z</cp:lastPrinted>
  <dcterms:created xsi:type="dcterms:W3CDTF">2020-11-13T10:34:00Z</dcterms:created>
  <dcterms:modified xsi:type="dcterms:W3CDTF">2020-11-20T18:15:00Z</dcterms:modified>
</cp:coreProperties>
</file>