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48" w:rsidRPr="00517B9A" w:rsidRDefault="001F1648" w:rsidP="001F1648">
      <w:pPr>
        <w:tabs>
          <w:tab w:val="left" w:pos="-1985"/>
        </w:tabs>
        <w:suppressAutoHyphens/>
        <w:spacing w:before="120" w:after="120"/>
        <w:rPr>
          <w:b/>
        </w:rPr>
      </w:pPr>
      <w:r w:rsidRPr="00517B9A">
        <w:rPr>
          <w:b/>
        </w:rPr>
        <w:t xml:space="preserve">Bod č. </w:t>
      </w:r>
      <w:r>
        <w:rPr>
          <w:b/>
        </w:rPr>
        <w:t>15</w:t>
      </w:r>
      <w:bookmarkStart w:id="0" w:name="_GoBack"/>
      <w:bookmarkEnd w:id="0"/>
    </w:p>
    <w:p w:rsidR="001F1648" w:rsidRPr="00517B9A" w:rsidRDefault="001F1648" w:rsidP="001F1648">
      <w:pPr>
        <w:pStyle w:val="Nadpis2"/>
        <w:spacing w:before="120" w:after="1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517B9A">
        <w:rPr>
          <w:rFonts w:ascii="Times New Roman" w:hAnsi="Times New Roman" w:cs="Times New Roman"/>
          <w:i w:val="0"/>
          <w:sz w:val="24"/>
          <w:szCs w:val="24"/>
          <w:u w:val="single"/>
        </w:rPr>
        <w:t>Rozpočet hlavní činnosti MČ Praha 18 na rok 201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8</w:t>
      </w:r>
      <w:r w:rsidRPr="00517B9A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– </w:t>
      </w:r>
      <w:r w:rsidRPr="00943A68">
        <w:rPr>
          <w:rFonts w:ascii="Times New Roman" w:hAnsi="Times New Roman" w:cs="Times New Roman"/>
          <w:i w:val="0"/>
          <w:color w:val="00B050"/>
          <w:sz w:val="24"/>
          <w:szCs w:val="24"/>
          <w:u w:val="single"/>
        </w:rPr>
        <w:t xml:space="preserve">pozměňující návrh </w:t>
      </w:r>
    </w:p>
    <w:p w:rsidR="001F1648" w:rsidRPr="009E628D" w:rsidRDefault="001F1648" w:rsidP="001F1648">
      <w:pPr>
        <w:shd w:val="clear" w:color="auto" w:fill="FFFFFF"/>
        <w:spacing w:before="120" w:after="120"/>
        <w:jc w:val="both"/>
      </w:pPr>
      <w:r w:rsidRPr="00517B9A">
        <w:rPr>
          <w:b/>
          <w:bCs/>
        </w:rPr>
        <w:t>Předkládá:</w:t>
      </w:r>
      <w:r w:rsidRPr="00517B9A">
        <w:t xml:space="preserve"> starosta Kabický</w:t>
      </w:r>
    </w:p>
    <w:p w:rsidR="001F1648" w:rsidRDefault="001F1648" w:rsidP="001F1648">
      <w:pPr>
        <w:widowControl w:val="0"/>
        <w:tabs>
          <w:tab w:val="left" w:pos="6237"/>
        </w:tabs>
        <w:spacing w:before="120" w:after="120"/>
        <w:jc w:val="both"/>
      </w:pPr>
      <w:r>
        <w:rPr>
          <w:b/>
          <w:bCs/>
        </w:rPr>
        <w:t xml:space="preserve">Odbor: </w:t>
      </w:r>
      <w:r>
        <w:t>EO</w:t>
      </w:r>
      <w:r>
        <w:tab/>
      </w:r>
      <w:r>
        <w:rPr>
          <w:b/>
          <w:bCs/>
        </w:rPr>
        <w:t>Zpracoval:</w:t>
      </w:r>
      <w:r>
        <w:t xml:space="preserve"> Kárník</w:t>
      </w:r>
    </w:p>
    <w:p w:rsidR="001F1648" w:rsidRPr="006D5354" w:rsidRDefault="001F1648" w:rsidP="001F1648">
      <w:pPr>
        <w:widowControl w:val="0"/>
        <w:spacing w:before="120" w:after="120"/>
        <w:jc w:val="both"/>
        <w:rPr>
          <w:b/>
        </w:rPr>
      </w:pPr>
      <w:r>
        <w:rPr>
          <w:b/>
        </w:rPr>
        <w:t>15</w:t>
      </w:r>
      <w:r w:rsidRPr="00517B9A">
        <w:rPr>
          <w:b/>
        </w:rPr>
        <w:t>.1</w:t>
      </w:r>
      <w:r w:rsidRPr="00517B9A">
        <w:rPr>
          <w:b/>
        </w:rPr>
        <w:tab/>
      </w:r>
      <w:r w:rsidRPr="006D5354">
        <w:rPr>
          <w:b/>
        </w:rPr>
        <w:t xml:space="preserve">Usnesení č. </w:t>
      </w:r>
      <w:proofErr w:type="spellStart"/>
      <w:r w:rsidR="00943A68">
        <w:rPr>
          <w:b/>
        </w:rPr>
        <w:t>xxxx</w:t>
      </w:r>
      <w:proofErr w:type="spellEnd"/>
    </w:p>
    <w:p w:rsidR="001F1648" w:rsidRPr="00D86A2A" w:rsidRDefault="001F1648" w:rsidP="001F1648">
      <w:pPr>
        <w:pStyle w:val="Zkladntextodsazen3"/>
        <w:numPr>
          <w:ilvl w:val="0"/>
          <w:numId w:val="3"/>
        </w:numPr>
        <w:spacing w:before="120"/>
        <w:ind w:left="1066" w:hanging="357"/>
        <w:jc w:val="both"/>
        <w:rPr>
          <w:sz w:val="24"/>
          <w:szCs w:val="24"/>
        </w:rPr>
      </w:pPr>
      <w:r w:rsidRPr="006D5354">
        <w:rPr>
          <w:sz w:val="24"/>
          <w:szCs w:val="24"/>
        </w:rPr>
        <w:t>ZMČ schv</w:t>
      </w:r>
      <w:r>
        <w:rPr>
          <w:sz w:val="24"/>
          <w:szCs w:val="24"/>
        </w:rPr>
        <w:t>aluje</w:t>
      </w:r>
      <w:r w:rsidRPr="006D5354">
        <w:rPr>
          <w:sz w:val="24"/>
          <w:szCs w:val="24"/>
        </w:rPr>
        <w:t xml:space="preserve"> rozpočet hlavní činnosti MČ Praha 18 na rok 201</w:t>
      </w:r>
      <w:r>
        <w:rPr>
          <w:sz w:val="24"/>
          <w:szCs w:val="24"/>
        </w:rPr>
        <w:t xml:space="preserve">8 s tím, že rozpočet je schodkový. </w:t>
      </w:r>
      <w:r w:rsidRPr="00D86A2A">
        <w:rPr>
          <w:sz w:val="24"/>
          <w:szCs w:val="24"/>
        </w:rPr>
        <w:t xml:space="preserve">Schodek ve výši </w:t>
      </w:r>
      <w:r w:rsidRPr="00105098">
        <w:rPr>
          <w:color w:val="FF0000"/>
          <w:sz w:val="24"/>
          <w:szCs w:val="24"/>
        </w:rPr>
        <w:t xml:space="preserve">54.591.000,00 </w:t>
      </w:r>
      <w:r w:rsidRPr="00D86A2A">
        <w:rPr>
          <w:sz w:val="24"/>
          <w:szCs w:val="24"/>
        </w:rPr>
        <w:t xml:space="preserve">Kč je kryt financováním </w:t>
      </w:r>
      <w:r>
        <w:rPr>
          <w:sz w:val="24"/>
          <w:szCs w:val="24"/>
        </w:rPr>
        <w:t xml:space="preserve">z vlastních zdrojů </w:t>
      </w:r>
      <w:r w:rsidRPr="00D86A2A">
        <w:rPr>
          <w:sz w:val="24"/>
          <w:szCs w:val="24"/>
        </w:rPr>
        <w:t>ve třídě 8.</w:t>
      </w:r>
    </w:p>
    <w:p w:rsidR="001F1648" w:rsidRPr="00D86A2A" w:rsidRDefault="001F1648" w:rsidP="001F1648">
      <w:pPr>
        <w:pStyle w:val="Zkladntextodsazen2"/>
        <w:tabs>
          <w:tab w:val="decimal" w:pos="3969"/>
        </w:tabs>
        <w:spacing w:after="0" w:line="240" w:lineRule="auto"/>
        <w:ind w:left="993"/>
        <w:rPr>
          <w:iCs/>
        </w:rPr>
      </w:pPr>
      <w:r w:rsidRPr="00D86A2A">
        <w:rPr>
          <w:iCs/>
        </w:rPr>
        <w:t xml:space="preserve">Celkové příjmy ve výši: </w:t>
      </w:r>
      <w:r w:rsidRPr="00D86A2A">
        <w:rPr>
          <w:iCs/>
        </w:rPr>
        <w:tab/>
      </w:r>
      <w:r w:rsidRPr="00D86A2A">
        <w:rPr>
          <w:iCs/>
        </w:rPr>
        <w:tab/>
        <w:t>157.896.000,- Kč</w:t>
      </w:r>
    </w:p>
    <w:p w:rsidR="001F1648" w:rsidRPr="00105098" w:rsidRDefault="001F1648" w:rsidP="001F1648">
      <w:pPr>
        <w:pStyle w:val="Zkladntextodsazen2"/>
        <w:tabs>
          <w:tab w:val="decimal" w:pos="3969"/>
        </w:tabs>
        <w:spacing w:after="0" w:line="240" w:lineRule="auto"/>
        <w:ind w:left="993"/>
        <w:rPr>
          <w:iCs/>
          <w:color w:val="FF0000"/>
        </w:rPr>
      </w:pPr>
      <w:r w:rsidRPr="00D86A2A">
        <w:rPr>
          <w:iCs/>
        </w:rPr>
        <w:t xml:space="preserve">Celkové výdaje ve výši: </w:t>
      </w:r>
      <w:r w:rsidRPr="00D86A2A">
        <w:rPr>
          <w:iCs/>
        </w:rPr>
        <w:tab/>
      </w:r>
      <w:r w:rsidRPr="00D86A2A">
        <w:rPr>
          <w:iCs/>
        </w:rPr>
        <w:tab/>
      </w:r>
      <w:r w:rsidRPr="00105098">
        <w:rPr>
          <w:iCs/>
          <w:color w:val="FF0000"/>
        </w:rPr>
        <w:t>212.487.000,- Kč</w:t>
      </w:r>
    </w:p>
    <w:p w:rsidR="001F1648" w:rsidRPr="00D86A2A" w:rsidRDefault="001F1648" w:rsidP="001F1648">
      <w:pPr>
        <w:pStyle w:val="Zkladntextodsazen2"/>
        <w:tabs>
          <w:tab w:val="decimal" w:pos="3969"/>
        </w:tabs>
        <w:spacing w:after="0" w:line="240" w:lineRule="auto"/>
        <w:ind w:left="993"/>
        <w:rPr>
          <w:iCs/>
        </w:rPr>
      </w:pPr>
      <w:r w:rsidRPr="00D86A2A">
        <w:rPr>
          <w:iCs/>
        </w:rPr>
        <w:t>z toho:</w:t>
      </w:r>
    </w:p>
    <w:p w:rsidR="001F1648" w:rsidRPr="00D86A2A" w:rsidRDefault="001F1648" w:rsidP="001F1648">
      <w:pPr>
        <w:pStyle w:val="Zkladntextodsazen2"/>
        <w:numPr>
          <w:ilvl w:val="1"/>
          <w:numId w:val="2"/>
        </w:numPr>
        <w:tabs>
          <w:tab w:val="clear" w:pos="1981"/>
          <w:tab w:val="num" w:pos="1135"/>
          <w:tab w:val="decimal" w:pos="3969"/>
        </w:tabs>
        <w:spacing w:after="0" w:line="240" w:lineRule="auto"/>
        <w:ind w:left="993" w:firstLine="0"/>
        <w:rPr>
          <w:iCs/>
        </w:rPr>
      </w:pPr>
      <w:r w:rsidRPr="00D86A2A">
        <w:rPr>
          <w:iCs/>
        </w:rPr>
        <w:t xml:space="preserve">kapitálové výdaje ve výši </w:t>
      </w:r>
      <w:r w:rsidRPr="00D86A2A">
        <w:rPr>
          <w:iCs/>
        </w:rPr>
        <w:tab/>
      </w:r>
      <w:r w:rsidRPr="00D86A2A">
        <w:rPr>
          <w:iCs/>
        </w:rPr>
        <w:tab/>
        <w:t xml:space="preserve">  73.483.000,- Kč</w:t>
      </w:r>
    </w:p>
    <w:p w:rsidR="001F1648" w:rsidRPr="009E6A25" w:rsidRDefault="001F1648" w:rsidP="001F1648">
      <w:pPr>
        <w:pStyle w:val="Zkladntextodsazen2"/>
        <w:numPr>
          <w:ilvl w:val="1"/>
          <w:numId w:val="2"/>
        </w:numPr>
        <w:tabs>
          <w:tab w:val="clear" w:pos="1981"/>
          <w:tab w:val="num" w:pos="1135"/>
          <w:tab w:val="decimal" w:pos="3969"/>
        </w:tabs>
        <w:spacing w:line="240" w:lineRule="auto"/>
        <w:ind w:left="992" w:firstLine="0"/>
        <w:rPr>
          <w:iCs/>
        </w:rPr>
      </w:pPr>
      <w:r w:rsidRPr="00D86A2A">
        <w:rPr>
          <w:iCs/>
        </w:rPr>
        <w:t xml:space="preserve">běžné výdaje ve výši </w:t>
      </w:r>
      <w:r w:rsidRPr="00D86A2A">
        <w:rPr>
          <w:iCs/>
        </w:rPr>
        <w:tab/>
      </w:r>
      <w:r w:rsidRPr="00D86A2A">
        <w:rPr>
          <w:iCs/>
        </w:rPr>
        <w:tab/>
      </w:r>
      <w:r w:rsidRPr="00105098">
        <w:rPr>
          <w:iCs/>
          <w:color w:val="FF0000"/>
        </w:rPr>
        <w:t>139.004.000,- Kč</w:t>
      </w:r>
    </w:p>
    <w:tbl>
      <w:tblPr>
        <w:tblW w:w="7020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4455"/>
        <w:gridCol w:w="1980"/>
      </w:tblGrid>
      <w:tr w:rsidR="001F1648" w:rsidRPr="007014BD" w:rsidTr="00980279">
        <w:trPr>
          <w:trHeight w:val="510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1648" w:rsidRPr="007014BD" w:rsidRDefault="001F1648" w:rsidP="00980279">
            <w:pPr>
              <w:jc w:val="center"/>
              <w:rPr>
                <w:b/>
                <w:bCs/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ab/>
            </w:r>
            <w:r w:rsidRPr="007014BD"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1648" w:rsidRPr="007014BD" w:rsidRDefault="001F1648" w:rsidP="00980279">
            <w:pPr>
              <w:jc w:val="center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Návrh rozpočtu 2018</w:t>
            </w:r>
          </w:p>
        </w:tc>
      </w:tr>
      <w:tr w:rsidR="001F1648" w:rsidRPr="007014BD" w:rsidTr="00980279">
        <w:trPr>
          <w:trHeight w:val="120"/>
        </w:trPr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F1648" w:rsidRPr="007014BD" w:rsidRDefault="001F1648" w:rsidP="009802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648" w:rsidRPr="007014BD" w:rsidRDefault="001F1648" w:rsidP="0098027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PŘÍJMY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F1648" w:rsidRPr="007014BD" w:rsidRDefault="001F1648" w:rsidP="00980279">
            <w:pPr>
              <w:jc w:val="center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(v tis. Kč) 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Daňové příjmy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27 165,00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1361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Správní poplatky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2 800,00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13xx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Místní poplatky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8 365,00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1511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Daň z nemovitosti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16 000,00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Nedaňové příjmy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1 425,00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2141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Příjmy z úroků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2xxx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Vlastní příjmy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1 045,00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2112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Přijaté sankční platby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370,00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III.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Kapitálové příjmy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7 750,00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rPr>
                <w:bCs/>
                <w:sz w:val="22"/>
                <w:szCs w:val="22"/>
              </w:rPr>
            </w:pPr>
            <w:r w:rsidRPr="007014BD">
              <w:rPr>
                <w:bCs/>
                <w:sz w:val="22"/>
                <w:szCs w:val="22"/>
              </w:rPr>
              <w:t>3121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rPr>
                <w:bCs/>
                <w:sz w:val="22"/>
                <w:szCs w:val="22"/>
              </w:rPr>
            </w:pPr>
            <w:r w:rsidRPr="007014BD">
              <w:rPr>
                <w:bCs/>
                <w:sz w:val="22"/>
                <w:szCs w:val="22"/>
              </w:rPr>
              <w:t>Přijaté dary do fondu výstavby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Cs/>
                <w:sz w:val="22"/>
                <w:szCs w:val="22"/>
              </w:rPr>
            </w:pPr>
            <w:r w:rsidRPr="007014BD">
              <w:rPr>
                <w:bCs/>
                <w:sz w:val="22"/>
                <w:szCs w:val="22"/>
              </w:rPr>
              <w:t>7 750,00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IV.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Přijaté transfery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121 556,00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4137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Přijaté dotace na výkon státní správy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18 936,00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4137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Přijaté dotace z rozpočtu HMP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62 620,00</w:t>
            </w:r>
          </w:p>
        </w:tc>
      </w:tr>
      <w:tr w:rsidR="001F1648" w:rsidRPr="007014BD" w:rsidTr="00980279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4131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Převody z vlastních fondů hospodářské činnosti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40 000,00</w:t>
            </w:r>
          </w:p>
        </w:tc>
      </w:tr>
      <w:tr w:rsidR="001F1648" w:rsidRPr="007014BD" w:rsidTr="00980279">
        <w:trPr>
          <w:trHeight w:val="24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1648" w:rsidRPr="007014BD" w:rsidRDefault="001F1648" w:rsidP="00980279">
            <w:pPr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1648" w:rsidRPr="007014BD" w:rsidRDefault="001F1648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7014BD">
              <w:rPr>
                <w:b/>
                <w:bCs/>
                <w:sz w:val="22"/>
                <w:szCs w:val="22"/>
              </w:rPr>
              <w:t>157 896,00</w:t>
            </w:r>
          </w:p>
        </w:tc>
      </w:tr>
    </w:tbl>
    <w:p w:rsidR="001F1648" w:rsidRDefault="001F1648" w:rsidP="001F1648">
      <w:pPr>
        <w:pStyle w:val="Zkladntextodsazen2"/>
        <w:spacing w:after="0" w:line="240" w:lineRule="auto"/>
        <w:ind w:left="0"/>
        <w:rPr>
          <w:sz w:val="16"/>
          <w:szCs w:val="16"/>
        </w:rPr>
      </w:pPr>
    </w:p>
    <w:tbl>
      <w:tblPr>
        <w:tblW w:w="7020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340"/>
        <w:gridCol w:w="1980"/>
      </w:tblGrid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B16BA" w:rsidRPr="000B16BA" w:rsidRDefault="000B16BA" w:rsidP="00980279">
            <w:pPr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B16BA" w:rsidRPr="000B16BA" w:rsidRDefault="000B16BA" w:rsidP="00980279">
            <w:pPr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VÝDAJE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B16BA" w:rsidRPr="000B16BA" w:rsidRDefault="000B16BA" w:rsidP="00980279">
            <w:pPr>
              <w:jc w:val="center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(v tis. Kč)</w:t>
            </w:r>
          </w:p>
        </w:tc>
      </w:tr>
      <w:tr w:rsidR="000B16BA" w:rsidRPr="000B16BA" w:rsidTr="00980279">
        <w:trPr>
          <w:trHeight w:val="2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Městská infrastruktura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10 515,00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3716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Monitoring ochrany ovzduší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3722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Sběr a svoz komunálního odpadu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400,00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3745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Péče o vzhled obcí a zeleň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10 085,00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300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Doprava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10 150,00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2212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Silnice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1 580,00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2219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záležitosti pozemních komunikací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8 090,00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2229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záležitosti v silniční dopravě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480,00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400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Školství a mládež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100 066,70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3111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Předškolní zařízení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25 800,00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3113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Základní školy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59 995,00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3119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A" w:rsidRPr="000B16BA" w:rsidRDefault="000B16BA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Ostatní záležitosti základního vzdělávání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845,70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3141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Školní stravování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7 851,00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3419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Ostatní tělovýchovná činnost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2 630,00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lastRenderedPageBreak/>
              <w:t>3421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Využití volného času dětí a mládeže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2 945,00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500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Zdravotnictví a sociální oblast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2 788,00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3513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Lékařská služba první pomoci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130,00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3541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Prevence před drogami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43,00</w:t>
            </w:r>
          </w:p>
        </w:tc>
      </w:tr>
      <w:tr w:rsidR="000B16BA" w:rsidRPr="00707ECC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707ECC" w:rsidRDefault="000B16BA" w:rsidP="00980279">
            <w:pPr>
              <w:jc w:val="right"/>
              <w:rPr>
                <w:dstrike/>
                <w:color w:val="FF0000"/>
                <w:sz w:val="22"/>
                <w:szCs w:val="22"/>
              </w:rPr>
            </w:pPr>
            <w:r w:rsidRPr="00707ECC">
              <w:rPr>
                <w:dstrike/>
                <w:color w:val="FF0000"/>
                <w:sz w:val="22"/>
                <w:szCs w:val="22"/>
              </w:rPr>
              <w:t>3632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707ECC" w:rsidRDefault="000B16BA" w:rsidP="00980279">
            <w:pPr>
              <w:jc w:val="both"/>
              <w:rPr>
                <w:dstrike/>
                <w:color w:val="FF0000"/>
                <w:sz w:val="22"/>
                <w:szCs w:val="22"/>
              </w:rPr>
            </w:pPr>
            <w:r w:rsidRPr="00707ECC">
              <w:rPr>
                <w:dstrike/>
                <w:color w:val="FF0000"/>
                <w:sz w:val="22"/>
                <w:szCs w:val="22"/>
              </w:rPr>
              <w:t xml:space="preserve">Pohřebnictví </w:t>
            </w:r>
            <w:r w:rsidRPr="00707ECC">
              <w:rPr>
                <w:color w:val="FF0000"/>
                <w:sz w:val="22"/>
                <w:szCs w:val="22"/>
              </w:rPr>
              <w:t xml:space="preserve">– </w:t>
            </w:r>
            <w:r w:rsidRPr="00707ECC">
              <w:rPr>
                <w:b/>
                <w:color w:val="00B050"/>
                <w:sz w:val="22"/>
                <w:szCs w:val="22"/>
                <w:highlight w:val="yellow"/>
              </w:rPr>
              <w:t>tento řádek vymazat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707ECC" w:rsidRDefault="000B16BA" w:rsidP="00980279">
            <w:pPr>
              <w:jc w:val="right"/>
              <w:rPr>
                <w:dstrike/>
                <w:color w:val="FF0000"/>
                <w:sz w:val="22"/>
                <w:szCs w:val="22"/>
              </w:rPr>
            </w:pPr>
            <w:r w:rsidRPr="00707ECC">
              <w:rPr>
                <w:dstrike/>
                <w:color w:val="FF0000"/>
                <w:sz w:val="22"/>
                <w:szCs w:val="22"/>
              </w:rPr>
              <w:t>20,00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4329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péče a pomoc dětem a mládeži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460,00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4339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 xml:space="preserve">Ostatní. </w:t>
            </w:r>
            <w:proofErr w:type="gramStart"/>
            <w:r w:rsidRPr="000B16BA">
              <w:rPr>
                <w:sz w:val="22"/>
                <w:szCs w:val="22"/>
              </w:rPr>
              <w:t>péče</w:t>
            </w:r>
            <w:proofErr w:type="gramEnd"/>
            <w:r w:rsidRPr="000B16BA">
              <w:rPr>
                <w:sz w:val="22"/>
                <w:szCs w:val="22"/>
              </w:rPr>
              <w:t xml:space="preserve"> a pomoc rodině a manželství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485,00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4351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 xml:space="preserve">Osobní asistence, peč. </w:t>
            </w:r>
            <w:proofErr w:type="gramStart"/>
            <w:r w:rsidRPr="000B16BA">
              <w:rPr>
                <w:sz w:val="22"/>
                <w:szCs w:val="22"/>
              </w:rPr>
              <w:t>služba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650,00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4379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služby v oblasti soc. prevence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860,00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4399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záležitosti soc. věci a pol. zaměstnanosti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160,00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600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 xml:space="preserve">Kultura, sport a cestovní ruch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8 621,00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3314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Činnosti knihovnické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3 018,00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3319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A" w:rsidRPr="000B16BA" w:rsidRDefault="000B16BA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Ostatní záležitosti kultury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715,00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3349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záležitosti sdělovacích prostředků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1 688,00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3399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 xml:space="preserve">Ostatní </w:t>
            </w:r>
            <w:proofErr w:type="spellStart"/>
            <w:r w:rsidRPr="000B16BA">
              <w:rPr>
                <w:sz w:val="22"/>
                <w:szCs w:val="22"/>
              </w:rPr>
              <w:t>zál</w:t>
            </w:r>
            <w:proofErr w:type="spellEnd"/>
            <w:r w:rsidRPr="000B16BA">
              <w:rPr>
                <w:sz w:val="22"/>
                <w:szCs w:val="22"/>
              </w:rPr>
              <w:t>. kultury, církví a sdělovacích prostředků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3 200,00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Bezpečnost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1 105,00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5299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záležitosti civilní připravenosti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5512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Požární ochrana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1 075,00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800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Hospodářství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6 320,00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3612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Bytové hospodářství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4 600,00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3613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Nebytové hospodářství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1 540,00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3631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Veřejné osvětlení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160,00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3632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BA" w:rsidRPr="000B16BA" w:rsidRDefault="000B16BA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Pohřebnictví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20,00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900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Vnitřní správa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67 041,30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6112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Zastupitelstva obcí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5 807,00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6171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Činnost místní správy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0B16BA">
              <w:rPr>
                <w:color w:val="FF0000"/>
                <w:sz w:val="22"/>
                <w:szCs w:val="22"/>
              </w:rPr>
              <w:t>61 234,30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Pokladní správa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sz w:val="22"/>
                <w:szCs w:val="22"/>
              </w:rPr>
            </w:pPr>
            <w:r w:rsidRPr="000B16BA">
              <w:rPr>
                <w:b/>
                <w:bCs/>
                <w:sz w:val="22"/>
                <w:szCs w:val="22"/>
              </w:rPr>
              <w:t>5 880,00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6320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Pojištění funkčně nespecifikované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250,00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6330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Převody mezi HMP a MČ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5 625,00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6409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Ostatní činnosti jinde nezařazené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sz w:val="22"/>
                <w:szCs w:val="22"/>
              </w:rPr>
            </w:pPr>
            <w:r w:rsidRPr="000B16BA">
              <w:rPr>
                <w:sz w:val="22"/>
                <w:szCs w:val="22"/>
              </w:rPr>
              <w:t>5,00</w:t>
            </w:r>
          </w:p>
        </w:tc>
      </w:tr>
      <w:tr w:rsidR="000B16BA" w:rsidRPr="000B16BA" w:rsidTr="00980279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B16BA" w:rsidRPr="000B16BA" w:rsidRDefault="000B16BA" w:rsidP="0098027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6BA" w:rsidRPr="000B16BA" w:rsidRDefault="000B16BA" w:rsidP="00980279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Výdaje celkem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16BA" w:rsidRPr="000B16BA" w:rsidRDefault="000B16BA" w:rsidP="00980279">
            <w:pPr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0B16BA">
              <w:rPr>
                <w:b/>
                <w:bCs/>
                <w:color w:val="FF0000"/>
                <w:sz w:val="22"/>
                <w:szCs w:val="22"/>
              </w:rPr>
              <w:t>212 487,00</w:t>
            </w:r>
          </w:p>
        </w:tc>
      </w:tr>
    </w:tbl>
    <w:p w:rsidR="000B16BA" w:rsidRPr="00B91362" w:rsidRDefault="000B16BA" w:rsidP="001F1648">
      <w:pPr>
        <w:pStyle w:val="Zkladntextodsazen2"/>
        <w:spacing w:after="0" w:line="240" w:lineRule="auto"/>
        <w:ind w:left="0"/>
        <w:rPr>
          <w:sz w:val="16"/>
          <w:szCs w:val="16"/>
        </w:rPr>
      </w:pPr>
    </w:p>
    <w:p w:rsidR="001F1648" w:rsidRPr="00DF7728" w:rsidRDefault="001F1648" w:rsidP="001F1648">
      <w:pPr>
        <w:pStyle w:val="Zkladntextodsazen2"/>
        <w:numPr>
          <w:ilvl w:val="0"/>
          <w:numId w:val="3"/>
        </w:numPr>
        <w:spacing w:before="120" w:line="240" w:lineRule="auto"/>
        <w:ind w:left="993" w:hanging="284"/>
      </w:pPr>
      <w:r w:rsidRPr="00DF7728">
        <w:t>ZMČ schv</w:t>
      </w:r>
      <w:r>
        <w:t>aluje</w:t>
      </w:r>
      <w:r w:rsidRPr="00DF7728">
        <w:t xml:space="preserve"> transfery příspěvkovým organizacím na rok 2018:</w:t>
      </w:r>
    </w:p>
    <w:tbl>
      <w:tblPr>
        <w:tblW w:w="802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980"/>
      </w:tblGrid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7014BD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7014BD">
              <w:rPr>
                <w:b/>
                <w:sz w:val="22"/>
                <w:szCs w:val="22"/>
              </w:rPr>
              <w:t>Příspěvek na provoz (nepodléhá FV)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7014BD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7014BD">
              <w:rPr>
                <w:b/>
                <w:sz w:val="22"/>
                <w:szCs w:val="22"/>
              </w:rPr>
              <w:t>Příspěvek (v tis. Kč)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MŠ Příborská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650,00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 xml:space="preserve">MŠ </w:t>
            </w:r>
            <w:proofErr w:type="spellStart"/>
            <w:r w:rsidRPr="007014BD">
              <w:rPr>
                <w:sz w:val="22"/>
                <w:szCs w:val="22"/>
              </w:rPr>
              <w:t>Malkovského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800,00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ZŠ  Fryčovická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1 600,00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ZŠ a MŠ Tupolevova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1 700,00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ZŠ a MŠ Gen. F. Fajtla DFC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1 600,00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Zařízení školního stravování v Letňanech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2 200,00</w:t>
            </w:r>
          </w:p>
        </w:tc>
      </w:tr>
      <w:tr w:rsidR="001F1648" w:rsidRPr="007014BD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7014BD" w:rsidRDefault="001F1648" w:rsidP="00980279">
            <w:pPr>
              <w:jc w:val="both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7014BD" w:rsidRDefault="001F1648" w:rsidP="00980279">
            <w:pPr>
              <w:jc w:val="right"/>
              <w:rPr>
                <w:sz w:val="22"/>
                <w:szCs w:val="22"/>
              </w:rPr>
            </w:pPr>
            <w:r w:rsidRPr="007014BD">
              <w:rPr>
                <w:sz w:val="22"/>
                <w:szCs w:val="22"/>
              </w:rPr>
              <w:t>8 550,00</w:t>
            </w:r>
          </w:p>
        </w:tc>
      </w:tr>
    </w:tbl>
    <w:p w:rsidR="001F1648" w:rsidRPr="008278EE" w:rsidRDefault="001F1648" w:rsidP="001F1648">
      <w:pPr>
        <w:pStyle w:val="Zkladntextodsazen2"/>
        <w:spacing w:after="0" w:line="240" w:lineRule="auto"/>
        <w:ind w:left="1080"/>
        <w:rPr>
          <w:sz w:val="16"/>
          <w:szCs w:val="16"/>
        </w:rPr>
      </w:pPr>
    </w:p>
    <w:tbl>
      <w:tblPr>
        <w:tblW w:w="802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980"/>
      </w:tblGrid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Účelové dotace (podléhá FV)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Příspěvek (v tis. Kč)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MŠ Příborská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500,00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 xml:space="preserve">MŠ </w:t>
            </w:r>
            <w:proofErr w:type="spellStart"/>
            <w:r w:rsidRPr="00670716">
              <w:rPr>
                <w:sz w:val="22"/>
                <w:szCs w:val="22"/>
              </w:rPr>
              <w:t>Malkovského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Fryčovická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500,00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a MŠ Tupolevova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500,00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a MŠ Gen. F. Fajtla DFC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500,00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2 200,00</w:t>
            </w:r>
          </w:p>
        </w:tc>
      </w:tr>
    </w:tbl>
    <w:p w:rsidR="001F1648" w:rsidRPr="008278EE" w:rsidRDefault="001F1648" w:rsidP="001F1648">
      <w:pPr>
        <w:pStyle w:val="Zkladntextodsazen2"/>
        <w:spacing w:after="0" w:line="240" w:lineRule="auto"/>
        <w:ind w:left="0"/>
        <w:rPr>
          <w:sz w:val="16"/>
          <w:szCs w:val="16"/>
        </w:rPr>
      </w:pPr>
    </w:p>
    <w:tbl>
      <w:tblPr>
        <w:tblW w:w="802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1980"/>
      </w:tblGrid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Účelové dotace na energie (podléhá FV)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Příspěvek (v tis. Kč)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MŠ Příborská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1 700,00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 xml:space="preserve">MŠ </w:t>
            </w:r>
            <w:proofErr w:type="spellStart"/>
            <w:r w:rsidRPr="00670716">
              <w:rPr>
                <w:sz w:val="22"/>
                <w:szCs w:val="22"/>
              </w:rPr>
              <w:t>Malkovského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900,00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Fryčovická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2 300,00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a MŠ Tupolevova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2 400,00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ZŠ a MŠ Gen. F. Fajtla DFC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2 300,00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Zařízení školního stravování v Letňanech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1 800,00</w:t>
            </w:r>
          </w:p>
        </w:tc>
      </w:tr>
      <w:tr w:rsidR="001F1648" w:rsidRPr="00670716" w:rsidTr="00980279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Celkem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11 400,00</w:t>
            </w:r>
          </w:p>
        </w:tc>
      </w:tr>
    </w:tbl>
    <w:p w:rsidR="001F1648" w:rsidRPr="003D67B3" w:rsidRDefault="001F1648" w:rsidP="001F1648">
      <w:pPr>
        <w:pStyle w:val="Zkladntextodsazen2"/>
        <w:numPr>
          <w:ilvl w:val="0"/>
          <w:numId w:val="3"/>
        </w:numPr>
        <w:spacing w:before="120" w:line="240" w:lineRule="auto"/>
        <w:ind w:left="993" w:hanging="284"/>
      </w:pPr>
      <w:r w:rsidRPr="003D67B3">
        <w:t>ZMČ schv</w:t>
      </w:r>
      <w:r>
        <w:t>aluje</w:t>
      </w:r>
      <w:r w:rsidRPr="003D67B3">
        <w:t xml:space="preserve"> rozpočty účelových fondů na rok 201</w:t>
      </w:r>
      <w:r>
        <w:t>8</w:t>
      </w:r>
      <w:r w:rsidRPr="003D67B3">
        <w:t>:</w:t>
      </w:r>
    </w:p>
    <w:tbl>
      <w:tblPr>
        <w:tblW w:w="78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</w:tblGrid>
      <w:tr w:rsidR="001F1648" w:rsidRPr="00670716" w:rsidTr="00980279">
        <w:trPr>
          <w:trHeight w:val="357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Fond rozvoje a rezerv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Částka (v tis. Kč)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Předpokládaný počáteční stav k </w:t>
            </w:r>
            <w:proofErr w:type="gramStart"/>
            <w:r w:rsidRPr="00670716">
              <w:rPr>
                <w:sz w:val="22"/>
                <w:szCs w:val="22"/>
              </w:rPr>
              <w:t>1.1.2018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69 420,80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Příjmy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670716">
              <w:rPr>
                <w:color w:val="FF0000"/>
                <w:sz w:val="22"/>
                <w:szCs w:val="22"/>
              </w:rPr>
              <w:t>Výdaje (zapojení prostředků do rozpočtu)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670716">
              <w:rPr>
                <w:color w:val="FF0000"/>
                <w:sz w:val="22"/>
                <w:szCs w:val="22"/>
              </w:rPr>
              <w:t>8 641,00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color w:val="FF0000"/>
                <w:sz w:val="22"/>
                <w:szCs w:val="22"/>
              </w:rPr>
            </w:pPr>
            <w:r w:rsidRPr="00670716">
              <w:rPr>
                <w:color w:val="FF0000"/>
                <w:sz w:val="22"/>
                <w:szCs w:val="22"/>
              </w:rPr>
              <w:t>Předpokládaný konečný stav k </w:t>
            </w:r>
            <w:proofErr w:type="gramStart"/>
            <w:r w:rsidRPr="00670716">
              <w:rPr>
                <w:color w:val="FF0000"/>
                <w:sz w:val="22"/>
                <w:szCs w:val="22"/>
              </w:rPr>
              <w:t>31.12.2018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color w:val="FF0000"/>
                <w:sz w:val="22"/>
                <w:szCs w:val="22"/>
              </w:rPr>
            </w:pPr>
            <w:r w:rsidRPr="00670716">
              <w:rPr>
                <w:color w:val="FF0000"/>
                <w:sz w:val="22"/>
                <w:szCs w:val="22"/>
              </w:rPr>
              <w:t>60 779,80</w:t>
            </w:r>
          </w:p>
        </w:tc>
      </w:tr>
    </w:tbl>
    <w:p w:rsidR="001F1648" w:rsidRPr="00E8148F" w:rsidRDefault="001F1648" w:rsidP="001F1648">
      <w:pPr>
        <w:pStyle w:val="Zkladntextodsazen2"/>
        <w:spacing w:after="0" w:line="240" w:lineRule="auto"/>
        <w:ind w:left="720"/>
        <w:rPr>
          <w:color w:val="FF0000"/>
          <w:sz w:val="16"/>
          <w:szCs w:val="16"/>
        </w:rPr>
      </w:pPr>
    </w:p>
    <w:tbl>
      <w:tblPr>
        <w:tblW w:w="78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</w:tblGrid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Sociální fond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Částka (v tis. Kč)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Počáteční stav k </w:t>
            </w:r>
            <w:proofErr w:type="gramStart"/>
            <w:r w:rsidRPr="00670716">
              <w:rPr>
                <w:sz w:val="22"/>
                <w:szCs w:val="22"/>
              </w:rPr>
              <w:t>1.1.2018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625,00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Příjmy (4,0% příděl)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1 600,00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Výdaje (zapojení prostředků do rozpočtu)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1 350,00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Konečný stav k </w:t>
            </w:r>
            <w:proofErr w:type="gramStart"/>
            <w:r w:rsidRPr="00670716">
              <w:rPr>
                <w:sz w:val="22"/>
                <w:szCs w:val="22"/>
              </w:rPr>
              <w:t>31.12.2018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875,00</w:t>
            </w:r>
          </w:p>
        </w:tc>
      </w:tr>
    </w:tbl>
    <w:p w:rsidR="001F1648" w:rsidRPr="003C6B26" w:rsidRDefault="001F1648" w:rsidP="001F1648">
      <w:pPr>
        <w:pStyle w:val="Zkladntextodsazen2"/>
        <w:spacing w:after="0" w:line="240" w:lineRule="auto"/>
        <w:ind w:left="720"/>
        <w:rPr>
          <w:sz w:val="16"/>
          <w:szCs w:val="16"/>
        </w:rPr>
      </w:pPr>
    </w:p>
    <w:tbl>
      <w:tblPr>
        <w:tblW w:w="78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</w:tblGrid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Fond výstavby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Částka (v tis. Kč)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Počáteční stav k </w:t>
            </w:r>
            <w:proofErr w:type="gramStart"/>
            <w:r w:rsidRPr="00670716">
              <w:rPr>
                <w:sz w:val="22"/>
                <w:szCs w:val="22"/>
              </w:rPr>
              <w:t>1.1.2018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5 436,20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Příjmy (investiční příspěvky a dary)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7 750,00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Výdaje (zapojení prostředků do rozpočtu)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12 500,00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Konečný stav k </w:t>
            </w:r>
            <w:proofErr w:type="gramStart"/>
            <w:r w:rsidRPr="00670716">
              <w:rPr>
                <w:sz w:val="22"/>
                <w:szCs w:val="22"/>
              </w:rPr>
              <w:t>31.12.2018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686,20</w:t>
            </w:r>
          </w:p>
        </w:tc>
      </w:tr>
    </w:tbl>
    <w:p w:rsidR="001F1648" w:rsidRPr="00532B55" w:rsidRDefault="001F1648" w:rsidP="001F1648">
      <w:pPr>
        <w:jc w:val="both"/>
        <w:rPr>
          <w:b/>
          <w:bCs/>
          <w:sz w:val="16"/>
          <w:szCs w:val="16"/>
        </w:rPr>
      </w:pPr>
    </w:p>
    <w:tbl>
      <w:tblPr>
        <w:tblW w:w="784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980"/>
      </w:tblGrid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Humanitární fond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F1648" w:rsidRPr="00670716" w:rsidRDefault="001F1648" w:rsidP="00980279">
            <w:pPr>
              <w:jc w:val="center"/>
              <w:rPr>
                <w:b/>
                <w:sz w:val="22"/>
                <w:szCs w:val="22"/>
              </w:rPr>
            </w:pPr>
            <w:r w:rsidRPr="00670716">
              <w:rPr>
                <w:b/>
                <w:sz w:val="22"/>
                <w:szCs w:val="22"/>
              </w:rPr>
              <w:t>Částka (v tis. Kč)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Počáteční stav k </w:t>
            </w:r>
            <w:proofErr w:type="gramStart"/>
            <w:r w:rsidRPr="00670716">
              <w:rPr>
                <w:sz w:val="22"/>
                <w:szCs w:val="22"/>
              </w:rPr>
              <w:t>1.1.2018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260,20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Příjmy (dary a příspěvky)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Výdaje (zapojení prostředků do rozpočtu)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60,00</w:t>
            </w:r>
          </w:p>
        </w:tc>
      </w:tr>
      <w:tr w:rsidR="001F1648" w:rsidRPr="00670716" w:rsidTr="00980279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648" w:rsidRPr="00670716" w:rsidRDefault="001F1648" w:rsidP="00980279">
            <w:pPr>
              <w:jc w:val="both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Konečný stav k </w:t>
            </w:r>
            <w:proofErr w:type="gramStart"/>
            <w:r w:rsidRPr="00670716">
              <w:rPr>
                <w:sz w:val="22"/>
                <w:szCs w:val="22"/>
              </w:rPr>
              <w:t>31.12.2018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48" w:rsidRPr="00670716" w:rsidRDefault="001F1648" w:rsidP="00980279">
            <w:pPr>
              <w:jc w:val="right"/>
              <w:rPr>
                <w:sz w:val="22"/>
                <w:szCs w:val="22"/>
              </w:rPr>
            </w:pPr>
            <w:r w:rsidRPr="00670716">
              <w:rPr>
                <w:sz w:val="22"/>
                <w:szCs w:val="22"/>
              </w:rPr>
              <w:t>200,20</w:t>
            </w:r>
          </w:p>
        </w:tc>
      </w:tr>
    </w:tbl>
    <w:p w:rsidR="001F1648" w:rsidRPr="006D7650" w:rsidRDefault="001F1648" w:rsidP="001F1648">
      <w:pPr>
        <w:spacing w:before="120" w:after="120"/>
        <w:jc w:val="both"/>
        <w:rPr>
          <w:b/>
        </w:rPr>
      </w:pPr>
      <w:r>
        <w:rPr>
          <w:b/>
          <w:bCs/>
        </w:rPr>
        <w:t>15</w:t>
      </w:r>
      <w:r w:rsidRPr="006D7650">
        <w:rPr>
          <w:b/>
          <w:bCs/>
        </w:rPr>
        <w:t>.2</w:t>
      </w:r>
      <w:r w:rsidRPr="006D7650">
        <w:rPr>
          <w:b/>
          <w:bCs/>
        </w:rPr>
        <w:tab/>
        <w:t>Důvodová zpráva:</w:t>
      </w:r>
    </w:p>
    <w:p w:rsidR="001F1648" w:rsidRPr="000E4A23" w:rsidRDefault="001F1648" w:rsidP="001F1648">
      <w:pPr>
        <w:pStyle w:val="Zkladntextodsazen3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0E4A23">
        <w:rPr>
          <w:sz w:val="24"/>
          <w:szCs w:val="24"/>
        </w:rPr>
        <w:t>.2.1</w:t>
      </w:r>
      <w:r w:rsidRPr="000E4A23">
        <w:rPr>
          <w:sz w:val="24"/>
          <w:szCs w:val="24"/>
        </w:rPr>
        <w:tab/>
        <w:t>Legislativní podklady:</w:t>
      </w:r>
    </w:p>
    <w:p w:rsidR="001F1648" w:rsidRDefault="001F1648" w:rsidP="001F1648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zákon č. 131/2000 Sb., o hl. m. Praze</w:t>
      </w:r>
    </w:p>
    <w:p w:rsidR="001F1648" w:rsidRPr="005C40AB" w:rsidRDefault="001F1648" w:rsidP="001F1648">
      <w:pPr>
        <w:pStyle w:val="Zkladntextodsazen3"/>
        <w:numPr>
          <w:ilvl w:val="0"/>
          <w:numId w:val="1"/>
        </w:numPr>
        <w:spacing w:after="0"/>
        <w:ind w:left="1701" w:hanging="283"/>
        <w:jc w:val="both"/>
        <w:rPr>
          <w:sz w:val="24"/>
          <w:szCs w:val="24"/>
        </w:rPr>
      </w:pPr>
      <w:r w:rsidRPr="005C40AB">
        <w:rPr>
          <w:sz w:val="24"/>
          <w:szCs w:val="24"/>
        </w:rPr>
        <w:t>zákon č. 250/2000 Sb., o rozpočtových pravidlech územních rozpočtů</w:t>
      </w:r>
    </w:p>
    <w:p w:rsidR="001F1648" w:rsidRPr="000E4A23" w:rsidRDefault="001F1648" w:rsidP="001F1648">
      <w:pPr>
        <w:pStyle w:val="Zkladntextodsazen3"/>
        <w:numPr>
          <w:ilvl w:val="0"/>
          <w:numId w:val="1"/>
        </w:numPr>
        <w:ind w:left="1701" w:hanging="283"/>
        <w:jc w:val="both"/>
        <w:rPr>
          <w:sz w:val="24"/>
          <w:szCs w:val="24"/>
        </w:rPr>
      </w:pPr>
      <w:r>
        <w:rPr>
          <w:sz w:val="24"/>
          <w:szCs w:val="24"/>
        </w:rPr>
        <w:t>zákon č. 23/2017 Sb., o pravidlech rozpočtové odpovědnosti</w:t>
      </w:r>
    </w:p>
    <w:p w:rsidR="001F1648" w:rsidRDefault="001F1648" w:rsidP="001F1648">
      <w:pPr>
        <w:pStyle w:val="Zkladntextodsazen3"/>
        <w:spacing w:before="12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15.2.2</w:t>
      </w:r>
      <w:r>
        <w:rPr>
          <w:sz w:val="24"/>
          <w:szCs w:val="24"/>
        </w:rPr>
        <w:tab/>
        <w:t>Odůvodnění předkladu:</w:t>
      </w:r>
    </w:p>
    <w:p w:rsidR="001F1648" w:rsidRPr="00670716" w:rsidRDefault="00943A68" w:rsidP="001B018E">
      <w:pPr>
        <w:autoSpaceDE w:val="0"/>
        <w:autoSpaceDN w:val="0"/>
        <w:adjustRightInd w:val="0"/>
        <w:spacing w:before="120" w:after="120"/>
        <w:ind w:left="1440"/>
        <w:jc w:val="both"/>
      </w:pPr>
      <w:r>
        <w:t>Z pověření RMČ dle usnesení č. 083/05/18 s</w:t>
      </w:r>
      <w:r w:rsidR="001F1648" w:rsidRPr="00670716">
        <w:t>tarosta předkládá upravený návrh rozpočtu hlavní činnosti MČ Praha 18 na rok 2018. V rozpočtu došlo oproti původnímu návrhu schválenému usnesením RMČ č. 037/03/18 ke snížení výdajů o 1.020tis. Kč. O stejnou částku bylo sníženo i financování z vlastních zdrojů, konkrétně z Fondu rozvoje a rezerv (třída 8).</w:t>
      </w:r>
    </w:p>
    <w:p w:rsidR="001F1648" w:rsidRPr="00670716" w:rsidRDefault="001F1648" w:rsidP="001B018E">
      <w:pPr>
        <w:autoSpaceDE w:val="0"/>
        <w:autoSpaceDN w:val="0"/>
        <w:adjustRightInd w:val="0"/>
        <w:spacing w:before="120" w:after="120"/>
        <w:ind w:left="1440"/>
        <w:jc w:val="both"/>
      </w:pPr>
      <w:r w:rsidRPr="00670716">
        <w:t xml:space="preserve">Návrh rozpočtu projednal Finanční výbor ZMČ na jednání dne </w:t>
      </w:r>
      <w:proofErr w:type="gramStart"/>
      <w:r w:rsidRPr="00670716">
        <w:t>12.02.2018</w:t>
      </w:r>
      <w:proofErr w:type="gramEnd"/>
      <w:r w:rsidRPr="00670716">
        <w:t xml:space="preserve"> a doporučuje ZMČ jeho schválení. </w:t>
      </w:r>
    </w:p>
    <w:p w:rsidR="001F1648" w:rsidRDefault="001F1648" w:rsidP="001B018E">
      <w:pPr>
        <w:autoSpaceDE w:val="0"/>
        <w:autoSpaceDN w:val="0"/>
        <w:adjustRightInd w:val="0"/>
        <w:spacing w:before="120" w:after="120"/>
        <w:ind w:left="1440"/>
        <w:jc w:val="both"/>
      </w:pPr>
      <w:r>
        <w:lastRenderedPageBreak/>
        <w:t xml:space="preserve">Informace o schváleném rozpočtu na rok 2017 a o skutečném plnění rozpočtu dle § 5 odst. 3 zákona č. 23/2017 Sb. je zveřejněna na webových </w:t>
      </w:r>
      <w:r w:rsidRPr="0073408B">
        <w:t>stránkách MČ</w:t>
      </w:r>
      <w:r>
        <w:t xml:space="preserve"> Praha 18 a zároveň je možné do těchto dokumentů v listinné podobě nahlédnou na E</w:t>
      </w:r>
      <w:r w:rsidR="0073402E">
        <w:t>O</w:t>
      </w:r>
      <w:r>
        <w:t>.</w:t>
      </w:r>
      <w:r w:rsidRPr="0073408B">
        <w:t xml:space="preserve"> </w:t>
      </w:r>
    </w:p>
    <w:p w:rsidR="001F1648" w:rsidRDefault="001F1648" w:rsidP="001F1648">
      <w:pPr>
        <w:pStyle w:val="Zkladntextodsazen3"/>
        <w:spacing w:before="12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15.3</w:t>
      </w:r>
      <w:r>
        <w:rPr>
          <w:b/>
          <w:bCs/>
          <w:sz w:val="24"/>
          <w:szCs w:val="24"/>
        </w:rPr>
        <w:tab/>
        <w:t xml:space="preserve">Termín realizace přijatého usnesení: </w:t>
      </w:r>
      <w:r>
        <w:rPr>
          <w:bCs/>
          <w:sz w:val="24"/>
          <w:szCs w:val="24"/>
        </w:rPr>
        <w:t>jednání ZMČ</w:t>
      </w:r>
    </w:p>
    <w:p w:rsidR="001F1648" w:rsidRPr="000E4A23" w:rsidRDefault="001F1648" w:rsidP="001F1648">
      <w:pPr>
        <w:pStyle w:val="Zkladntextodsazen"/>
        <w:spacing w:before="120"/>
        <w:ind w:left="0"/>
        <w:jc w:val="both"/>
      </w:pPr>
      <w:r>
        <w:rPr>
          <w:b/>
          <w:bCs/>
        </w:rPr>
        <w:t>15</w:t>
      </w:r>
      <w:r w:rsidRPr="000E4A23">
        <w:rPr>
          <w:b/>
          <w:bCs/>
        </w:rPr>
        <w:t>.4</w:t>
      </w:r>
      <w:r w:rsidRPr="000E4A23">
        <w:rPr>
          <w:b/>
          <w:bCs/>
        </w:rPr>
        <w:tab/>
        <w:t>Zodpovídá:</w:t>
      </w:r>
      <w:r w:rsidRPr="000E4A23">
        <w:tab/>
      </w:r>
      <w:r>
        <w:t>starosta (</w:t>
      </w:r>
      <w:r w:rsidRPr="000E4A23">
        <w:t>EO</w:t>
      </w:r>
      <w:r>
        <w:t>)</w:t>
      </w:r>
    </w:p>
    <w:p w:rsidR="001F1648" w:rsidRPr="00F20556" w:rsidRDefault="001F1648" w:rsidP="001F1648">
      <w:pPr>
        <w:pStyle w:val="Zkladntextodsazen"/>
        <w:spacing w:before="120"/>
        <w:ind w:left="0"/>
        <w:jc w:val="both"/>
      </w:pPr>
      <w:r>
        <w:rPr>
          <w:b/>
          <w:bCs/>
        </w:rPr>
        <w:t>15</w:t>
      </w:r>
      <w:r w:rsidRPr="00F20556">
        <w:rPr>
          <w:b/>
          <w:bCs/>
        </w:rPr>
        <w:t>.5</w:t>
      </w:r>
      <w:r w:rsidRPr="00F20556">
        <w:rPr>
          <w:b/>
          <w:bCs/>
        </w:rPr>
        <w:tab/>
        <w:t>Hlasování:</w:t>
      </w:r>
      <w:r w:rsidRPr="00F20556">
        <w:tab/>
        <w:t xml:space="preserve">pro   </w:t>
      </w:r>
      <w:r>
        <w:t>6</w:t>
      </w:r>
      <w:r w:rsidRPr="00F20556">
        <w:tab/>
      </w:r>
      <w:r w:rsidRPr="00F20556">
        <w:tab/>
        <w:t>proti   0</w:t>
      </w:r>
      <w:r w:rsidRPr="00F20556">
        <w:tab/>
        <w:t xml:space="preserve">zdržel </w:t>
      </w:r>
      <w:proofErr w:type="gramStart"/>
      <w:r w:rsidRPr="00F20556">
        <w:t>se   0</w:t>
      </w:r>
      <w:proofErr w:type="gramEnd"/>
    </w:p>
    <w:p w:rsidR="001F1648" w:rsidRDefault="001F1648" w:rsidP="001F1648">
      <w:pPr>
        <w:tabs>
          <w:tab w:val="left" w:pos="-1985"/>
        </w:tabs>
        <w:suppressAutoHyphens/>
        <w:spacing w:before="120" w:after="120"/>
        <w:ind w:left="2127"/>
        <w:rPr>
          <w:b/>
        </w:rPr>
      </w:pPr>
      <w:r w:rsidRPr="00F20556">
        <w:rPr>
          <w:b/>
        </w:rPr>
        <w:t>Usnesení bylo přijato.</w:t>
      </w:r>
    </w:p>
    <w:p w:rsidR="00CF6F9E" w:rsidRDefault="00CF6F9E"/>
    <w:sectPr w:rsidR="00CF6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B3663"/>
    <w:multiLevelType w:val="hybridMultilevel"/>
    <w:tmpl w:val="565C5C54"/>
    <w:lvl w:ilvl="0" w:tplc="DAA45E8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AC01B80"/>
    <w:multiLevelType w:val="hybridMultilevel"/>
    <w:tmpl w:val="5A68CD8A"/>
    <w:lvl w:ilvl="0" w:tplc="8354C648">
      <w:start w:val="2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Times New Roman" w:eastAsia="Times New Roman" w:hAnsi="Times New Roman" w:cs="Times New Roman" w:hint="default"/>
      </w:rPr>
    </w:lvl>
    <w:lvl w:ilvl="1" w:tplc="A8100F48">
      <w:numFmt w:val="bullet"/>
      <w:lvlText w:val="-"/>
      <w:lvlJc w:val="left"/>
      <w:pPr>
        <w:tabs>
          <w:tab w:val="num" w:pos="1981"/>
        </w:tabs>
        <w:ind w:left="1981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2" w15:restartNumberingAfterBreak="0">
    <w:nsid w:val="5AC50618"/>
    <w:multiLevelType w:val="hybridMultilevel"/>
    <w:tmpl w:val="045A42B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48"/>
    <w:rsid w:val="000B16BA"/>
    <w:rsid w:val="001B018E"/>
    <w:rsid w:val="001F1648"/>
    <w:rsid w:val="00707ECC"/>
    <w:rsid w:val="0073402E"/>
    <w:rsid w:val="00943A68"/>
    <w:rsid w:val="00CF6F9E"/>
    <w:rsid w:val="00DB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511F1-6321-4626-9261-B5023F0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F16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F164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1F164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1F16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1F164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1F164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1F164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1F164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Hrušková</dc:creator>
  <cp:keywords/>
  <dc:description/>
  <cp:lastModifiedBy>Jana Hrušková</cp:lastModifiedBy>
  <cp:revision>5</cp:revision>
  <dcterms:created xsi:type="dcterms:W3CDTF">2018-02-21T16:10:00Z</dcterms:created>
  <dcterms:modified xsi:type="dcterms:W3CDTF">2018-02-22T08:52:00Z</dcterms:modified>
</cp:coreProperties>
</file>