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88F98" w14:textId="77777777" w:rsidR="00527F7D" w:rsidRDefault="008F6568">
      <w:pPr>
        <w:pStyle w:val="Body"/>
        <w:spacing w:before="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Smlouva o proplácení </w:t>
      </w:r>
      <w:r>
        <w:rPr>
          <w:b/>
          <w:bCs/>
          <w:sz w:val="16"/>
          <w:szCs w:val="16"/>
          <w:lang w:val="pt-PT"/>
        </w:rPr>
        <w:t>Corrent</w:t>
      </w:r>
      <w:r>
        <w:rPr>
          <w:b/>
          <w:bCs/>
          <w:sz w:val="16"/>
          <w:szCs w:val="16"/>
        </w:rPr>
        <w:t>ů</w:t>
      </w:r>
    </w:p>
    <w:p w14:paraId="3209AF8F" w14:textId="0F0882C9" w:rsidR="00527F7D" w:rsidRDefault="008F6568">
      <w:pPr>
        <w:pStyle w:val="Body"/>
        <w:spacing w:before="2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pro území </w:t>
      </w:r>
      <w:r w:rsidR="00F24527">
        <w:rPr>
          <w:b/>
          <w:bCs/>
          <w:sz w:val="16"/>
          <w:szCs w:val="16"/>
        </w:rPr>
        <w:t>m</w:t>
      </w:r>
      <w:r>
        <w:rPr>
          <w:b/>
          <w:bCs/>
          <w:sz w:val="16"/>
          <w:szCs w:val="16"/>
        </w:rPr>
        <w:t>ěstské části</w:t>
      </w:r>
      <w:r w:rsidR="0077084A">
        <w:rPr>
          <w:b/>
          <w:bCs/>
          <w:sz w:val="16"/>
          <w:szCs w:val="16"/>
        </w:rPr>
        <w:t xml:space="preserve"> Praha 18</w:t>
      </w:r>
    </w:p>
    <w:p w14:paraId="38A0C5CF" w14:textId="77777777" w:rsidR="00527F7D" w:rsidRDefault="008F6568">
      <w:pPr>
        <w:pStyle w:val="Body"/>
        <w:spacing w:before="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/>
        <w:t>Smluvní strany:</w:t>
      </w:r>
    </w:p>
    <w:p w14:paraId="0AD16D45" w14:textId="77777777" w:rsidR="00527F7D" w:rsidRDefault="00527F7D">
      <w:pPr>
        <w:pStyle w:val="Body"/>
        <w:spacing w:before="20"/>
        <w:jc w:val="both"/>
        <w:rPr>
          <w:sz w:val="16"/>
          <w:szCs w:val="16"/>
        </w:rPr>
      </w:pPr>
    </w:p>
    <w:p w14:paraId="1F59A618" w14:textId="77777777" w:rsidR="00527F7D" w:rsidRDefault="008F6568">
      <w:pPr>
        <w:pStyle w:val="Body"/>
        <w:spacing w:before="20"/>
        <w:rPr>
          <w:sz w:val="16"/>
          <w:szCs w:val="16"/>
        </w:rPr>
      </w:pPr>
      <w:proofErr w:type="spellStart"/>
      <w:r w:rsidRPr="004B61F4">
        <w:rPr>
          <w:sz w:val="16"/>
          <w:szCs w:val="16"/>
          <w:shd w:val="clear" w:color="auto" w:fill="FFFFFF"/>
        </w:rPr>
        <w:t>CorCo</w:t>
      </w:r>
      <w:proofErr w:type="spellEnd"/>
      <w:r w:rsidRPr="004B61F4">
        <w:rPr>
          <w:sz w:val="16"/>
          <w:szCs w:val="16"/>
          <w:shd w:val="clear" w:color="auto" w:fill="FFFFFF"/>
        </w:rPr>
        <w:t xml:space="preserve"> Systems a.s.</w:t>
      </w:r>
      <w:r w:rsidRPr="004B61F4">
        <w:rPr>
          <w:sz w:val="16"/>
          <w:szCs w:val="16"/>
        </w:rPr>
        <w:t>, I</w:t>
      </w:r>
      <w:r>
        <w:rPr>
          <w:sz w:val="16"/>
          <w:szCs w:val="16"/>
        </w:rPr>
        <w:t>Č</w:t>
      </w:r>
      <w:r w:rsidR="004B61F4">
        <w:rPr>
          <w:sz w:val="16"/>
          <w:szCs w:val="16"/>
        </w:rPr>
        <w:t>O</w:t>
      </w:r>
      <w:r>
        <w:rPr>
          <w:sz w:val="16"/>
          <w:szCs w:val="16"/>
        </w:rPr>
        <w:t>:</w:t>
      </w:r>
      <w:r>
        <w:rPr>
          <w:sz w:val="16"/>
          <w:szCs w:val="16"/>
          <w:shd w:val="clear" w:color="auto" w:fill="FFFFFF"/>
        </w:rPr>
        <w:t xml:space="preserve"> 119 686 13,</w:t>
      </w:r>
      <w:r>
        <w:rPr>
          <w:sz w:val="16"/>
          <w:szCs w:val="16"/>
        </w:rPr>
        <w:t xml:space="preserve"> se sídlem </w:t>
      </w:r>
      <w:r>
        <w:rPr>
          <w:sz w:val="16"/>
          <w:szCs w:val="16"/>
          <w:shd w:val="clear" w:color="auto" w:fill="FFFFFF"/>
        </w:rPr>
        <w:t xml:space="preserve">Sokolovská </w:t>
      </w:r>
      <w:r>
        <w:rPr>
          <w:sz w:val="16"/>
          <w:szCs w:val="16"/>
          <w:shd w:val="clear" w:color="auto" w:fill="FFFFFF"/>
          <w:lang w:val="nl-NL"/>
        </w:rPr>
        <w:t>394/17, Karl</w:t>
      </w:r>
      <w:proofErr w:type="spellStart"/>
      <w:r>
        <w:rPr>
          <w:sz w:val="16"/>
          <w:szCs w:val="16"/>
          <w:shd w:val="clear" w:color="auto" w:fill="FFFFFF"/>
        </w:rPr>
        <w:t>ín</w:t>
      </w:r>
      <w:proofErr w:type="spellEnd"/>
      <w:r>
        <w:rPr>
          <w:sz w:val="16"/>
          <w:szCs w:val="16"/>
          <w:shd w:val="clear" w:color="auto" w:fill="FFFFFF"/>
        </w:rPr>
        <w:t>, 186 00 Praha 8</w:t>
      </w:r>
      <w:r>
        <w:rPr>
          <w:sz w:val="16"/>
          <w:szCs w:val="16"/>
        </w:rPr>
        <w:t xml:space="preserve">, </w:t>
      </w:r>
    </w:p>
    <w:p w14:paraId="4D4598C5" w14:textId="77777777" w:rsidR="00527F7D" w:rsidRDefault="008F6568">
      <w:pPr>
        <w:pStyle w:val="Normlnweb"/>
        <w:spacing w:before="20" w:after="0"/>
        <w:rPr>
          <w:sz w:val="16"/>
          <w:szCs w:val="16"/>
        </w:rPr>
      </w:pPr>
      <w:r>
        <w:rPr>
          <w:sz w:val="16"/>
          <w:szCs w:val="16"/>
        </w:rPr>
        <w:t>zapsaná v obchodní</w:t>
      </w:r>
      <w:r>
        <w:rPr>
          <w:sz w:val="16"/>
          <w:szCs w:val="16"/>
          <w:lang w:val="da-DK"/>
        </w:rPr>
        <w:t>m rejst</w:t>
      </w:r>
      <w:proofErr w:type="spellStart"/>
      <w:r>
        <w:rPr>
          <w:sz w:val="16"/>
          <w:szCs w:val="16"/>
        </w:rPr>
        <w:t>říku</w:t>
      </w:r>
      <w:proofErr w:type="spellEnd"/>
      <w:r>
        <w:rPr>
          <w:sz w:val="16"/>
          <w:szCs w:val="16"/>
        </w:rPr>
        <w:t xml:space="preserve"> veden</w:t>
      </w:r>
      <w:r w:rsidRPr="004B61F4">
        <w:rPr>
          <w:sz w:val="16"/>
          <w:szCs w:val="16"/>
        </w:rPr>
        <w:t>ém M</w:t>
      </w:r>
      <w:r>
        <w:rPr>
          <w:sz w:val="16"/>
          <w:szCs w:val="16"/>
        </w:rPr>
        <w:t xml:space="preserve">ěstským soudem v Praze, </w:t>
      </w:r>
      <w:proofErr w:type="spellStart"/>
      <w:r w:rsidR="004B61F4">
        <w:rPr>
          <w:sz w:val="16"/>
          <w:szCs w:val="16"/>
        </w:rPr>
        <w:t>sp.zn</w:t>
      </w:r>
      <w:proofErr w:type="spellEnd"/>
      <w:r w:rsidR="004B61F4">
        <w:rPr>
          <w:sz w:val="16"/>
          <w:szCs w:val="16"/>
        </w:rPr>
        <w:t>.</w:t>
      </w:r>
      <w:r>
        <w:rPr>
          <w:sz w:val="16"/>
          <w:szCs w:val="16"/>
        </w:rPr>
        <w:t xml:space="preserve"> B 26744, </w:t>
      </w:r>
    </w:p>
    <w:p w14:paraId="0202A44C" w14:textId="39DADC1F" w:rsidR="00527F7D" w:rsidRDefault="008F6568">
      <w:pPr>
        <w:pStyle w:val="Body"/>
        <w:spacing w:before="20"/>
        <w:rPr>
          <w:sz w:val="16"/>
          <w:szCs w:val="16"/>
        </w:rPr>
      </w:pPr>
      <w:r>
        <w:rPr>
          <w:sz w:val="16"/>
          <w:szCs w:val="16"/>
        </w:rPr>
        <w:t xml:space="preserve">email pro uzavření smlouvy: irobot@corrency.cz, mobilní </w:t>
      </w:r>
      <w:r>
        <w:rPr>
          <w:sz w:val="16"/>
          <w:szCs w:val="16"/>
          <w:lang w:val="pt-PT"/>
        </w:rPr>
        <w:t xml:space="preserve">tel. </w:t>
      </w:r>
      <w:r>
        <w:rPr>
          <w:sz w:val="16"/>
          <w:szCs w:val="16"/>
        </w:rPr>
        <w:t>číslo pro SMS zprávy: 736 </w:t>
      </w:r>
      <w:r>
        <w:rPr>
          <w:sz w:val="16"/>
          <w:szCs w:val="16"/>
          <w:lang w:val="ru-RU"/>
        </w:rPr>
        <w:t xml:space="preserve">370 158, </w:t>
      </w:r>
    </w:p>
    <w:p w14:paraId="3A65AC36" w14:textId="77777777" w:rsidR="00527F7D" w:rsidRDefault="008F6568">
      <w:pPr>
        <w:pStyle w:val="Body"/>
        <w:spacing w:before="20"/>
        <w:rPr>
          <w:rStyle w:val="Hyperlink0"/>
        </w:rPr>
      </w:pPr>
      <w:proofErr w:type="spellStart"/>
      <w:r>
        <w:rPr>
          <w:sz w:val="16"/>
          <w:szCs w:val="16"/>
        </w:rPr>
        <w:t>helplinka</w:t>
      </w:r>
      <w:proofErr w:type="spellEnd"/>
      <w:r>
        <w:rPr>
          <w:sz w:val="16"/>
          <w:szCs w:val="16"/>
        </w:rPr>
        <w:t>: 608 882 </w:t>
      </w:r>
      <w:r>
        <w:rPr>
          <w:sz w:val="16"/>
          <w:szCs w:val="16"/>
          <w:lang w:val="pt-PT"/>
        </w:rPr>
        <w:t>737, emailov</w:t>
      </w:r>
      <w:r>
        <w:rPr>
          <w:sz w:val="16"/>
          <w:szCs w:val="16"/>
        </w:rPr>
        <w:t xml:space="preserve">á podpora: </w:t>
      </w:r>
      <w:hyperlink r:id="rId7" w:history="1">
        <w:r>
          <w:rPr>
            <w:rStyle w:val="Hyperlink0"/>
          </w:rPr>
          <w:t>podpora@corrency.cz</w:t>
        </w:r>
      </w:hyperlink>
    </w:p>
    <w:p w14:paraId="698C5AB9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>(dále jen jako „</w:t>
      </w:r>
      <w:r>
        <w:rPr>
          <w:rStyle w:val="None"/>
          <w:b/>
          <w:bCs/>
          <w:sz w:val="16"/>
          <w:szCs w:val="16"/>
        </w:rPr>
        <w:t>Plátce</w:t>
      </w:r>
      <w:r>
        <w:rPr>
          <w:rStyle w:val="None"/>
          <w:sz w:val="16"/>
          <w:szCs w:val="16"/>
          <w:rtl/>
          <w:lang w:val="ar-SA"/>
        </w:rPr>
        <w:t>“</w:t>
      </w:r>
      <w:r>
        <w:rPr>
          <w:rStyle w:val="Hyperlink0"/>
        </w:rPr>
        <w:t>)</w:t>
      </w:r>
    </w:p>
    <w:p w14:paraId="48816A83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>a</w:t>
      </w:r>
    </w:p>
    <w:p w14:paraId="27DFEE5F" w14:textId="3C9D87B9" w:rsidR="00527F7D" w:rsidRDefault="0077084A">
      <w:pPr>
        <w:pStyle w:val="Body"/>
        <w:spacing w:before="20"/>
        <w:rPr>
          <w:rStyle w:val="Hyperlink0"/>
        </w:rPr>
      </w:pPr>
      <w:r>
        <w:rPr>
          <w:rStyle w:val="Hyperlink0"/>
        </w:rPr>
        <w:t>Městská část Praha 18</w:t>
      </w:r>
    </w:p>
    <w:p w14:paraId="54C870A0" w14:textId="15A0B56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>IČ</w:t>
      </w:r>
      <w:r w:rsidR="004B61F4">
        <w:rPr>
          <w:rStyle w:val="Hyperlink0"/>
        </w:rPr>
        <w:t>O</w:t>
      </w:r>
      <w:r>
        <w:rPr>
          <w:rStyle w:val="Hyperlink0"/>
        </w:rPr>
        <w:t>:</w:t>
      </w:r>
      <w:r w:rsidR="0077084A">
        <w:rPr>
          <w:rStyle w:val="Hyperlink0"/>
        </w:rPr>
        <w:t xml:space="preserve"> 00231312</w:t>
      </w:r>
    </w:p>
    <w:p w14:paraId="28959A38" w14:textId="488ACB43" w:rsidR="00527F7D" w:rsidRDefault="0077084A">
      <w:pPr>
        <w:pStyle w:val="Body"/>
        <w:spacing w:before="20"/>
        <w:rPr>
          <w:rStyle w:val="Hyperlink0"/>
        </w:rPr>
      </w:pPr>
      <w:r>
        <w:rPr>
          <w:rStyle w:val="Hyperlink0"/>
        </w:rPr>
        <w:t>se sídlem Bechyňská 639, 199 00 Praha 9 Letňany</w:t>
      </w:r>
    </w:p>
    <w:p w14:paraId="0E4A25FF" w14:textId="050B3C3B" w:rsidR="00527F7D" w:rsidRPr="0077084A" w:rsidRDefault="008F6568">
      <w:pPr>
        <w:pStyle w:val="Body"/>
        <w:spacing w:before="20"/>
        <w:rPr>
          <w:rStyle w:val="Hyperlink0"/>
          <w:highlight w:val="yellow"/>
        </w:rPr>
      </w:pPr>
      <w:r w:rsidRPr="0077084A">
        <w:rPr>
          <w:rStyle w:val="Hyperlink0"/>
          <w:highlight w:val="yellow"/>
        </w:rPr>
        <w:t>email:</w:t>
      </w:r>
      <w:r w:rsidR="0077084A" w:rsidRPr="0077084A">
        <w:rPr>
          <w:rStyle w:val="Hyperlink0"/>
          <w:highlight w:val="yellow"/>
        </w:rPr>
        <w:t xml:space="preserve"> …</w:t>
      </w:r>
      <w:proofErr w:type="gramStart"/>
      <w:r w:rsidR="0077084A" w:rsidRPr="0077084A">
        <w:rPr>
          <w:rStyle w:val="Hyperlink0"/>
          <w:highlight w:val="yellow"/>
        </w:rPr>
        <w:t>…….</w:t>
      </w:r>
      <w:proofErr w:type="gramEnd"/>
      <w:r w:rsidR="0077084A" w:rsidRPr="0077084A">
        <w:rPr>
          <w:rStyle w:val="Hyperlink0"/>
          <w:highlight w:val="yellow"/>
        </w:rPr>
        <w:t>.</w:t>
      </w:r>
      <w:r w:rsidRPr="0077084A">
        <w:rPr>
          <w:rStyle w:val="Hyperlink0"/>
          <w:highlight w:val="yellow"/>
        </w:rPr>
        <w:t xml:space="preserve">,  </w:t>
      </w:r>
    </w:p>
    <w:p w14:paraId="4DA05E55" w14:textId="77777777" w:rsidR="00527F7D" w:rsidRPr="0077084A" w:rsidRDefault="008F6568">
      <w:pPr>
        <w:pStyle w:val="Body"/>
        <w:spacing w:before="20"/>
        <w:rPr>
          <w:rStyle w:val="Hyperlink0"/>
          <w:highlight w:val="yellow"/>
        </w:rPr>
      </w:pPr>
      <w:r w:rsidRPr="0077084A">
        <w:rPr>
          <w:rStyle w:val="Hyperlink0"/>
          <w:highlight w:val="yellow"/>
        </w:rPr>
        <w:t xml:space="preserve">mobilní </w:t>
      </w:r>
      <w:r w:rsidRPr="0077084A">
        <w:rPr>
          <w:rStyle w:val="Hyperlink0"/>
          <w:highlight w:val="yellow"/>
          <w:lang w:val="pt-PT"/>
        </w:rPr>
        <w:t xml:space="preserve">tel. </w:t>
      </w:r>
      <w:r w:rsidRPr="0077084A">
        <w:rPr>
          <w:rStyle w:val="Hyperlink0"/>
          <w:highlight w:val="yellow"/>
        </w:rPr>
        <w:t>čí</w:t>
      </w:r>
      <w:r w:rsidRPr="0077084A">
        <w:rPr>
          <w:rStyle w:val="Hyperlink0"/>
          <w:highlight w:val="yellow"/>
          <w:lang w:val="it-IT"/>
        </w:rPr>
        <w:t xml:space="preserve">slo: </w:t>
      </w:r>
      <w:proofErr w:type="gramStart"/>
      <w:r w:rsidRPr="0077084A">
        <w:rPr>
          <w:rStyle w:val="Hyperlink0"/>
          <w:highlight w:val="yellow"/>
        </w:rPr>
        <w:t>…….</w:t>
      </w:r>
      <w:proofErr w:type="gramEnd"/>
      <w:r w:rsidRPr="0077084A">
        <w:rPr>
          <w:rStyle w:val="Hyperlink0"/>
          <w:highlight w:val="yellow"/>
        </w:rPr>
        <w:t>. (toto tel. číslo dále jen jako „</w:t>
      </w:r>
      <w:r w:rsidRPr="0077084A">
        <w:rPr>
          <w:rStyle w:val="None"/>
          <w:b/>
          <w:bCs/>
          <w:sz w:val="16"/>
          <w:szCs w:val="16"/>
          <w:highlight w:val="yellow"/>
        </w:rPr>
        <w:t>Registrační číslo</w:t>
      </w:r>
      <w:r w:rsidRPr="0077084A">
        <w:rPr>
          <w:rStyle w:val="None"/>
          <w:sz w:val="16"/>
          <w:szCs w:val="16"/>
          <w:highlight w:val="yellow"/>
          <w:rtl/>
          <w:lang w:val="ar-SA"/>
        </w:rPr>
        <w:t>“</w:t>
      </w:r>
      <w:r w:rsidRPr="0077084A">
        <w:rPr>
          <w:rStyle w:val="Hyperlink0"/>
          <w:highlight w:val="yellow"/>
        </w:rPr>
        <w:t>)</w:t>
      </w:r>
    </w:p>
    <w:p w14:paraId="1C4FD3A6" w14:textId="77777777" w:rsidR="00527F7D" w:rsidRDefault="008F6568">
      <w:pPr>
        <w:pStyle w:val="Body"/>
        <w:spacing w:before="20"/>
        <w:rPr>
          <w:rStyle w:val="Hyperlink0"/>
        </w:rPr>
      </w:pPr>
      <w:r w:rsidRPr="0077084A">
        <w:rPr>
          <w:rStyle w:val="Hyperlink0"/>
          <w:highlight w:val="yellow"/>
        </w:rPr>
        <w:t>číslo účtu: ……………</w:t>
      </w:r>
      <w:proofErr w:type="gramStart"/>
      <w:r w:rsidRPr="0077084A">
        <w:rPr>
          <w:rStyle w:val="Hyperlink0"/>
          <w:highlight w:val="yellow"/>
        </w:rPr>
        <w:t>…….</w:t>
      </w:r>
      <w:proofErr w:type="gramEnd"/>
      <w:r w:rsidRPr="0077084A">
        <w:rPr>
          <w:rStyle w:val="Hyperlink0"/>
          <w:highlight w:val="yellow"/>
        </w:rPr>
        <w:t>.</w:t>
      </w:r>
    </w:p>
    <w:p w14:paraId="3D7748F1" w14:textId="77777777" w:rsidR="00527F7D" w:rsidRDefault="008F6568">
      <w:pPr>
        <w:pStyle w:val="Body"/>
        <w:spacing w:before="20"/>
        <w:rPr>
          <w:rStyle w:val="Hyperlink0"/>
        </w:rPr>
      </w:pPr>
      <w:r>
        <w:rPr>
          <w:rStyle w:val="Hyperlink0"/>
        </w:rPr>
        <w:t>(dále jen jako „</w:t>
      </w:r>
      <w:r>
        <w:rPr>
          <w:rStyle w:val="None"/>
          <w:b/>
          <w:bCs/>
          <w:sz w:val="16"/>
          <w:szCs w:val="16"/>
        </w:rPr>
        <w:t>Obchodník</w:t>
      </w:r>
      <w:r>
        <w:rPr>
          <w:rStyle w:val="None"/>
          <w:sz w:val="16"/>
          <w:szCs w:val="16"/>
          <w:rtl/>
          <w:lang w:val="ar-SA"/>
        </w:rPr>
        <w:t>“</w:t>
      </w:r>
      <w:r>
        <w:rPr>
          <w:rStyle w:val="Hyperlink0"/>
        </w:rPr>
        <w:t>)</w:t>
      </w:r>
    </w:p>
    <w:p w14:paraId="243623E3" w14:textId="77777777" w:rsidR="00527F7D" w:rsidRDefault="00527F7D">
      <w:pPr>
        <w:pStyle w:val="Body"/>
        <w:sectPr w:rsidR="00527F7D">
          <w:headerReference w:type="default" r:id="rId8"/>
          <w:footerReference w:type="default" r:id="rId9"/>
          <w:pgSz w:w="11900" w:h="16840"/>
          <w:pgMar w:top="1020" w:right="710" w:bottom="1134" w:left="851" w:header="709" w:footer="1077" w:gutter="0"/>
          <w:pgNumType w:start="1"/>
          <w:cols w:space="708"/>
        </w:sectPr>
      </w:pPr>
    </w:p>
    <w:p w14:paraId="4C0B893D" w14:textId="77777777" w:rsidR="00527F7D" w:rsidRDefault="008F6568">
      <w:pPr>
        <w:pStyle w:val="Body"/>
        <w:spacing w:before="20"/>
        <w:jc w:val="both"/>
        <w:rPr>
          <w:rStyle w:val="Hyperlink0"/>
        </w:rPr>
      </w:pPr>
      <w:r>
        <w:rPr>
          <w:rStyle w:val="Hyperlink0"/>
        </w:rPr>
        <w:lastRenderedPageBreak/>
        <w:t xml:space="preserve">spolu uzavírají tuto smlouvu o proplácení </w:t>
      </w:r>
      <w:r>
        <w:rPr>
          <w:rStyle w:val="Hyperlink0"/>
          <w:lang w:val="pt-PT"/>
        </w:rPr>
        <w:t>Corrent</w:t>
      </w:r>
      <w:r>
        <w:rPr>
          <w:rStyle w:val="Hyperlink0"/>
        </w:rPr>
        <w:t>ů (dále jen „</w:t>
      </w:r>
      <w:r>
        <w:rPr>
          <w:rStyle w:val="None"/>
          <w:b/>
          <w:bCs/>
          <w:sz w:val="16"/>
          <w:szCs w:val="16"/>
        </w:rPr>
        <w:t>Smlouva</w:t>
      </w:r>
      <w:r>
        <w:rPr>
          <w:rStyle w:val="None"/>
          <w:sz w:val="16"/>
          <w:szCs w:val="16"/>
          <w:rtl/>
          <w:lang w:val="ar-SA"/>
        </w:rPr>
        <w:t>“</w:t>
      </w:r>
      <w:r>
        <w:rPr>
          <w:rStyle w:val="Hyperlink0"/>
        </w:rPr>
        <w:t>):</w:t>
      </w:r>
    </w:p>
    <w:p w14:paraId="719CD7D4" w14:textId="77777777" w:rsidR="00527F7D" w:rsidRDefault="008F6568">
      <w:pPr>
        <w:pStyle w:val="Odstavecseseznamem"/>
        <w:keepNext/>
        <w:numPr>
          <w:ilvl w:val="0"/>
          <w:numId w:val="2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Úvodní ustanovení</w:t>
      </w:r>
    </w:p>
    <w:p w14:paraId="2910C4B9" w14:textId="1B40B89A" w:rsidR="00527F7D" w:rsidRDefault="008F6568" w:rsidP="004B61F4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K uzavření 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>to Smlouvy dochází na základě rozhodnutí obce</w:t>
      </w:r>
      <w:r w:rsidR="0077084A">
        <w:rPr>
          <w:sz w:val="16"/>
          <w:szCs w:val="16"/>
        </w:rPr>
        <w:t xml:space="preserve"> Městské části Praha 18</w:t>
      </w:r>
      <w:r w:rsidRPr="004B61F4">
        <w:rPr>
          <w:sz w:val="16"/>
          <w:szCs w:val="16"/>
        </w:rPr>
        <w:t>, I</w:t>
      </w:r>
      <w:r>
        <w:rPr>
          <w:sz w:val="16"/>
          <w:szCs w:val="16"/>
        </w:rPr>
        <w:t>Č</w:t>
      </w:r>
      <w:r w:rsidR="00EA0679">
        <w:rPr>
          <w:sz w:val="16"/>
          <w:szCs w:val="16"/>
        </w:rPr>
        <w:t>O</w:t>
      </w:r>
      <w:r>
        <w:rPr>
          <w:sz w:val="16"/>
          <w:szCs w:val="16"/>
        </w:rPr>
        <w:t xml:space="preserve">: </w:t>
      </w:r>
      <w:r w:rsidR="0077084A">
        <w:rPr>
          <w:sz w:val="16"/>
          <w:szCs w:val="16"/>
        </w:rPr>
        <w:t>00231312</w:t>
      </w:r>
      <w:r>
        <w:rPr>
          <w:sz w:val="16"/>
          <w:szCs w:val="16"/>
        </w:rPr>
        <w:t xml:space="preserve"> (dále jen jako „</w:t>
      </w:r>
      <w:r>
        <w:rPr>
          <w:rStyle w:val="None"/>
          <w:b/>
          <w:bCs/>
          <w:sz w:val="16"/>
          <w:szCs w:val="16"/>
        </w:rPr>
        <w:t>Obec</w:t>
      </w:r>
      <w:r>
        <w:rPr>
          <w:rStyle w:val="None"/>
          <w:sz w:val="16"/>
          <w:szCs w:val="16"/>
          <w:rtl/>
          <w:lang w:val="ar-SA"/>
        </w:rPr>
        <w:t>“</w:t>
      </w:r>
      <w:r>
        <w:rPr>
          <w:sz w:val="16"/>
          <w:szCs w:val="16"/>
        </w:rPr>
        <w:t>, přičemž v případě, že se jedná o městskou část nebo městský obvod obce, se pro úč</w:t>
      </w:r>
      <w:r w:rsidRPr="004B61F4">
        <w:rPr>
          <w:sz w:val="16"/>
          <w:szCs w:val="16"/>
        </w:rPr>
        <w:t>ely té</w:t>
      </w:r>
      <w:r>
        <w:rPr>
          <w:sz w:val="16"/>
          <w:szCs w:val="16"/>
        </w:rPr>
        <w:t>to Smlouvy za Obec považuje taková městská část nebo městský obvod obce) poskytnout prostřednictví</w:t>
      </w:r>
      <w:r w:rsidRPr="004B61F4">
        <w:rPr>
          <w:sz w:val="16"/>
          <w:szCs w:val="16"/>
        </w:rPr>
        <w:t>m Systému Corrency finan</w:t>
      </w:r>
      <w:r>
        <w:rPr>
          <w:sz w:val="16"/>
          <w:szCs w:val="16"/>
        </w:rPr>
        <w:t>ční dar níže specifikovaný</w:t>
      </w:r>
      <w:r>
        <w:rPr>
          <w:sz w:val="16"/>
          <w:szCs w:val="16"/>
          <w:lang w:val="pt-PT"/>
        </w:rPr>
        <w:t>m P</w:t>
      </w:r>
      <w:proofErr w:type="spellStart"/>
      <w:r>
        <w:rPr>
          <w:sz w:val="16"/>
          <w:szCs w:val="16"/>
        </w:rPr>
        <w:t>říjemcům</w:t>
      </w:r>
      <w:proofErr w:type="spellEnd"/>
      <w:r>
        <w:rPr>
          <w:sz w:val="16"/>
          <w:szCs w:val="16"/>
        </w:rPr>
        <w:t xml:space="preserve"> při splnění podmínek stanovených Obcí, a to tak, že Příjemci uplatní </w:t>
      </w:r>
      <w:r w:rsidRPr="004B61F4">
        <w:rPr>
          <w:sz w:val="16"/>
          <w:szCs w:val="16"/>
        </w:rPr>
        <w:t>Correnty u</w:t>
      </w:r>
      <w:r>
        <w:rPr>
          <w:sz w:val="16"/>
          <w:szCs w:val="16"/>
        </w:rPr>
        <w:t xml:space="preserve"> Obchodníka a Obchodníkovi je následně proplacena částka </w:t>
      </w:r>
      <w:r w:rsidR="004B61F4" w:rsidRPr="004B61F4">
        <w:rPr>
          <w:sz w:val="16"/>
          <w:szCs w:val="16"/>
        </w:rPr>
        <w:t xml:space="preserve">v Korunách českých </w:t>
      </w:r>
      <w:r>
        <w:rPr>
          <w:sz w:val="16"/>
          <w:szCs w:val="16"/>
        </w:rPr>
        <w:t xml:space="preserve">odpovídající množství </w:t>
      </w:r>
      <w:r>
        <w:rPr>
          <w:sz w:val="16"/>
          <w:szCs w:val="16"/>
          <w:lang w:val="pt-PT"/>
        </w:rPr>
        <w:t>Corrent</w:t>
      </w:r>
      <w:r>
        <w:rPr>
          <w:sz w:val="16"/>
          <w:szCs w:val="16"/>
        </w:rPr>
        <w:t>ů, kter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Příjemce u Obchodníka uplatnil při nákupu zboží/služ</w:t>
      </w:r>
      <w:r w:rsidRPr="004B61F4">
        <w:rPr>
          <w:sz w:val="16"/>
          <w:szCs w:val="16"/>
        </w:rPr>
        <w:t>by a t</w:t>
      </w:r>
      <w:r>
        <w:rPr>
          <w:sz w:val="16"/>
          <w:szCs w:val="16"/>
        </w:rPr>
        <w:t>ímto proplacením je Příjemci ze strany Obce realizován finanční dar.</w:t>
      </w:r>
    </w:p>
    <w:p w14:paraId="0357A57B" w14:textId="77777777" w:rsidR="00527F7D" w:rsidRDefault="008F6568">
      <w:pPr>
        <w:pStyle w:val="Odstavecseseznamem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Plátce prostřednictvím 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to Smlouvy realizuje níže specifikovaný </w:t>
      </w:r>
      <w:r w:rsidRPr="004B61F4">
        <w:rPr>
          <w:sz w:val="16"/>
          <w:szCs w:val="16"/>
        </w:rPr>
        <w:t>Systé</w:t>
      </w:r>
      <w:r>
        <w:rPr>
          <w:sz w:val="16"/>
          <w:szCs w:val="16"/>
        </w:rPr>
        <w:t>m Corrency, který provozuje s tím, že v rámci proplácení finančního daru a realizace Syst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>mu Corrency vystupuje jako nepřímý zástupce Obce, tj. Plátce uzavírá Smlouvu vlastním jm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>nem na účet Obce v rozsahu realizace finančního daru poskytovan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ho Obcí Příjemci na účet Obchodníka. </w:t>
      </w:r>
    </w:p>
    <w:p w14:paraId="547422F8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Účelem 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to Smlouvy je upravit smluvní vztah mezi Plátcem a Obchodníkem, aby mohla být realizována práva Příjemců na uplatnění </w:t>
      </w:r>
      <w:r>
        <w:rPr>
          <w:sz w:val="16"/>
          <w:szCs w:val="16"/>
          <w:lang w:val="pt-PT"/>
        </w:rPr>
        <w:t>Corrent</w:t>
      </w:r>
      <w:r>
        <w:rPr>
          <w:sz w:val="16"/>
          <w:szCs w:val="16"/>
        </w:rPr>
        <w:t xml:space="preserve">ů u Obchodníka a poskytnutí finančního daru ze strany Obce Příjemci. </w:t>
      </w:r>
    </w:p>
    <w:p w14:paraId="066E6248" w14:textId="77777777" w:rsidR="00527F7D" w:rsidRDefault="008F6568" w:rsidP="00736CA3">
      <w:pPr>
        <w:pStyle w:val="Odstavecseseznamem"/>
        <w:numPr>
          <w:ilvl w:val="0"/>
          <w:numId w:val="5"/>
        </w:numPr>
        <w:jc w:val="both"/>
        <w:rPr>
          <w:sz w:val="16"/>
          <w:szCs w:val="16"/>
          <w:lang w:val="pt-PT"/>
        </w:rPr>
      </w:pPr>
      <w:r>
        <w:rPr>
          <w:rStyle w:val="None"/>
          <w:b/>
          <w:bCs/>
          <w:sz w:val="16"/>
          <w:szCs w:val="16"/>
          <w:lang w:val="pt-PT"/>
        </w:rPr>
        <w:t>Corrent</w:t>
      </w:r>
      <w:r>
        <w:rPr>
          <w:sz w:val="16"/>
          <w:szCs w:val="16"/>
        </w:rPr>
        <w:t xml:space="preserve"> je virtuální </w:t>
      </w:r>
      <w:r>
        <w:rPr>
          <w:sz w:val="16"/>
          <w:szCs w:val="16"/>
          <w:lang w:val="it-IT"/>
        </w:rPr>
        <w:t>eviden</w:t>
      </w:r>
      <w:r>
        <w:rPr>
          <w:sz w:val="16"/>
          <w:szCs w:val="16"/>
        </w:rPr>
        <w:t xml:space="preserve">ční jednotka sloužící </w:t>
      </w:r>
      <w:r>
        <w:rPr>
          <w:sz w:val="16"/>
          <w:szCs w:val="16"/>
          <w:lang w:val="it-IT"/>
        </w:rPr>
        <w:t xml:space="preserve">k </w:t>
      </w:r>
      <w:proofErr w:type="spellStart"/>
      <w:r>
        <w:rPr>
          <w:sz w:val="16"/>
          <w:szCs w:val="16"/>
          <w:lang w:val="it-IT"/>
        </w:rPr>
        <w:t>distribuci</w:t>
      </w:r>
      <w:proofErr w:type="spellEnd"/>
      <w:r>
        <w:rPr>
          <w:sz w:val="16"/>
          <w:szCs w:val="16"/>
          <w:lang w:val="it-IT"/>
        </w:rPr>
        <w:t xml:space="preserve"> </w:t>
      </w:r>
      <w:proofErr w:type="spellStart"/>
      <w:r>
        <w:rPr>
          <w:sz w:val="16"/>
          <w:szCs w:val="16"/>
          <w:lang w:val="it-IT"/>
        </w:rPr>
        <w:t>finan</w:t>
      </w:r>
      <w:r>
        <w:rPr>
          <w:sz w:val="16"/>
          <w:szCs w:val="16"/>
        </w:rPr>
        <w:t>čního</w:t>
      </w:r>
      <w:proofErr w:type="spellEnd"/>
      <w:r>
        <w:rPr>
          <w:sz w:val="16"/>
          <w:szCs w:val="16"/>
        </w:rPr>
        <w:t xml:space="preserve"> daru Obce Příjemcům a jeho uplatnění u podnikatelů, zapojených do Syst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mu Corrency.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jsou emitovány v </w:t>
      </w:r>
      <w:r w:rsidRPr="004B61F4">
        <w:rPr>
          <w:sz w:val="16"/>
          <w:szCs w:val="16"/>
        </w:rPr>
        <w:t>Systé</w:t>
      </w:r>
      <w:r>
        <w:rPr>
          <w:sz w:val="16"/>
          <w:szCs w:val="16"/>
        </w:rPr>
        <w:t xml:space="preserve">mu </w:t>
      </w:r>
      <w:proofErr w:type="spellStart"/>
      <w:r>
        <w:rPr>
          <w:sz w:val="16"/>
          <w:szCs w:val="16"/>
        </w:rPr>
        <w:t>Corrency</w:t>
      </w:r>
      <w:proofErr w:type="spellEnd"/>
      <w:r>
        <w:rPr>
          <w:sz w:val="16"/>
          <w:szCs w:val="16"/>
        </w:rPr>
        <w:t xml:space="preserve"> v digitální podobě pod zkratkou „COR</w:t>
      </w:r>
      <w:r w:rsidRPr="004B61F4">
        <w:rPr>
          <w:sz w:val="16"/>
          <w:szCs w:val="16"/>
        </w:rPr>
        <w:t xml:space="preserve">“ </w:t>
      </w:r>
      <w:r>
        <w:rPr>
          <w:sz w:val="16"/>
          <w:szCs w:val="16"/>
        </w:rPr>
        <w:t>v pomě</w:t>
      </w:r>
      <w:r w:rsidRPr="004B61F4">
        <w:rPr>
          <w:sz w:val="16"/>
          <w:szCs w:val="16"/>
        </w:rPr>
        <w:t xml:space="preserve">ru 1 </w:t>
      </w:r>
      <w:proofErr w:type="spellStart"/>
      <w:r w:rsidRPr="004B61F4">
        <w:rPr>
          <w:sz w:val="16"/>
          <w:szCs w:val="16"/>
        </w:rPr>
        <w:t>Corrent</w:t>
      </w:r>
      <w:proofErr w:type="spellEnd"/>
      <w:r w:rsidRPr="004B61F4">
        <w:rPr>
          <w:sz w:val="16"/>
          <w:szCs w:val="16"/>
        </w:rPr>
        <w:t xml:space="preserve"> = 1 K</w:t>
      </w:r>
      <w:r>
        <w:rPr>
          <w:sz w:val="16"/>
          <w:szCs w:val="16"/>
        </w:rPr>
        <w:t>č, přičemž ve vztahu ke každ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jednotliv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  <w:lang w:val="it-IT"/>
        </w:rPr>
        <w:t xml:space="preserve">Emisi </w:t>
      </w:r>
      <w:proofErr w:type="spellStart"/>
      <w:r>
        <w:rPr>
          <w:sz w:val="16"/>
          <w:szCs w:val="16"/>
          <w:lang w:val="it-IT"/>
        </w:rPr>
        <w:t>Corrent</w:t>
      </w:r>
      <w:proofErr w:type="spellEnd"/>
      <w:r>
        <w:rPr>
          <w:sz w:val="16"/>
          <w:szCs w:val="16"/>
        </w:rPr>
        <w:t>ů jsou stanoveny pří</w:t>
      </w:r>
      <w:proofErr w:type="spellStart"/>
      <w:r>
        <w:rPr>
          <w:sz w:val="16"/>
          <w:szCs w:val="16"/>
          <w:lang w:val="da-DK"/>
        </w:rPr>
        <w:t>slu</w:t>
      </w:r>
      <w:r>
        <w:rPr>
          <w:sz w:val="16"/>
          <w:szCs w:val="16"/>
        </w:rPr>
        <w:t>šn</w:t>
      </w:r>
      <w:r w:rsidRPr="004B61F4">
        <w:rPr>
          <w:sz w:val="16"/>
          <w:szCs w:val="16"/>
        </w:rPr>
        <w:t>é</w:t>
      </w:r>
      <w:proofErr w:type="spellEnd"/>
      <w:r w:rsidRPr="004B61F4">
        <w:rPr>
          <w:sz w:val="16"/>
          <w:szCs w:val="16"/>
        </w:rPr>
        <w:t xml:space="preserve"> </w:t>
      </w:r>
      <w:r>
        <w:rPr>
          <w:sz w:val="16"/>
          <w:szCs w:val="16"/>
        </w:rPr>
        <w:t>parametry a podmínky směnitelnosti na webov</w:t>
      </w:r>
      <w:r w:rsidRPr="004B61F4">
        <w:rPr>
          <w:sz w:val="16"/>
          <w:szCs w:val="16"/>
        </w:rPr>
        <w:t>é subdomé</w:t>
      </w:r>
      <w:r>
        <w:rPr>
          <w:sz w:val="16"/>
          <w:szCs w:val="16"/>
        </w:rPr>
        <w:t>ně dom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>ny corrency.cz, vytvořen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pro Obec (</w:t>
      </w:r>
      <w:proofErr w:type="spellStart"/>
      <w:r>
        <w:rPr>
          <w:sz w:val="16"/>
          <w:szCs w:val="16"/>
        </w:rPr>
        <w:t>zejm</w:t>
      </w:r>
      <w:r w:rsidRPr="004B61F4">
        <w:rPr>
          <w:sz w:val="16"/>
          <w:szCs w:val="16"/>
        </w:rPr>
        <w:t>é</w:t>
      </w:r>
      <w:proofErr w:type="spellEnd"/>
      <w:r>
        <w:rPr>
          <w:sz w:val="16"/>
          <w:szCs w:val="16"/>
          <w:lang w:val="pt-PT"/>
        </w:rPr>
        <w:t xml:space="preserve">na </w:t>
      </w:r>
      <w:proofErr w:type="spellStart"/>
      <w:r>
        <w:rPr>
          <w:sz w:val="16"/>
          <w:szCs w:val="16"/>
          <w:lang w:val="pt-PT"/>
        </w:rPr>
        <w:t>exspirace</w:t>
      </w:r>
      <w:proofErr w:type="spellEnd"/>
      <w:r>
        <w:rPr>
          <w:sz w:val="16"/>
          <w:szCs w:val="16"/>
          <w:lang w:val="pt-PT"/>
        </w:rPr>
        <w:t xml:space="preserve"> </w:t>
      </w:r>
      <w:proofErr w:type="spellStart"/>
      <w:r>
        <w:rPr>
          <w:sz w:val="16"/>
          <w:szCs w:val="16"/>
          <w:lang w:val="pt-PT"/>
        </w:rPr>
        <w:t>Corrent</w:t>
      </w:r>
      <w:proofErr w:type="spellEnd"/>
      <w:r>
        <w:rPr>
          <w:sz w:val="16"/>
          <w:szCs w:val="16"/>
        </w:rPr>
        <w:t>ů, tj. stanovení období, ve kter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m lze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uplatnit u Obchodníka a dalších podnikatelů, kteří prodávají zboží nebo nabízí a poskytují </w:t>
      </w:r>
      <w:proofErr w:type="spellStart"/>
      <w:r>
        <w:rPr>
          <w:sz w:val="16"/>
          <w:szCs w:val="16"/>
          <w:lang w:val="da-DK"/>
        </w:rPr>
        <w:t>slu</w:t>
      </w:r>
      <w:r>
        <w:rPr>
          <w:sz w:val="16"/>
          <w:szCs w:val="16"/>
        </w:rPr>
        <w:t>žby</w:t>
      </w:r>
      <w:proofErr w:type="spellEnd"/>
      <w:r>
        <w:rPr>
          <w:sz w:val="16"/>
          <w:szCs w:val="16"/>
        </w:rPr>
        <w:t xml:space="preserve"> a jsou zapojeny do Syst</w:t>
      </w:r>
      <w:r w:rsidRPr="004B61F4">
        <w:rPr>
          <w:sz w:val="16"/>
          <w:szCs w:val="16"/>
        </w:rPr>
        <w:t>ému Corrency). Sou</w:t>
      </w:r>
      <w:r>
        <w:rPr>
          <w:sz w:val="16"/>
          <w:szCs w:val="16"/>
        </w:rPr>
        <w:t>částí těchto podmínek bude uvedení výše spoluúčasti Příjemců a uvedení zboží/služeb, u kterých nebude možn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při platbě ceny uplatnit Correnty. Correnty nejsou elektronický</w:t>
      </w:r>
      <w:r>
        <w:rPr>
          <w:sz w:val="16"/>
          <w:szCs w:val="16"/>
          <w:lang w:val="it-IT"/>
        </w:rPr>
        <w:t xml:space="preserve">mi </w:t>
      </w:r>
      <w:proofErr w:type="spellStart"/>
      <w:r>
        <w:rPr>
          <w:sz w:val="16"/>
          <w:szCs w:val="16"/>
          <w:lang w:val="it-IT"/>
        </w:rPr>
        <w:t>pen</w:t>
      </w:r>
      <w:r>
        <w:rPr>
          <w:sz w:val="16"/>
          <w:szCs w:val="16"/>
        </w:rPr>
        <w:t>ězi</w:t>
      </w:r>
      <w:proofErr w:type="spellEnd"/>
      <w:r>
        <w:rPr>
          <w:sz w:val="16"/>
          <w:szCs w:val="16"/>
        </w:rPr>
        <w:t xml:space="preserve"> ve smyslu zákona č</w:t>
      </w:r>
      <w:r>
        <w:rPr>
          <w:sz w:val="16"/>
          <w:szCs w:val="16"/>
          <w:lang w:val="pt-PT"/>
        </w:rPr>
        <w:t xml:space="preserve">. 370/2017 Sb., o </w:t>
      </w:r>
      <w:proofErr w:type="spellStart"/>
      <w:r>
        <w:rPr>
          <w:sz w:val="16"/>
          <w:szCs w:val="16"/>
          <w:lang w:val="pt-PT"/>
        </w:rPr>
        <w:t>platebn</w:t>
      </w:r>
      <w:r>
        <w:rPr>
          <w:sz w:val="16"/>
          <w:szCs w:val="16"/>
        </w:rPr>
        <w:t>ím</w:t>
      </w:r>
      <w:proofErr w:type="spellEnd"/>
      <w:r>
        <w:rPr>
          <w:sz w:val="16"/>
          <w:szCs w:val="16"/>
        </w:rPr>
        <w:t xml:space="preserve"> styku</w:t>
      </w:r>
      <w:r w:rsidR="00736CA3" w:rsidRPr="00736CA3">
        <w:rPr>
          <w:sz w:val="16"/>
          <w:szCs w:val="16"/>
        </w:rPr>
        <w:t>, ve znění pozdějších předpisů</w:t>
      </w:r>
      <w:r>
        <w:rPr>
          <w:sz w:val="16"/>
          <w:szCs w:val="16"/>
        </w:rPr>
        <w:t>. Syst</w:t>
      </w:r>
      <w:r w:rsidRPr="004B61F4">
        <w:rPr>
          <w:sz w:val="16"/>
          <w:szCs w:val="16"/>
        </w:rPr>
        <w:t>ém Corrency a pln</w:t>
      </w:r>
      <w:r>
        <w:rPr>
          <w:sz w:val="16"/>
          <w:szCs w:val="16"/>
        </w:rPr>
        <w:t xml:space="preserve">ění poskytovaná Poskytovatelem a Obchodníkem se řídí ustanoveními § 1939 a </w:t>
      </w:r>
      <w:proofErr w:type="spellStart"/>
      <w:r>
        <w:rPr>
          <w:sz w:val="16"/>
          <w:szCs w:val="16"/>
        </w:rPr>
        <w:t>ná</w:t>
      </w:r>
      <w:r>
        <w:rPr>
          <w:sz w:val="16"/>
          <w:szCs w:val="16"/>
          <w:lang w:val="pt-PT"/>
        </w:rPr>
        <w:t>sl</w:t>
      </w:r>
      <w:proofErr w:type="spellEnd"/>
      <w:r>
        <w:rPr>
          <w:sz w:val="16"/>
          <w:szCs w:val="16"/>
          <w:lang w:val="pt-PT"/>
        </w:rPr>
        <w:t>.</w:t>
      </w:r>
      <w:r>
        <w:rPr>
          <w:sz w:val="16"/>
          <w:szCs w:val="16"/>
        </w:rPr>
        <w:t xml:space="preserve"> zákona č. 89/2012 Sb., </w:t>
      </w:r>
      <w:proofErr w:type="spellStart"/>
      <w:r>
        <w:rPr>
          <w:sz w:val="16"/>
          <w:szCs w:val="16"/>
        </w:rPr>
        <w:t>obč</w:t>
      </w:r>
      <w:r>
        <w:rPr>
          <w:sz w:val="16"/>
          <w:szCs w:val="16"/>
          <w:lang w:val="da-DK"/>
        </w:rPr>
        <w:t>ansk</w:t>
      </w:r>
      <w:proofErr w:type="spellEnd"/>
      <w:r>
        <w:rPr>
          <w:sz w:val="16"/>
          <w:szCs w:val="16"/>
        </w:rPr>
        <w:t>ý zákoník, ve znění pozdějších předpisů, o poukázce, přičemž Correnty jsou prostředkem, evidovaným v elektronick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(digitální) podobě, jaký</w:t>
      </w:r>
      <w:r>
        <w:rPr>
          <w:sz w:val="16"/>
          <w:szCs w:val="16"/>
          <w:lang w:val="pt-PT"/>
        </w:rPr>
        <w:t>m P</w:t>
      </w:r>
      <w:proofErr w:type="spellStart"/>
      <w:r>
        <w:rPr>
          <w:sz w:val="16"/>
          <w:szCs w:val="16"/>
        </w:rPr>
        <w:t>říjemce</w:t>
      </w:r>
      <w:proofErr w:type="spellEnd"/>
      <w:r>
        <w:rPr>
          <w:sz w:val="16"/>
          <w:szCs w:val="16"/>
        </w:rPr>
        <w:t xml:space="preserve"> osvědčuje Obchodníkovi sv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 xml:space="preserve">právo na plnění). </w:t>
      </w:r>
    </w:p>
    <w:p w14:paraId="53BD23FF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rStyle w:val="None"/>
          <w:b/>
          <w:bCs/>
          <w:sz w:val="16"/>
          <w:szCs w:val="16"/>
        </w:rPr>
        <w:t>Příjemce</w:t>
      </w:r>
      <w:r>
        <w:rPr>
          <w:sz w:val="16"/>
          <w:szCs w:val="16"/>
        </w:rPr>
        <w:t xml:space="preserve"> je člověk, který splní ve vztahu k pří</w:t>
      </w:r>
      <w:proofErr w:type="spellStart"/>
      <w:r>
        <w:rPr>
          <w:sz w:val="16"/>
          <w:szCs w:val="16"/>
          <w:lang w:val="da-DK"/>
        </w:rPr>
        <w:t>slu</w:t>
      </w:r>
      <w:r>
        <w:rPr>
          <w:sz w:val="16"/>
          <w:szCs w:val="16"/>
        </w:rPr>
        <w:t>šn</w:t>
      </w:r>
      <w:proofErr w:type="spellEnd"/>
      <w:r w:rsidRPr="004B61F4">
        <w:rPr>
          <w:sz w:val="16"/>
          <w:szCs w:val="16"/>
          <w:lang w:val="pt-PT"/>
        </w:rPr>
        <w:t xml:space="preserve">é </w:t>
      </w:r>
      <w:r>
        <w:rPr>
          <w:sz w:val="16"/>
          <w:szCs w:val="16"/>
          <w:lang w:val="it-IT"/>
        </w:rPr>
        <w:t xml:space="preserve">Emisi </w:t>
      </w:r>
      <w:proofErr w:type="spellStart"/>
      <w:r>
        <w:rPr>
          <w:sz w:val="16"/>
          <w:szCs w:val="16"/>
          <w:lang w:val="it-IT"/>
        </w:rPr>
        <w:t>Corrent</w:t>
      </w:r>
      <w:proofErr w:type="spellEnd"/>
      <w:r>
        <w:rPr>
          <w:sz w:val="16"/>
          <w:szCs w:val="16"/>
        </w:rPr>
        <w:t xml:space="preserve">ů podmínky pro poskytnutí </w:t>
      </w:r>
      <w:proofErr w:type="spellStart"/>
      <w:r>
        <w:rPr>
          <w:sz w:val="16"/>
          <w:szCs w:val="16"/>
          <w:lang w:val="pt-PT"/>
        </w:rPr>
        <w:t>Corrent</w:t>
      </w:r>
      <w:proofErr w:type="spellEnd"/>
      <w:r>
        <w:rPr>
          <w:sz w:val="16"/>
          <w:szCs w:val="16"/>
        </w:rPr>
        <w:t xml:space="preserve">ů a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mu budou prostřednictví</w:t>
      </w:r>
      <w:r w:rsidRPr="004B61F4">
        <w:rPr>
          <w:sz w:val="16"/>
          <w:szCs w:val="16"/>
          <w:lang w:val="pt-PT"/>
        </w:rPr>
        <w:t xml:space="preserve">m </w:t>
      </w:r>
      <w:proofErr w:type="spellStart"/>
      <w:r w:rsidRPr="004B61F4">
        <w:rPr>
          <w:sz w:val="16"/>
          <w:szCs w:val="16"/>
          <w:lang w:val="pt-PT"/>
        </w:rPr>
        <w:t>Pl</w:t>
      </w:r>
      <w:r>
        <w:rPr>
          <w:sz w:val="16"/>
          <w:szCs w:val="16"/>
        </w:rPr>
        <w:t>átce</w:t>
      </w:r>
      <w:proofErr w:type="spellEnd"/>
      <w:r>
        <w:rPr>
          <w:sz w:val="16"/>
          <w:szCs w:val="16"/>
        </w:rPr>
        <w:t xml:space="preserve"> poskytnuty. Příjemce je oprávněn uplatnit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u Obchodníka a u dalších podnikatelů, kteří prodávají zboží nebo nabízí a poskytují </w:t>
      </w:r>
      <w:proofErr w:type="spellStart"/>
      <w:r>
        <w:rPr>
          <w:sz w:val="16"/>
          <w:szCs w:val="16"/>
          <w:lang w:val="da-DK"/>
        </w:rPr>
        <w:t>slu</w:t>
      </w:r>
      <w:r>
        <w:rPr>
          <w:sz w:val="16"/>
          <w:szCs w:val="16"/>
        </w:rPr>
        <w:t>žby</w:t>
      </w:r>
      <w:proofErr w:type="spellEnd"/>
      <w:r>
        <w:rPr>
          <w:sz w:val="16"/>
          <w:szCs w:val="16"/>
        </w:rPr>
        <w:t xml:space="preserve">, a kteří jsou zapojeni do </w:t>
      </w:r>
      <w:proofErr w:type="spellStart"/>
      <w:r>
        <w:rPr>
          <w:sz w:val="16"/>
          <w:szCs w:val="16"/>
        </w:rPr>
        <w:t>Syst</w:t>
      </w:r>
      <w:r w:rsidRPr="004B61F4">
        <w:rPr>
          <w:sz w:val="16"/>
          <w:szCs w:val="16"/>
        </w:rPr>
        <w:t>é</w:t>
      </w:r>
      <w:proofErr w:type="spellEnd"/>
      <w:r>
        <w:rPr>
          <w:sz w:val="16"/>
          <w:szCs w:val="16"/>
          <w:lang w:val="pt-PT"/>
        </w:rPr>
        <w:t xml:space="preserve">mu </w:t>
      </w:r>
      <w:proofErr w:type="spellStart"/>
      <w:r>
        <w:rPr>
          <w:sz w:val="16"/>
          <w:szCs w:val="16"/>
          <w:lang w:val="pt-PT"/>
        </w:rPr>
        <w:t>Corrency</w:t>
      </w:r>
      <w:proofErr w:type="spellEnd"/>
      <w:r>
        <w:rPr>
          <w:sz w:val="16"/>
          <w:szCs w:val="16"/>
          <w:lang w:val="pt-PT"/>
        </w:rPr>
        <w:t xml:space="preserve">. </w:t>
      </w:r>
    </w:p>
    <w:p w14:paraId="1A1ABE30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  <w:lang w:val="it-IT"/>
        </w:rPr>
      </w:pPr>
      <w:proofErr w:type="spellStart"/>
      <w:r>
        <w:rPr>
          <w:rStyle w:val="None"/>
          <w:b/>
          <w:bCs/>
          <w:sz w:val="16"/>
          <w:szCs w:val="16"/>
          <w:lang w:val="it-IT"/>
        </w:rPr>
        <w:t>Correntov</w:t>
      </w:r>
      <w:r>
        <w:rPr>
          <w:rStyle w:val="None"/>
          <w:b/>
          <w:bCs/>
          <w:sz w:val="16"/>
          <w:szCs w:val="16"/>
        </w:rPr>
        <w:t>ým</w:t>
      </w:r>
      <w:proofErr w:type="spellEnd"/>
      <w:r>
        <w:rPr>
          <w:rStyle w:val="None"/>
          <w:b/>
          <w:bCs/>
          <w:sz w:val="16"/>
          <w:szCs w:val="16"/>
        </w:rPr>
        <w:t xml:space="preserve"> úč</w:t>
      </w:r>
      <w:r>
        <w:rPr>
          <w:rStyle w:val="None"/>
          <w:b/>
          <w:bCs/>
          <w:sz w:val="16"/>
          <w:szCs w:val="16"/>
          <w:lang w:val="pt-PT"/>
        </w:rPr>
        <w:t>tem P</w:t>
      </w:r>
      <w:proofErr w:type="spellStart"/>
      <w:r>
        <w:rPr>
          <w:rStyle w:val="None"/>
          <w:b/>
          <w:bCs/>
          <w:sz w:val="16"/>
          <w:szCs w:val="16"/>
        </w:rPr>
        <w:t>říjemce</w:t>
      </w:r>
      <w:proofErr w:type="spellEnd"/>
      <w:r>
        <w:rPr>
          <w:sz w:val="16"/>
          <w:szCs w:val="16"/>
        </w:rPr>
        <w:t xml:space="preserve"> je unikátní elektronický účet, vedený Plátcem v rámci pří</w:t>
      </w:r>
      <w:proofErr w:type="spellStart"/>
      <w:r>
        <w:rPr>
          <w:sz w:val="16"/>
          <w:szCs w:val="16"/>
          <w:lang w:val="da-DK"/>
        </w:rPr>
        <w:t>slu</w:t>
      </w:r>
      <w:r>
        <w:rPr>
          <w:sz w:val="16"/>
          <w:szCs w:val="16"/>
        </w:rPr>
        <w:t>šn</w:t>
      </w:r>
      <w:r w:rsidRPr="004B61F4">
        <w:rPr>
          <w:sz w:val="16"/>
          <w:szCs w:val="16"/>
        </w:rPr>
        <w:t>é</w:t>
      </w:r>
      <w:proofErr w:type="spellEnd"/>
      <w:r w:rsidRPr="004B61F4">
        <w:rPr>
          <w:sz w:val="16"/>
          <w:szCs w:val="16"/>
        </w:rPr>
        <w:t xml:space="preserve"> </w:t>
      </w:r>
      <w:r>
        <w:rPr>
          <w:sz w:val="16"/>
          <w:szCs w:val="16"/>
          <w:lang w:val="it-IT"/>
        </w:rPr>
        <w:t xml:space="preserve">Emise </w:t>
      </w:r>
      <w:proofErr w:type="spellStart"/>
      <w:r>
        <w:rPr>
          <w:sz w:val="16"/>
          <w:szCs w:val="16"/>
          <w:lang w:val="it-IT"/>
        </w:rPr>
        <w:t>Corrent</w:t>
      </w:r>
      <w:proofErr w:type="spellEnd"/>
      <w:r>
        <w:rPr>
          <w:sz w:val="16"/>
          <w:szCs w:val="16"/>
        </w:rPr>
        <w:t>ů pro Příjemce, na kter</w:t>
      </w:r>
      <w:r w:rsidRPr="004B61F4">
        <w:rPr>
          <w:sz w:val="16"/>
          <w:szCs w:val="16"/>
        </w:rPr>
        <w:t>ém Pl</w:t>
      </w:r>
      <w:r>
        <w:rPr>
          <w:sz w:val="16"/>
          <w:szCs w:val="16"/>
        </w:rPr>
        <w:t xml:space="preserve">átce eviduje (i) jednotky </w:t>
      </w:r>
      <w:proofErr w:type="spellStart"/>
      <w:r>
        <w:rPr>
          <w:sz w:val="16"/>
          <w:szCs w:val="16"/>
        </w:rPr>
        <w:t>Correntů</w:t>
      </w:r>
      <w:proofErr w:type="spellEnd"/>
      <w:r>
        <w:rPr>
          <w:sz w:val="16"/>
          <w:szCs w:val="16"/>
        </w:rPr>
        <w:t>, kter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Příjemci poskytne, a (</w:t>
      </w:r>
      <w:proofErr w:type="spellStart"/>
      <w:r>
        <w:rPr>
          <w:sz w:val="16"/>
          <w:szCs w:val="16"/>
        </w:rPr>
        <w:t>ii</w:t>
      </w:r>
      <w:proofErr w:type="spellEnd"/>
      <w:r>
        <w:rPr>
          <w:sz w:val="16"/>
          <w:szCs w:val="16"/>
        </w:rPr>
        <w:t xml:space="preserve">) v návaznosti na uplatnění </w:t>
      </w:r>
      <w:proofErr w:type="spellStart"/>
      <w:r>
        <w:rPr>
          <w:sz w:val="16"/>
          <w:szCs w:val="16"/>
          <w:lang w:val="pt-PT"/>
        </w:rPr>
        <w:t>Corrent</w:t>
      </w:r>
      <w:proofErr w:type="spellEnd"/>
      <w:r>
        <w:rPr>
          <w:sz w:val="16"/>
          <w:szCs w:val="16"/>
        </w:rPr>
        <w:t>ů Příjemcem zů</w:t>
      </w:r>
      <w:r w:rsidRPr="004B61F4">
        <w:rPr>
          <w:sz w:val="16"/>
          <w:szCs w:val="16"/>
        </w:rPr>
        <w:t xml:space="preserve">statek </w:t>
      </w:r>
      <w:proofErr w:type="spellStart"/>
      <w:r w:rsidRPr="004B61F4">
        <w:rPr>
          <w:sz w:val="16"/>
          <w:szCs w:val="16"/>
        </w:rPr>
        <w:t>Corrent</w:t>
      </w:r>
      <w:r>
        <w:rPr>
          <w:sz w:val="16"/>
          <w:szCs w:val="16"/>
        </w:rPr>
        <w:t>ů</w:t>
      </w:r>
      <w:proofErr w:type="spellEnd"/>
      <w:r>
        <w:rPr>
          <w:sz w:val="16"/>
          <w:szCs w:val="16"/>
        </w:rPr>
        <w:t xml:space="preserve">. </w:t>
      </w:r>
    </w:p>
    <w:p w14:paraId="0EFEF508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  <w:lang w:val="nl-NL"/>
        </w:rPr>
      </w:pPr>
      <w:r>
        <w:rPr>
          <w:rStyle w:val="None"/>
          <w:b/>
          <w:bCs/>
          <w:sz w:val="16"/>
          <w:szCs w:val="16"/>
          <w:lang w:val="nl-NL"/>
        </w:rPr>
        <w:t>Data</w:t>
      </w:r>
      <w:r>
        <w:rPr>
          <w:sz w:val="16"/>
          <w:szCs w:val="16"/>
        </w:rPr>
        <w:t xml:space="preserve"> znamená osobní údaje ve smyslu GDPR Příjemců, </w:t>
      </w:r>
      <w:proofErr w:type="spellStart"/>
      <w:r>
        <w:rPr>
          <w:sz w:val="16"/>
          <w:szCs w:val="16"/>
        </w:rPr>
        <w:t>kter</w:t>
      </w:r>
      <w:r w:rsidRPr="004B61F4">
        <w:rPr>
          <w:sz w:val="16"/>
          <w:szCs w:val="16"/>
          <w:lang w:val="it-IT"/>
        </w:rPr>
        <w:t>é</w:t>
      </w:r>
      <w:proofErr w:type="spellEnd"/>
      <w:r w:rsidRPr="004B61F4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</w:rPr>
        <w:t>si smluvní strany mohou předávat v souvislosti s plněním t</w:t>
      </w:r>
      <w:proofErr w:type="spellStart"/>
      <w:r w:rsidRPr="004B61F4">
        <w:rPr>
          <w:sz w:val="16"/>
          <w:szCs w:val="16"/>
          <w:lang w:val="it-IT"/>
        </w:rPr>
        <w:t>é</w:t>
      </w:r>
      <w:proofErr w:type="spellEnd"/>
      <w:r>
        <w:rPr>
          <w:sz w:val="16"/>
          <w:szCs w:val="16"/>
        </w:rPr>
        <w:t xml:space="preserve">to Smlouvy. </w:t>
      </w:r>
    </w:p>
    <w:p w14:paraId="660AF338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  <w:lang w:val="it-IT"/>
        </w:rPr>
      </w:pPr>
      <w:r>
        <w:rPr>
          <w:rStyle w:val="None"/>
          <w:b/>
          <w:bCs/>
          <w:sz w:val="16"/>
          <w:szCs w:val="16"/>
          <w:lang w:val="it-IT"/>
        </w:rPr>
        <w:t>Emise Corrent</w:t>
      </w:r>
      <w:r>
        <w:rPr>
          <w:rStyle w:val="None"/>
          <w:b/>
          <w:bCs/>
          <w:sz w:val="16"/>
          <w:szCs w:val="16"/>
        </w:rPr>
        <w:t>ů</w:t>
      </w:r>
      <w:r>
        <w:rPr>
          <w:sz w:val="16"/>
          <w:szCs w:val="16"/>
        </w:rPr>
        <w:t xml:space="preserve"> znamená skutečnost, že na základě smlouvy o </w:t>
      </w:r>
      <w:proofErr w:type="spellStart"/>
      <w:r>
        <w:rPr>
          <w:sz w:val="16"/>
          <w:szCs w:val="16"/>
        </w:rPr>
        <w:t>spoluprá</w:t>
      </w:r>
      <w:proofErr w:type="spellEnd"/>
      <w:r>
        <w:rPr>
          <w:sz w:val="16"/>
          <w:szCs w:val="16"/>
          <w:lang w:val="it-IT"/>
        </w:rPr>
        <w:t>ci p</w:t>
      </w:r>
      <w:proofErr w:type="spellStart"/>
      <w:r>
        <w:rPr>
          <w:sz w:val="16"/>
          <w:szCs w:val="16"/>
        </w:rPr>
        <w:t>ři</w:t>
      </w:r>
      <w:proofErr w:type="spellEnd"/>
      <w:r>
        <w:rPr>
          <w:sz w:val="16"/>
          <w:szCs w:val="16"/>
        </w:rPr>
        <w:t xml:space="preserve"> provozování </w:t>
      </w:r>
      <w:proofErr w:type="spellStart"/>
      <w:r>
        <w:rPr>
          <w:sz w:val="16"/>
          <w:szCs w:val="16"/>
        </w:rPr>
        <w:t>syst</w:t>
      </w:r>
      <w:proofErr w:type="spellEnd"/>
      <w:r w:rsidRPr="004B61F4">
        <w:rPr>
          <w:sz w:val="16"/>
          <w:szCs w:val="16"/>
          <w:lang w:val="nl-NL"/>
        </w:rPr>
        <w:t>é</w:t>
      </w:r>
      <w:r>
        <w:rPr>
          <w:sz w:val="16"/>
          <w:szCs w:val="16"/>
        </w:rPr>
        <w:t>mu Corrency, uzavřen</w:t>
      </w:r>
      <w:r w:rsidRPr="004B61F4">
        <w:rPr>
          <w:sz w:val="16"/>
          <w:szCs w:val="16"/>
          <w:lang w:val="nl-NL"/>
        </w:rPr>
        <w:t xml:space="preserve">é </w:t>
      </w:r>
      <w:r>
        <w:rPr>
          <w:sz w:val="16"/>
          <w:szCs w:val="16"/>
        </w:rPr>
        <w:t>mezi Plátcem a Obcí, Obec poskytne prostřednictví</w:t>
      </w:r>
      <w:r w:rsidRPr="004B61F4">
        <w:rPr>
          <w:sz w:val="16"/>
          <w:szCs w:val="16"/>
          <w:lang w:val="nl-NL"/>
        </w:rPr>
        <w:t>m Systé</w:t>
      </w:r>
      <w:r>
        <w:rPr>
          <w:sz w:val="16"/>
          <w:szCs w:val="16"/>
        </w:rPr>
        <w:t xml:space="preserve">mu Corrency jako finanční dar </w:t>
      </w:r>
      <w:proofErr w:type="spellStart"/>
      <w:r>
        <w:rPr>
          <w:sz w:val="16"/>
          <w:szCs w:val="16"/>
        </w:rPr>
        <w:t>konkr</w:t>
      </w:r>
      <w:proofErr w:type="spellEnd"/>
      <w:r w:rsidRPr="004B61F4">
        <w:rPr>
          <w:sz w:val="16"/>
          <w:szCs w:val="16"/>
          <w:lang w:val="nl-NL"/>
        </w:rPr>
        <w:t>é</w:t>
      </w:r>
      <w:proofErr w:type="spellStart"/>
      <w:r>
        <w:rPr>
          <w:sz w:val="16"/>
          <w:szCs w:val="16"/>
        </w:rPr>
        <w:t>tní</w:t>
      </w:r>
      <w:proofErr w:type="spellEnd"/>
      <w:r>
        <w:rPr>
          <w:sz w:val="16"/>
          <w:szCs w:val="16"/>
        </w:rPr>
        <w:t xml:space="preserve"> peněžní prostředky, </w:t>
      </w:r>
      <w:proofErr w:type="spellStart"/>
      <w:r>
        <w:rPr>
          <w:sz w:val="16"/>
          <w:szCs w:val="16"/>
        </w:rPr>
        <w:t>kter</w:t>
      </w:r>
      <w:proofErr w:type="spellEnd"/>
      <w:r w:rsidRPr="004B61F4">
        <w:rPr>
          <w:sz w:val="16"/>
          <w:szCs w:val="16"/>
          <w:lang w:val="nl-NL"/>
        </w:rPr>
        <w:t xml:space="preserve">é </w:t>
      </w:r>
      <w:r>
        <w:rPr>
          <w:sz w:val="16"/>
          <w:szCs w:val="16"/>
        </w:rPr>
        <w:t>budou mezi Pří</w:t>
      </w:r>
      <w:proofErr w:type="spellStart"/>
      <w:r>
        <w:rPr>
          <w:sz w:val="16"/>
          <w:szCs w:val="16"/>
          <w:lang w:val="it-IT"/>
        </w:rPr>
        <w:t>jemce</w:t>
      </w:r>
      <w:proofErr w:type="spellEnd"/>
      <w:r>
        <w:rPr>
          <w:sz w:val="16"/>
          <w:szCs w:val="16"/>
          <w:lang w:val="it-IT"/>
        </w:rPr>
        <w:t xml:space="preserve"> </w:t>
      </w:r>
      <w:proofErr w:type="spellStart"/>
      <w:r>
        <w:rPr>
          <w:sz w:val="16"/>
          <w:szCs w:val="16"/>
          <w:lang w:val="it-IT"/>
        </w:rPr>
        <w:t>distribuov</w:t>
      </w:r>
      <w:r>
        <w:rPr>
          <w:sz w:val="16"/>
          <w:szCs w:val="16"/>
        </w:rPr>
        <w:t>ány</w:t>
      </w:r>
      <w:proofErr w:type="spellEnd"/>
      <w:r>
        <w:rPr>
          <w:sz w:val="16"/>
          <w:szCs w:val="16"/>
        </w:rPr>
        <w:t xml:space="preserve"> prostřednictví</w:t>
      </w:r>
      <w:r>
        <w:rPr>
          <w:sz w:val="16"/>
          <w:szCs w:val="16"/>
          <w:lang w:val="pt-PT"/>
        </w:rPr>
        <w:t>m Corrent</w:t>
      </w:r>
      <w:r>
        <w:rPr>
          <w:sz w:val="16"/>
          <w:szCs w:val="16"/>
        </w:rPr>
        <w:t xml:space="preserve">ů, </w:t>
      </w:r>
      <w:proofErr w:type="spellStart"/>
      <w:r>
        <w:rPr>
          <w:sz w:val="16"/>
          <w:szCs w:val="16"/>
        </w:rPr>
        <w:t>kter</w:t>
      </w:r>
      <w:proofErr w:type="spellEnd"/>
      <w:r w:rsidRPr="004B61F4">
        <w:rPr>
          <w:sz w:val="16"/>
          <w:szCs w:val="16"/>
          <w:lang w:val="nl-NL"/>
        </w:rPr>
        <w:t xml:space="preserve">é </w:t>
      </w:r>
      <w:r>
        <w:rPr>
          <w:sz w:val="16"/>
          <w:szCs w:val="16"/>
        </w:rPr>
        <w:t>budou pro tento úč</w:t>
      </w:r>
      <w:r>
        <w:rPr>
          <w:sz w:val="16"/>
          <w:szCs w:val="16"/>
          <w:lang w:val="es-ES_tradnl"/>
        </w:rPr>
        <w:t xml:space="preserve">el </w:t>
      </w:r>
      <w:proofErr w:type="spellStart"/>
      <w:r>
        <w:rPr>
          <w:sz w:val="16"/>
          <w:szCs w:val="16"/>
          <w:lang w:val="es-ES_tradnl"/>
        </w:rPr>
        <w:t>emitov</w:t>
      </w:r>
      <w:r>
        <w:rPr>
          <w:sz w:val="16"/>
          <w:szCs w:val="16"/>
        </w:rPr>
        <w:t>ány</w:t>
      </w:r>
      <w:proofErr w:type="spellEnd"/>
      <w:r>
        <w:rPr>
          <w:sz w:val="16"/>
          <w:szCs w:val="16"/>
        </w:rPr>
        <w:t xml:space="preserve"> (vygenerovány) v pomě</w:t>
      </w:r>
      <w:proofErr w:type="spellStart"/>
      <w:r w:rsidRPr="004B61F4">
        <w:rPr>
          <w:sz w:val="16"/>
          <w:szCs w:val="16"/>
          <w:lang w:val="nl-NL"/>
        </w:rPr>
        <w:t>ru</w:t>
      </w:r>
      <w:proofErr w:type="spellEnd"/>
      <w:r w:rsidRPr="004B61F4">
        <w:rPr>
          <w:sz w:val="16"/>
          <w:szCs w:val="16"/>
          <w:lang w:val="nl-NL"/>
        </w:rPr>
        <w:t xml:space="preserve"> 1 </w:t>
      </w:r>
      <w:proofErr w:type="spellStart"/>
      <w:r w:rsidRPr="004B61F4">
        <w:rPr>
          <w:sz w:val="16"/>
          <w:szCs w:val="16"/>
          <w:lang w:val="nl-NL"/>
        </w:rPr>
        <w:t>Corrent</w:t>
      </w:r>
      <w:proofErr w:type="spellEnd"/>
      <w:r w:rsidRPr="004B61F4">
        <w:rPr>
          <w:sz w:val="16"/>
          <w:szCs w:val="16"/>
          <w:lang w:val="nl-NL"/>
        </w:rPr>
        <w:t xml:space="preserve"> = 1 K</w:t>
      </w:r>
      <w:r>
        <w:rPr>
          <w:sz w:val="16"/>
          <w:szCs w:val="16"/>
        </w:rPr>
        <w:t>č a </w:t>
      </w:r>
      <w:proofErr w:type="spellStart"/>
      <w:r>
        <w:rPr>
          <w:sz w:val="16"/>
          <w:szCs w:val="16"/>
        </w:rPr>
        <w:t>kter</w:t>
      </w:r>
      <w:proofErr w:type="spellEnd"/>
      <w:r w:rsidRPr="004B61F4">
        <w:rPr>
          <w:sz w:val="16"/>
          <w:szCs w:val="16"/>
          <w:lang w:val="nl-NL"/>
        </w:rPr>
        <w:t xml:space="preserve">é </w:t>
      </w:r>
      <w:r>
        <w:rPr>
          <w:sz w:val="16"/>
          <w:szCs w:val="16"/>
        </w:rPr>
        <w:t xml:space="preserve">budou Příjemci oprávněni uplatnit u podnikatelů, kteří prodávají zboží nebo nabízí a poskytují </w:t>
      </w:r>
      <w:proofErr w:type="spellStart"/>
      <w:r>
        <w:rPr>
          <w:sz w:val="16"/>
          <w:szCs w:val="16"/>
          <w:lang w:val="da-DK"/>
        </w:rPr>
        <w:t>slu</w:t>
      </w:r>
      <w:r>
        <w:rPr>
          <w:sz w:val="16"/>
          <w:szCs w:val="16"/>
        </w:rPr>
        <w:t>žby</w:t>
      </w:r>
      <w:proofErr w:type="spellEnd"/>
      <w:r>
        <w:rPr>
          <w:sz w:val="16"/>
          <w:szCs w:val="16"/>
        </w:rPr>
        <w:t xml:space="preserve"> a jsou zapojeni do </w:t>
      </w:r>
      <w:proofErr w:type="spellStart"/>
      <w:r>
        <w:rPr>
          <w:sz w:val="16"/>
          <w:szCs w:val="16"/>
        </w:rPr>
        <w:t>Syst</w:t>
      </w:r>
      <w:r w:rsidRPr="004B61F4">
        <w:rPr>
          <w:sz w:val="16"/>
          <w:szCs w:val="16"/>
          <w:lang w:val="nl-NL"/>
        </w:rPr>
        <w:t>ému</w:t>
      </w:r>
      <w:proofErr w:type="spellEnd"/>
      <w:r w:rsidRPr="004B61F4">
        <w:rPr>
          <w:sz w:val="16"/>
          <w:szCs w:val="16"/>
          <w:lang w:val="nl-NL"/>
        </w:rPr>
        <w:t xml:space="preserve"> </w:t>
      </w:r>
      <w:proofErr w:type="spellStart"/>
      <w:r w:rsidRPr="004B61F4">
        <w:rPr>
          <w:sz w:val="16"/>
          <w:szCs w:val="16"/>
          <w:lang w:val="nl-NL"/>
        </w:rPr>
        <w:t>Corrency</w:t>
      </w:r>
      <w:proofErr w:type="spellEnd"/>
      <w:r w:rsidRPr="004B61F4">
        <w:rPr>
          <w:sz w:val="16"/>
          <w:szCs w:val="16"/>
          <w:lang w:val="nl-NL"/>
        </w:rPr>
        <w:t xml:space="preserve">, a </w:t>
      </w:r>
      <w:proofErr w:type="spellStart"/>
      <w:r w:rsidRPr="004B61F4">
        <w:rPr>
          <w:sz w:val="16"/>
          <w:szCs w:val="16"/>
          <w:lang w:val="nl-NL"/>
        </w:rPr>
        <w:t>to</w:t>
      </w:r>
      <w:proofErr w:type="spellEnd"/>
      <w:r w:rsidRPr="004B61F4">
        <w:rPr>
          <w:sz w:val="16"/>
          <w:szCs w:val="16"/>
          <w:lang w:val="nl-NL"/>
        </w:rPr>
        <w:t xml:space="preserve"> do </w:t>
      </w:r>
      <w:proofErr w:type="spellStart"/>
      <w:r w:rsidRPr="004B61F4">
        <w:rPr>
          <w:sz w:val="16"/>
          <w:szCs w:val="16"/>
          <w:lang w:val="nl-NL"/>
        </w:rPr>
        <w:t>skon</w:t>
      </w:r>
      <w:r>
        <w:rPr>
          <w:sz w:val="16"/>
          <w:szCs w:val="16"/>
        </w:rPr>
        <w:t>čení</w:t>
      </w:r>
      <w:proofErr w:type="spellEnd"/>
      <w:r>
        <w:rPr>
          <w:sz w:val="16"/>
          <w:szCs w:val="16"/>
        </w:rPr>
        <w:t xml:space="preserve"> exspirace</w:t>
      </w:r>
      <w:r>
        <w:rPr>
          <w:sz w:val="16"/>
          <w:szCs w:val="16"/>
          <w:lang w:val="pt-PT"/>
        </w:rPr>
        <w:t xml:space="preserve"> </w:t>
      </w:r>
      <w:proofErr w:type="spellStart"/>
      <w:r>
        <w:rPr>
          <w:sz w:val="16"/>
          <w:szCs w:val="16"/>
          <w:lang w:val="pt-PT"/>
        </w:rPr>
        <w:t>Corrent</w:t>
      </w:r>
      <w:proofErr w:type="spellEnd"/>
      <w:r>
        <w:rPr>
          <w:sz w:val="16"/>
          <w:szCs w:val="16"/>
        </w:rPr>
        <w:t xml:space="preserve">ů (tj. období, ve </w:t>
      </w:r>
      <w:proofErr w:type="spellStart"/>
      <w:r>
        <w:rPr>
          <w:sz w:val="16"/>
          <w:szCs w:val="16"/>
        </w:rPr>
        <w:t>kter</w:t>
      </w:r>
      <w:proofErr w:type="spellEnd"/>
      <w:r w:rsidRPr="004B61F4">
        <w:rPr>
          <w:sz w:val="16"/>
          <w:szCs w:val="16"/>
          <w:lang w:val="nl-NL"/>
        </w:rPr>
        <w:t>é</w:t>
      </w:r>
      <w:r>
        <w:rPr>
          <w:sz w:val="16"/>
          <w:szCs w:val="16"/>
        </w:rPr>
        <w:t xml:space="preserve">m lze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uplatnit).</w:t>
      </w:r>
    </w:p>
    <w:p w14:paraId="4D2197D7" w14:textId="77777777" w:rsidR="00527F7D" w:rsidRPr="004B61F4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  <w:lang w:val="it-IT"/>
        </w:rPr>
      </w:pPr>
      <w:r w:rsidRPr="004B61F4">
        <w:rPr>
          <w:rStyle w:val="None"/>
          <w:b/>
          <w:bCs/>
          <w:sz w:val="16"/>
          <w:szCs w:val="16"/>
          <w:lang w:val="it-IT"/>
        </w:rPr>
        <w:t>GDPR</w:t>
      </w:r>
      <w:r>
        <w:rPr>
          <w:sz w:val="16"/>
          <w:szCs w:val="16"/>
        </w:rPr>
        <w:t xml:space="preserve"> znamená nařízení </w:t>
      </w:r>
      <w:proofErr w:type="spellStart"/>
      <w:r>
        <w:rPr>
          <w:sz w:val="16"/>
          <w:szCs w:val="16"/>
        </w:rPr>
        <w:t>Evropsk</w:t>
      </w:r>
      <w:r w:rsidRPr="004B61F4">
        <w:rPr>
          <w:sz w:val="16"/>
          <w:szCs w:val="16"/>
          <w:lang w:val="it-IT"/>
        </w:rPr>
        <w:t>é</w:t>
      </w:r>
      <w:proofErr w:type="spellEnd"/>
      <w:r>
        <w:rPr>
          <w:sz w:val="16"/>
          <w:szCs w:val="16"/>
        </w:rPr>
        <w:t>ho parlamentu a Rady (EU) 2016/679 ze dne 27. dubna 2016 o ochraně fyzických osob v souvislosti se zpracováním osobní</w:t>
      </w:r>
      <w:r w:rsidRPr="004B61F4">
        <w:rPr>
          <w:sz w:val="16"/>
          <w:szCs w:val="16"/>
          <w:lang w:val="it-IT"/>
        </w:rPr>
        <w:t xml:space="preserve">ch </w:t>
      </w:r>
      <w:r>
        <w:rPr>
          <w:sz w:val="16"/>
          <w:szCs w:val="16"/>
        </w:rPr>
        <w:t xml:space="preserve">údajů a o </w:t>
      </w:r>
      <w:proofErr w:type="spellStart"/>
      <w:r>
        <w:rPr>
          <w:sz w:val="16"/>
          <w:szCs w:val="16"/>
        </w:rPr>
        <w:t>voln</w:t>
      </w:r>
      <w:r w:rsidRPr="004B61F4">
        <w:rPr>
          <w:sz w:val="16"/>
          <w:szCs w:val="16"/>
          <w:lang w:val="it-IT"/>
        </w:rPr>
        <w:t>é</w:t>
      </w:r>
      <w:proofErr w:type="spellEnd"/>
      <w:r>
        <w:rPr>
          <w:sz w:val="16"/>
          <w:szCs w:val="16"/>
        </w:rPr>
        <w:t>m pohybu těchto údajů a o zrušení směrnice 95/46/ES.</w:t>
      </w:r>
    </w:p>
    <w:p w14:paraId="1CCAED8C" w14:textId="77777777" w:rsidR="00527F7D" w:rsidRPr="004B61F4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</w:rPr>
      </w:pPr>
      <w:proofErr w:type="spellStart"/>
      <w:r w:rsidRPr="004B61F4">
        <w:rPr>
          <w:rStyle w:val="None"/>
          <w:b/>
          <w:bCs/>
          <w:sz w:val="16"/>
          <w:szCs w:val="16"/>
          <w:lang w:val="it-IT"/>
        </w:rPr>
        <w:t>Systém</w:t>
      </w:r>
      <w:proofErr w:type="spellEnd"/>
      <w:r w:rsidRPr="004B61F4">
        <w:rPr>
          <w:rStyle w:val="None"/>
          <w:b/>
          <w:bCs/>
          <w:sz w:val="16"/>
          <w:szCs w:val="16"/>
          <w:lang w:val="it-IT"/>
        </w:rPr>
        <w:t xml:space="preserve"> </w:t>
      </w:r>
      <w:proofErr w:type="spellStart"/>
      <w:r w:rsidRPr="004B61F4">
        <w:rPr>
          <w:rStyle w:val="None"/>
          <w:b/>
          <w:bCs/>
          <w:sz w:val="16"/>
          <w:szCs w:val="16"/>
          <w:lang w:val="it-IT"/>
        </w:rPr>
        <w:t>Corrency</w:t>
      </w:r>
      <w:proofErr w:type="spellEnd"/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syst</w:t>
      </w:r>
      <w:r w:rsidRPr="004B61F4">
        <w:rPr>
          <w:sz w:val="16"/>
          <w:szCs w:val="16"/>
          <w:lang w:val="it-IT"/>
        </w:rPr>
        <w:t>é</w:t>
      </w:r>
      <w:proofErr w:type="spellEnd"/>
      <w:r>
        <w:rPr>
          <w:sz w:val="16"/>
          <w:szCs w:val="16"/>
        </w:rPr>
        <w:t xml:space="preserve">m efektivní </w:t>
      </w:r>
      <w:proofErr w:type="spellStart"/>
      <w:r>
        <w:rPr>
          <w:sz w:val="16"/>
          <w:szCs w:val="16"/>
          <w:lang w:val="it-IT"/>
        </w:rPr>
        <w:t>distribuce</w:t>
      </w:r>
      <w:proofErr w:type="spellEnd"/>
      <w:r>
        <w:rPr>
          <w:sz w:val="16"/>
          <w:szCs w:val="16"/>
          <w:lang w:val="it-IT"/>
        </w:rPr>
        <w:t xml:space="preserve"> </w:t>
      </w:r>
      <w:proofErr w:type="spellStart"/>
      <w:r>
        <w:rPr>
          <w:sz w:val="16"/>
          <w:szCs w:val="16"/>
          <w:lang w:val="it-IT"/>
        </w:rPr>
        <w:t>pen</w:t>
      </w:r>
      <w:r>
        <w:rPr>
          <w:sz w:val="16"/>
          <w:szCs w:val="16"/>
        </w:rPr>
        <w:t>ěz</w:t>
      </w:r>
      <w:proofErr w:type="spellEnd"/>
      <w:r>
        <w:rPr>
          <w:sz w:val="16"/>
          <w:szCs w:val="16"/>
        </w:rPr>
        <w:t xml:space="preserve"> prostřednictví</w:t>
      </w:r>
      <w:r>
        <w:rPr>
          <w:sz w:val="16"/>
          <w:szCs w:val="16"/>
          <w:lang w:val="pt-PT"/>
        </w:rPr>
        <w:t xml:space="preserve">m </w:t>
      </w:r>
      <w:proofErr w:type="spellStart"/>
      <w:r>
        <w:rPr>
          <w:sz w:val="16"/>
          <w:szCs w:val="16"/>
          <w:lang w:val="pt-PT"/>
        </w:rPr>
        <w:t>Corrent</w:t>
      </w:r>
      <w:proofErr w:type="spellEnd"/>
      <w:r>
        <w:rPr>
          <w:sz w:val="16"/>
          <w:szCs w:val="16"/>
        </w:rPr>
        <w:t xml:space="preserve">ů, v rámci </w:t>
      </w:r>
      <w:proofErr w:type="spellStart"/>
      <w:r>
        <w:rPr>
          <w:sz w:val="16"/>
          <w:szCs w:val="16"/>
        </w:rPr>
        <w:t>kter</w:t>
      </w:r>
      <w:r w:rsidRPr="004B61F4">
        <w:rPr>
          <w:sz w:val="16"/>
          <w:szCs w:val="16"/>
          <w:lang w:val="it-IT"/>
        </w:rPr>
        <w:t>é</w:t>
      </w:r>
      <w:proofErr w:type="spellEnd"/>
      <w:r>
        <w:rPr>
          <w:sz w:val="16"/>
          <w:szCs w:val="16"/>
        </w:rPr>
        <w:t xml:space="preserve">ho obec v </w:t>
      </w:r>
      <w:proofErr w:type="spellStart"/>
      <w:r>
        <w:rPr>
          <w:sz w:val="16"/>
          <w:szCs w:val="16"/>
        </w:rPr>
        <w:t>Česk</w:t>
      </w:r>
      <w:r w:rsidRPr="004B61F4">
        <w:rPr>
          <w:sz w:val="16"/>
          <w:szCs w:val="16"/>
          <w:lang w:val="it-IT"/>
        </w:rPr>
        <w:t>é</w:t>
      </w:r>
      <w:proofErr w:type="spellEnd"/>
      <w:r w:rsidRPr="004B61F4">
        <w:rPr>
          <w:sz w:val="16"/>
          <w:szCs w:val="16"/>
          <w:lang w:val="it-IT"/>
        </w:rPr>
        <w:t xml:space="preserve"> </w:t>
      </w:r>
      <w:r>
        <w:rPr>
          <w:sz w:val="16"/>
          <w:szCs w:val="16"/>
        </w:rPr>
        <w:t>republice, která se rozhodla poskytnout Příjemcům finanční dar prostřednictví</w:t>
      </w:r>
      <w:r>
        <w:rPr>
          <w:sz w:val="16"/>
          <w:szCs w:val="16"/>
          <w:lang w:val="pt-PT"/>
        </w:rPr>
        <w:t xml:space="preserve">m </w:t>
      </w:r>
      <w:proofErr w:type="spellStart"/>
      <w:r>
        <w:rPr>
          <w:sz w:val="16"/>
          <w:szCs w:val="16"/>
          <w:lang w:val="pt-PT"/>
        </w:rPr>
        <w:t>Corrent</w:t>
      </w:r>
      <w:proofErr w:type="spellEnd"/>
      <w:r>
        <w:rPr>
          <w:sz w:val="16"/>
          <w:szCs w:val="16"/>
        </w:rPr>
        <w:t>ů, poskytne Příjemci prostřednictví</w:t>
      </w:r>
      <w:r w:rsidRPr="004B61F4">
        <w:rPr>
          <w:sz w:val="16"/>
          <w:szCs w:val="16"/>
          <w:lang w:val="it-IT"/>
        </w:rPr>
        <w:t xml:space="preserve">m </w:t>
      </w:r>
      <w:proofErr w:type="spellStart"/>
      <w:r w:rsidRPr="004B61F4">
        <w:rPr>
          <w:sz w:val="16"/>
          <w:szCs w:val="16"/>
          <w:lang w:val="it-IT"/>
        </w:rPr>
        <w:t>Pl</w:t>
      </w:r>
      <w:proofErr w:type="spellEnd"/>
      <w:r>
        <w:rPr>
          <w:sz w:val="16"/>
          <w:szCs w:val="16"/>
        </w:rPr>
        <w:t>á</w:t>
      </w:r>
      <w:proofErr w:type="spellStart"/>
      <w:r w:rsidRPr="004B61F4">
        <w:rPr>
          <w:sz w:val="16"/>
          <w:szCs w:val="16"/>
          <w:lang w:val="it-IT"/>
        </w:rPr>
        <w:t>tce</w:t>
      </w:r>
      <w:proofErr w:type="spellEnd"/>
      <w:r w:rsidRPr="004B61F4">
        <w:rPr>
          <w:sz w:val="16"/>
          <w:szCs w:val="16"/>
          <w:lang w:val="it-IT"/>
        </w:rPr>
        <w:t xml:space="preserve"> </w:t>
      </w:r>
      <w:proofErr w:type="spellStart"/>
      <w:r w:rsidRPr="004B61F4">
        <w:rPr>
          <w:sz w:val="16"/>
          <w:szCs w:val="16"/>
          <w:lang w:val="it-IT"/>
        </w:rPr>
        <w:t>Correnty</w:t>
      </w:r>
      <w:proofErr w:type="spellEnd"/>
      <w:r w:rsidRPr="004B61F4">
        <w:rPr>
          <w:sz w:val="16"/>
          <w:szCs w:val="16"/>
          <w:lang w:val="it-IT"/>
        </w:rPr>
        <w:t>, P</w:t>
      </w:r>
      <w:proofErr w:type="spellStart"/>
      <w:r>
        <w:rPr>
          <w:sz w:val="16"/>
          <w:szCs w:val="16"/>
        </w:rPr>
        <w:t>říjemce</w:t>
      </w:r>
      <w:proofErr w:type="spellEnd"/>
      <w:r>
        <w:rPr>
          <w:sz w:val="16"/>
          <w:szCs w:val="16"/>
        </w:rPr>
        <w:t xml:space="preserve"> uplatní </w:t>
      </w:r>
      <w:proofErr w:type="spellStart"/>
      <w:r>
        <w:rPr>
          <w:sz w:val="16"/>
          <w:szCs w:val="16"/>
        </w:rPr>
        <w:t>Correnty</w:t>
      </w:r>
      <w:proofErr w:type="spellEnd"/>
      <w:r>
        <w:rPr>
          <w:sz w:val="16"/>
          <w:szCs w:val="16"/>
        </w:rPr>
        <w:t xml:space="preserve"> u podnikatelů, kteří prodávají zboží nebo nabízí a poskytují </w:t>
      </w:r>
      <w:proofErr w:type="spellStart"/>
      <w:r>
        <w:rPr>
          <w:sz w:val="16"/>
          <w:szCs w:val="16"/>
          <w:lang w:val="da-DK"/>
        </w:rPr>
        <w:t>slu</w:t>
      </w:r>
      <w:r>
        <w:rPr>
          <w:sz w:val="16"/>
          <w:szCs w:val="16"/>
        </w:rPr>
        <w:t>žby</w:t>
      </w:r>
      <w:proofErr w:type="spellEnd"/>
      <w:r>
        <w:rPr>
          <w:sz w:val="16"/>
          <w:szCs w:val="16"/>
        </w:rPr>
        <w:t xml:space="preserve"> a jsou zapojeny do </w:t>
      </w:r>
      <w:proofErr w:type="spellStart"/>
      <w:r>
        <w:rPr>
          <w:sz w:val="16"/>
          <w:szCs w:val="16"/>
        </w:rPr>
        <w:t>Syst</w:t>
      </w:r>
      <w:r w:rsidRPr="004B61F4">
        <w:rPr>
          <w:sz w:val="16"/>
          <w:szCs w:val="16"/>
          <w:lang w:val="it-IT"/>
        </w:rPr>
        <w:t>ému</w:t>
      </w:r>
      <w:proofErr w:type="spellEnd"/>
      <w:r w:rsidRPr="004B61F4">
        <w:rPr>
          <w:sz w:val="16"/>
          <w:szCs w:val="16"/>
          <w:lang w:val="it-IT"/>
        </w:rPr>
        <w:t xml:space="preserve"> </w:t>
      </w:r>
      <w:proofErr w:type="spellStart"/>
      <w:r w:rsidRPr="004B61F4">
        <w:rPr>
          <w:sz w:val="16"/>
          <w:szCs w:val="16"/>
          <w:lang w:val="it-IT"/>
        </w:rPr>
        <w:t>Corrency</w:t>
      </w:r>
      <w:proofErr w:type="spellEnd"/>
      <w:r w:rsidRPr="004B61F4">
        <w:rPr>
          <w:sz w:val="16"/>
          <w:szCs w:val="16"/>
          <w:lang w:val="it-IT"/>
        </w:rPr>
        <w:t>, a</w:t>
      </w:r>
      <w:r>
        <w:rPr>
          <w:sz w:val="16"/>
          <w:szCs w:val="16"/>
        </w:rPr>
        <w:t> </w:t>
      </w:r>
      <w:proofErr w:type="spellStart"/>
      <w:r>
        <w:rPr>
          <w:sz w:val="16"/>
          <w:szCs w:val="16"/>
        </w:rPr>
        <w:t>takov</w:t>
      </w:r>
      <w:r w:rsidRPr="004B61F4">
        <w:rPr>
          <w:sz w:val="16"/>
          <w:szCs w:val="16"/>
          <w:lang w:val="it-IT"/>
        </w:rPr>
        <w:t>é</w:t>
      </w:r>
      <w:proofErr w:type="spellEnd"/>
      <w:r>
        <w:rPr>
          <w:sz w:val="16"/>
          <w:szCs w:val="16"/>
        </w:rPr>
        <w:t>mu podnikateli je následně prostřednictví</w:t>
      </w:r>
      <w:r w:rsidRPr="004B61F4">
        <w:rPr>
          <w:sz w:val="16"/>
          <w:szCs w:val="16"/>
          <w:lang w:val="it-IT"/>
        </w:rPr>
        <w:t xml:space="preserve">m </w:t>
      </w:r>
      <w:proofErr w:type="spellStart"/>
      <w:r w:rsidRPr="004B61F4">
        <w:rPr>
          <w:sz w:val="16"/>
          <w:szCs w:val="16"/>
          <w:lang w:val="it-IT"/>
        </w:rPr>
        <w:t>Pl</w:t>
      </w:r>
      <w:r>
        <w:rPr>
          <w:sz w:val="16"/>
          <w:szCs w:val="16"/>
        </w:rPr>
        <w:t>átce</w:t>
      </w:r>
      <w:proofErr w:type="spellEnd"/>
      <w:r>
        <w:rPr>
          <w:sz w:val="16"/>
          <w:szCs w:val="16"/>
        </w:rPr>
        <w:t xml:space="preserve"> proplacena částka v Kč odpovídající množství uplatněný</w:t>
      </w:r>
      <w:proofErr w:type="spellStart"/>
      <w:r>
        <w:rPr>
          <w:sz w:val="16"/>
          <w:szCs w:val="16"/>
          <w:lang w:val="pt-PT"/>
        </w:rPr>
        <w:t>ch</w:t>
      </w:r>
      <w:proofErr w:type="spellEnd"/>
      <w:r>
        <w:rPr>
          <w:sz w:val="16"/>
          <w:szCs w:val="16"/>
          <w:lang w:val="pt-PT"/>
        </w:rPr>
        <w:t xml:space="preserve"> </w:t>
      </w:r>
      <w:proofErr w:type="spellStart"/>
      <w:r>
        <w:rPr>
          <w:sz w:val="16"/>
          <w:szCs w:val="16"/>
          <w:lang w:val="pt-PT"/>
        </w:rPr>
        <w:t>Corrent</w:t>
      </w:r>
      <w:proofErr w:type="spellEnd"/>
      <w:r>
        <w:rPr>
          <w:sz w:val="16"/>
          <w:szCs w:val="16"/>
        </w:rPr>
        <w:t>ů. Příjemce má v </w:t>
      </w:r>
      <w:r w:rsidRPr="004B61F4">
        <w:rPr>
          <w:sz w:val="16"/>
          <w:szCs w:val="16"/>
        </w:rPr>
        <w:t xml:space="preserve">Systému </w:t>
      </w:r>
      <w:proofErr w:type="spellStart"/>
      <w:r w:rsidRPr="004B61F4">
        <w:rPr>
          <w:sz w:val="16"/>
          <w:szCs w:val="16"/>
        </w:rPr>
        <w:t>Corrency</w:t>
      </w:r>
      <w:proofErr w:type="spellEnd"/>
      <w:r w:rsidRPr="004B61F4">
        <w:rPr>
          <w:sz w:val="16"/>
          <w:szCs w:val="16"/>
        </w:rPr>
        <w:t xml:space="preserve"> </w:t>
      </w:r>
      <w:proofErr w:type="spellStart"/>
      <w:r w:rsidRPr="004B61F4">
        <w:rPr>
          <w:sz w:val="16"/>
          <w:szCs w:val="16"/>
        </w:rPr>
        <w:t>evidov</w:t>
      </w:r>
      <w:r>
        <w:rPr>
          <w:sz w:val="16"/>
          <w:szCs w:val="16"/>
        </w:rPr>
        <w:t>á</w:t>
      </w:r>
      <w:proofErr w:type="spellEnd"/>
      <w:r>
        <w:rPr>
          <w:sz w:val="16"/>
          <w:szCs w:val="16"/>
          <w:lang w:val="nl-NL"/>
        </w:rPr>
        <w:t xml:space="preserve">n </w:t>
      </w:r>
      <w:proofErr w:type="spellStart"/>
      <w:r>
        <w:rPr>
          <w:sz w:val="16"/>
          <w:szCs w:val="16"/>
          <w:lang w:val="nl-NL"/>
        </w:rPr>
        <w:t>z</w:t>
      </w:r>
      <w:r>
        <w:rPr>
          <w:sz w:val="16"/>
          <w:szCs w:val="16"/>
        </w:rPr>
        <w:t>ů</w:t>
      </w:r>
      <w:r w:rsidRPr="004B61F4">
        <w:rPr>
          <w:sz w:val="16"/>
          <w:szCs w:val="16"/>
        </w:rPr>
        <w:t>statek</w:t>
      </w:r>
      <w:proofErr w:type="spellEnd"/>
      <w:r w:rsidRPr="004B61F4">
        <w:rPr>
          <w:sz w:val="16"/>
          <w:szCs w:val="16"/>
        </w:rPr>
        <w:t xml:space="preserve"> </w:t>
      </w:r>
      <w:proofErr w:type="spellStart"/>
      <w:r w:rsidRPr="004B61F4">
        <w:rPr>
          <w:sz w:val="16"/>
          <w:szCs w:val="16"/>
        </w:rPr>
        <w:t>Corrent</w:t>
      </w:r>
      <w:r>
        <w:rPr>
          <w:sz w:val="16"/>
          <w:szCs w:val="16"/>
        </w:rPr>
        <w:t>ů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  <w:lang w:val="it-IT"/>
        </w:rPr>
        <w:t>na</w:t>
      </w:r>
      <w:proofErr w:type="spellEnd"/>
      <w:r>
        <w:rPr>
          <w:sz w:val="16"/>
          <w:szCs w:val="16"/>
          <w:lang w:val="it-IT"/>
        </w:rPr>
        <w:t xml:space="preserve"> </w:t>
      </w:r>
      <w:proofErr w:type="spellStart"/>
      <w:r>
        <w:rPr>
          <w:sz w:val="16"/>
          <w:szCs w:val="16"/>
          <w:lang w:val="it-IT"/>
        </w:rPr>
        <w:t>Correntov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>m</w:t>
      </w:r>
      <w:proofErr w:type="spellEnd"/>
      <w:r>
        <w:rPr>
          <w:sz w:val="16"/>
          <w:szCs w:val="16"/>
        </w:rPr>
        <w:t xml:space="preserve"> účtu Příjemce.</w:t>
      </w:r>
    </w:p>
    <w:p w14:paraId="3007D08D" w14:textId="77777777" w:rsidR="00527F7D" w:rsidRDefault="008F6568">
      <w:pPr>
        <w:pStyle w:val="Odstavecseseznamem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rStyle w:val="None"/>
          <w:b/>
          <w:bCs/>
          <w:sz w:val="16"/>
          <w:szCs w:val="16"/>
        </w:rPr>
        <w:t xml:space="preserve">Transakční </w:t>
      </w:r>
      <w:r w:rsidRPr="0073555F">
        <w:rPr>
          <w:rStyle w:val="None"/>
          <w:b/>
          <w:bCs/>
          <w:sz w:val="16"/>
          <w:szCs w:val="16"/>
        </w:rPr>
        <w:t>číslo</w:t>
      </w:r>
      <w:r w:rsidRPr="0073555F">
        <w:rPr>
          <w:sz w:val="16"/>
          <w:szCs w:val="16"/>
        </w:rPr>
        <w:t xml:space="preserve"> je </w:t>
      </w:r>
      <w:r w:rsidR="0073555F" w:rsidRPr="0073555F">
        <w:rPr>
          <w:sz w:val="16"/>
          <w:szCs w:val="16"/>
        </w:rPr>
        <w:t>R</w:t>
      </w:r>
      <w:r w:rsidRPr="0073555F">
        <w:rPr>
          <w:sz w:val="16"/>
          <w:szCs w:val="16"/>
        </w:rPr>
        <w:t xml:space="preserve">egistrační číslo a každé </w:t>
      </w:r>
      <w:r w:rsidRPr="0073555F">
        <w:rPr>
          <w:sz w:val="16"/>
          <w:szCs w:val="16"/>
          <w:lang w:val="it-IT"/>
        </w:rPr>
        <w:t>dal</w:t>
      </w:r>
      <w:proofErr w:type="spellStart"/>
      <w:r w:rsidRPr="0073555F">
        <w:rPr>
          <w:sz w:val="16"/>
          <w:szCs w:val="16"/>
        </w:rPr>
        <w:t>ší</w:t>
      </w:r>
      <w:proofErr w:type="spellEnd"/>
      <w:r w:rsidRPr="0073555F">
        <w:rPr>
          <w:sz w:val="16"/>
          <w:szCs w:val="16"/>
        </w:rPr>
        <w:t xml:space="preserve"> </w:t>
      </w:r>
      <w:r w:rsidR="0073555F" w:rsidRPr="0073555F">
        <w:rPr>
          <w:sz w:val="16"/>
          <w:szCs w:val="16"/>
        </w:rPr>
        <w:t xml:space="preserve">mobilní telefonní </w:t>
      </w:r>
      <w:r w:rsidRPr="0073555F">
        <w:rPr>
          <w:sz w:val="16"/>
          <w:szCs w:val="16"/>
        </w:rPr>
        <w:t xml:space="preserve">číslo, které prostřednictvím </w:t>
      </w:r>
      <w:r w:rsidR="0073555F" w:rsidRPr="0073555F">
        <w:rPr>
          <w:sz w:val="16"/>
          <w:szCs w:val="16"/>
        </w:rPr>
        <w:t xml:space="preserve">Registračního </w:t>
      </w:r>
      <w:r w:rsidRPr="0073555F">
        <w:rPr>
          <w:sz w:val="16"/>
          <w:szCs w:val="16"/>
        </w:rPr>
        <w:t>čísla Obchodník Plátci oznámí. Prostřednictvím</w:t>
      </w:r>
      <w:r>
        <w:rPr>
          <w:sz w:val="16"/>
          <w:szCs w:val="16"/>
        </w:rPr>
        <w:t xml:space="preserve"> SMS zpráv prostřednictví</w:t>
      </w:r>
      <w:r w:rsidRPr="004B61F4">
        <w:rPr>
          <w:sz w:val="16"/>
          <w:szCs w:val="16"/>
        </w:rPr>
        <w:t>m Transak</w:t>
      </w:r>
      <w:r>
        <w:rPr>
          <w:sz w:val="16"/>
          <w:szCs w:val="16"/>
        </w:rPr>
        <w:t>ční</w:t>
      </w:r>
      <w:r w:rsidRPr="004B61F4">
        <w:rPr>
          <w:sz w:val="16"/>
          <w:szCs w:val="16"/>
        </w:rPr>
        <w:t xml:space="preserve">ch </w:t>
      </w:r>
      <w:r>
        <w:rPr>
          <w:sz w:val="16"/>
          <w:szCs w:val="16"/>
        </w:rPr>
        <w:t>čísel bude níže uvedeným způsobem prováděno schvalování uplatněný</w:t>
      </w:r>
      <w:r>
        <w:rPr>
          <w:sz w:val="16"/>
          <w:szCs w:val="16"/>
          <w:lang w:val="pt-PT"/>
        </w:rPr>
        <w:t>ch Corrent</w:t>
      </w:r>
      <w:r>
        <w:rPr>
          <w:sz w:val="16"/>
          <w:szCs w:val="16"/>
        </w:rPr>
        <w:t xml:space="preserve">ů. </w:t>
      </w:r>
    </w:p>
    <w:p w14:paraId="36D89002" w14:textId="77777777" w:rsidR="00527F7D" w:rsidRDefault="008F6568">
      <w:pPr>
        <w:pStyle w:val="Odstavecseseznamem"/>
        <w:keepNext/>
        <w:numPr>
          <w:ilvl w:val="0"/>
          <w:numId w:val="6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Územní působnost práva Obchodníka na proplácení </w:t>
      </w:r>
      <w:r>
        <w:rPr>
          <w:b/>
          <w:bCs/>
          <w:sz w:val="16"/>
          <w:szCs w:val="16"/>
          <w:lang w:val="pt-PT"/>
        </w:rPr>
        <w:t>Corrent</w:t>
      </w:r>
      <w:r>
        <w:rPr>
          <w:b/>
          <w:bCs/>
          <w:sz w:val="16"/>
          <w:szCs w:val="16"/>
        </w:rPr>
        <w:t>ů</w:t>
      </w:r>
    </w:p>
    <w:p w14:paraId="2D196DF3" w14:textId="77777777" w:rsidR="00527F7D" w:rsidRDefault="008F6568">
      <w:pPr>
        <w:pStyle w:val="Odstavecseseznamem"/>
        <w:numPr>
          <w:ilvl w:val="0"/>
          <w:numId w:val="7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Právo Obchodníka na proplácení </w:t>
      </w:r>
      <w:r>
        <w:rPr>
          <w:sz w:val="16"/>
          <w:szCs w:val="16"/>
          <w:lang w:val="pt-PT"/>
        </w:rPr>
        <w:t>Corrent</w:t>
      </w:r>
      <w:r>
        <w:rPr>
          <w:sz w:val="16"/>
          <w:szCs w:val="16"/>
        </w:rPr>
        <w:t>ů, kter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u něj budou Příjemcem uplatněny, je omezeno jen na provozovny Obchodníka na území Obce. V případě, že by byly Correnty, emitovan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pro Obec v </w:t>
      </w:r>
      <w:proofErr w:type="spellStart"/>
      <w:r>
        <w:rPr>
          <w:sz w:val="16"/>
          <w:szCs w:val="16"/>
        </w:rPr>
        <w:t>rá</w:t>
      </w:r>
      <w:proofErr w:type="spellEnd"/>
      <w:r>
        <w:rPr>
          <w:sz w:val="16"/>
          <w:szCs w:val="16"/>
          <w:lang w:val="it-IT"/>
        </w:rPr>
        <w:t xml:space="preserve">mci Emise </w:t>
      </w:r>
      <w:proofErr w:type="spellStart"/>
      <w:r>
        <w:rPr>
          <w:sz w:val="16"/>
          <w:szCs w:val="16"/>
          <w:lang w:val="it-IT"/>
        </w:rPr>
        <w:t>Corrent</w:t>
      </w:r>
      <w:proofErr w:type="spellEnd"/>
      <w:r>
        <w:rPr>
          <w:sz w:val="16"/>
          <w:szCs w:val="16"/>
        </w:rPr>
        <w:t>ů, uplatněny na území jin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>obce v Česk</w:t>
      </w:r>
      <w:r w:rsidRPr="004B61F4">
        <w:rPr>
          <w:sz w:val="16"/>
          <w:szCs w:val="16"/>
        </w:rPr>
        <w:t xml:space="preserve">é </w:t>
      </w:r>
      <w:r>
        <w:rPr>
          <w:sz w:val="16"/>
          <w:szCs w:val="16"/>
        </w:rPr>
        <w:t xml:space="preserve">republice než na území Obce, Obchodníkovi právo na proplácení </w:t>
      </w:r>
      <w:r>
        <w:rPr>
          <w:sz w:val="16"/>
          <w:szCs w:val="16"/>
          <w:lang w:val="pt-PT"/>
        </w:rPr>
        <w:t>Corrent</w:t>
      </w:r>
      <w:r>
        <w:rPr>
          <w:sz w:val="16"/>
          <w:szCs w:val="16"/>
        </w:rPr>
        <w:t>ů dle t</w:t>
      </w:r>
      <w:r w:rsidRPr="004B61F4">
        <w:rPr>
          <w:sz w:val="16"/>
          <w:szCs w:val="16"/>
        </w:rPr>
        <w:t>é</w:t>
      </w:r>
      <w:r>
        <w:rPr>
          <w:sz w:val="16"/>
          <w:szCs w:val="16"/>
        </w:rPr>
        <w:t xml:space="preserve">to Smlouvy nevznikne. </w:t>
      </w:r>
    </w:p>
    <w:p w14:paraId="439BD938" w14:textId="77777777" w:rsidR="00527F7D" w:rsidRDefault="008F6568">
      <w:pPr>
        <w:pStyle w:val="Odstavecseseznamem"/>
        <w:widowControl w:val="0"/>
        <w:numPr>
          <w:ilvl w:val="0"/>
          <w:numId w:val="8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Práva a povinnosti smluvních stran</w:t>
      </w:r>
    </w:p>
    <w:p w14:paraId="4CE9204B" w14:textId="644D9A3B" w:rsidR="00527F7D" w:rsidRDefault="008F6568">
      <w:pPr>
        <w:pStyle w:val="odstavecslo"/>
        <w:numPr>
          <w:ilvl w:val="0"/>
          <w:numId w:val="9"/>
        </w:numPr>
      </w:pPr>
      <w:r>
        <w:t>Plátce se zavazuje v souladu s podmínkami uvedenými v t</w:t>
      </w:r>
      <w:r w:rsidRPr="004B61F4">
        <w:t>é</w:t>
      </w:r>
      <w:r>
        <w:t xml:space="preserve">to Smlouvě </w:t>
      </w:r>
      <w:r w:rsidRPr="004B61F4">
        <w:t>propl</w:t>
      </w:r>
      <w:r>
        <w:t>ácet Obchodníkovi Correnty, kter</w:t>
      </w:r>
      <w:r w:rsidRPr="004B61F4">
        <w:t xml:space="preserve">é </w:t>
      </w:r>
      <w:r>
        <w:t>u Obchodníka uplatní Příjemci. Proplacením Correntu bude realizováno poskytnutí finančního daru Obce dotčen</w:t>
      </w:r>
      <w:r w:rsidRPr="004B61F4">
        <w:t>é</w:t>
      </w:r>
      <w:r>
        <w:t>mu Příjemci. Každá ze smluvních stran nese náklady, kter</w:t>
      </w:r>
      <w:r w:rsidRPr="004B61F4">
        <w:t xml:space="preserve">é </w:t>
      </w:r>
      <w:r>
        <w:t xml:space="preserve">jí v souvislosti s takovým proplácením vzniknou. Plátci za proplácení </w:t>
      </w:r>
      <w:r>
        <w:rPr>
          <w:lang w:val="pt-PT"/>
        </w:rPr>
        <w:t>Corrent</w:t>
      </w:r>
      <w:r>
        <w:t>ů Obchodníkovi vzniká vůči Obchodníkovi právo na odměnu ve výši odpovídající 0 % (nula procent) z výš</w:t>
      </w:r>
      <w:r>
        <w:rPr>
          <w:lang w:val="pt-PT"/>
        </w:rPr>
        <w:t>e Corrent</w:t>
      </w:r>
      <w:r>
        <w:t>ů, kter</w:t>
      </w:r>
      <w:r w:rsidRPr="004B61F4">
        <w:t xml:space="preserve">é </w:t>
      </w:r>
      <w:r>
        <w:t>budou při koupi zboží/služby Příjemcem u Obchodníka uplatněny. K odměně bude př</w:t>
      </w:r>
      <w:r>
        <w:rPr>
          <w:lang w:val="it-IT"/>
        </w:rPr>
        <w:t>ipo</w:t>
      </w:r>
      <w:r>
        <w:t>čtena DPH ve výši dle platn</w:t>
      </w:r>
      <w:r w:rsidRPr="004B61F4">
        <w:t xml:space="preserve">é </w:t>
      </w:r>
      <w:r>
        <w:t>právní úpravy. Tato odměna bude Obchodníkovi stržena z každ</w:t>
      </w:r>
      <w:r w:rsidRPr="004B61F4">
        <w:t xml:space="preserve">é </w:t>
      </w:r>
      <w:r>
        <w:t xml:space="preserve">platby, kterou bude Plátce Obchodníkovi proplácet Correnty. Za každý kalendářní měsíc pak Plátce vystaví Obchodníkovi </w:t>
      </w:r>
      <w:r>
        <w:rPr>
          <w:rStyle w:val="None"/>
          <w:lang w:val="it-IT"/>
        </w:rPr>
        <w:t>příslušný souhrnný</w:t>
      </w:r>
      <w:r>
        <w:t xml:space="preserve"> daňový doklad v souladu s § 31b zákona č. 235/2004 Sb., o dani z př</w:t>
      </w:r>
      <w:r>
        <w:rPr>
          <w:lang w:val="pt-PT"/>
        </w:rPr>
        <w:t>idan</w:t>
      </w:r>
      <w:r w:rsidRPr="004B61F4">
        <w:t xml:space="preserve">é </w:t>
      </w:r>
      <w:r>
        <w:t>hodnoty</w:t>
      </w:r>
      <w:r w:rsidR="001E1BBE">
        <w:t>, ve znění pozdějších předpisů</w:t>
      </w:r>
      <w:r>
        <w:t>.</w:t>
      </w:r>
    </w:p>
    <w:p w14:paraId="2688CD1E" w14:textId="77777777" w:rsidR="00527F7D" w:rsidRDefault="008F6568">
      <w:pPr>
        <w:pStyle w:val="odstavecslo"/>
        <w:numPr>
          <w:ilvl w:val="0"/>
          <w:numId w:val="5"/>
        </w:numPr>
      </w:pPr>
      <w:r>
        <w:t>Obchodník se zavazuje poskytovat zboží nebo služby Příjemcům, kteří při platbě jejich ceny uplatní u Obchodníka Correnty, za stejných podmínek jako ostatním spotřebitelům, a zavazuje postupem dle t</w:t>
      </w:r>
      <w:r w:rsidRPr="004B61F4">
        <w:t>é</w:t>
      </w:r>
      <w:r>
        <w:t>to Smlouvy takto uplatněn</w:t>
      </w:r>
      <w:r w:rsidRPr="004B61F4">
        <w:t>é Correnty p</w:t>
      </w:r>
      <w:r>
        <w:t xml:space="preserve">řijmout. </w:t>
      </w:r>
    </w:p>
    <w:p w14:paraId="6931B2A4" w14:textId="77777777" w:rsidR="00527F7D" w:rsidRDefault="008F6568">
      <w:pPr>
        <w:pStyle w:val="odstavecslo"/>
        <w:numPr>
          <w:ilvl w:val="0"/>
          <w:numId w:val="5"/>
        </w:numPr>
      </w:pPr>
      <w:r>
        <w:t>Obchodní</w:t>
      </w:r>
      <w:r>
        <w:rPr>
          <w:lang w:val="nl-NL"/>
        </w:rPr>
        <w:t xml:space="preserve">k </w:t>
      </w:r>
      <w:proofErr w:type="spellStart"/>
      <w:r>
        <w:rPr>
          <w:lang w:val="nl-NL"/>
        </w:rPr>
        <w:t>bere</w:t>
      </w:r>
      <w:proofErr w:type="spellEnd"/>
      <w:r>
        <w:rPr>
          <w:lang w:val="nl-NL"/>
        </w:rPr>
        <w:t xml:space="preserve"> na v</w:t>
      </w:r>
      <w:proofErr w:type="spellStart"/>
      <w:r>
        <w:t>ědomí</w:t>
      </w:r>
      <w:proofErr w:type="spellEnd"/>
      <w:r>
        <w:t>, že ze skutečnosti, že Příjemce u něj při platbě ceny zboží/služby uplatní Correnty, nevzniká Obchodníkovi vůči Plátci nebo Obci žádn</w:t>
      </w:r>
      <w:r w:rsidRPr="004B61F4">
        <w:t xml:space="preserve">é </w:t>
      </w:r>
      <w:r>
        <w:t>právo, vyjma výše v tomto článku uveden</w:t>
      </w:r>
      <w:r w:rsidRPr="004B61F4">
        <w:t>é</w:t>
      </w:r>
      <w:r>
        <w:t xml:space="preserve">ho práva na proplacení </w:t>
      </w:r>
      <w:r>
        <w:rPr>
          <w:lang w:val="pt-PT"/>
        </w:rPr>
        <w:t>Corrent</w:t>
      </w:r>
      <w:r>
        <w:t xml:space="preserve">ů. </w:t>
      </w:r>
    </w:p>
    <w:p w14:paraId="329F2701" w14:textId="77777777" w:rsidR="00527F7D" w:rsidRDefault="008F6568">
      <w:pPr>
        <w:pStyle w:val="Body"/>
        <w:widowControl w:val="0"/>
        <w:numPr>
          <w:ilvl w:val="0"/>
          <w:numId w:val="10"/>
        </w:numPr>
        <w:spacing w:before="120" w:after="40"/>
        <w:jc w:val="both"/>
        <w:rPr>
          <w:b/>
          <w:bCs/>
          <w:sz w:val="16"/>
          <w:szCs w:val="16"/>
        </w:rPr>
      </w:pPr>
      <w:bookmarkStart w:id="0" w:name="_Ref85033901"/>
      <w:r>
        <w:rPr>
          <w:b/>
          <w:bCs/>
          <w:sz w:val="16"/>
          <w:szCs w:val="16"/>
        </w:rPr>
        <w:t xml:space="preserve">Uplatnění </w:t>
      </w:r>
      <w:r>
        <w:rPr>
          <w:b/>
          <w:bCs/>
          <w:sz w:val="16"/>
          <w:szCs w:val="16"/>
          <w:lang w:val="pt-PT"/>
        </w:rPr>
        <w:t>Corrent</w:t>
      </w:r>
      <w:r>
        <w:rPr>
          <w:b/>
          <w:bCs/>
          <w:sz w:val="16"/>
          <w:szCs w:val="16"/>
        </w:rPr>
        <w:t>ů (platba Correnty) Příjemcem u Obchodníka</w:t>
      </w:r>
      <w:bookmarkEnd w:id="0"/>
    </w:p>
    <w:p w14:paraId="1EA81AA5" w14:textId="5027AAA6" w:rsidR="00527F7D" w:rsidRDefault="008F6568">
      <w:pPr>
        <w:pStyle w:val="odstavecslo"/>
        <w:numPr>
          <w:ilvl w:val="0"/>
          <w:numId w:val="11"/>
        </w:numPr>
      </w:pPr>
      <w:r>
        <w:t xml:space="preserve">Příjemce je při uplatnění </w:t>
      </w:r>
      <w:r>
        <w:rPr>
          <w:lang w:val="pt-PT"/>
        </w:rPr>
        <w:t>Corrent</w:t>
      </w:r>
      <w:r>
        <w:t xml:space="preserve">ů u Obchodníka limitován </w:t>
      </w:r>
      <w:r>
        <w:rPr>
          <w:rStyle w:val="None"/>
          <w:u w:val="single"/>
        </w:rPr>
        <w:t>spoluúčastí, která bude pro pří</w:t>
      </w:r>
      <w:r>
        <w:rPr>
          <w:rStyle w:val="None"/>
          <w:u w:val="single"/>
          <w:lang w:val="da-DK"/>
        </w:rPr>
        <w:t>slu</w:t>
      </w:r>
      <w:r>
        <w:rPr>
          <w:rStyle w:val="None"/>
          <w:u w:val="single"/>
        </w:rPr>
        <w:t>š</w:t>
      </w:r>
      <w:r>
        <w:rPr>
          <w:rStyle w:val="None"/>
          <w:u w:val="single"/>
          <w:lang w:val="pt-PT"/>
        </w:rPr>
        <w:t>nou Emisi Corrent</w:t>
      </w:r>
      <w:r>
        <w:rPr>
          <w:rStyle w:val="None"/>
          <w:u w:val="single"/>
        </w:rPr>
        <w:t xml:space="preserve">ů uvedena </w:t>
      </w:r>
      <w:r>
        <w:rPr>
          <w:lang w:val="nl-NL"/>
        </w:rPr>
        <w:t>na webov</w:t>
      </w:r>
      <w:r w:rsidRPr="004B61F4">
        <w:t>é subdomé</w:t>
      </w:r>
      <w:r>
        <w:t>ně dom</w:t>
      </w:r>
      <w:r w:rsidRPr="004B61F4">
        <w:t>é</w:t>
      </w:r>
      <w:r>
        <w:t>ny</w:t>
      </w:r>
      <w:hyperlink r:id="rId10" w:history="1">
        <w:r>
          <w:rPr>
            <w:rStyle w:val="Hyperlink1"/>
          </w:rPr>
          <w:t xml:space="preserve">  corrency.cz</w:t>
        </w:r>
      </w:hyperlink>
      <w:r>
        <w:t>, vytvořen</w:t>
      </w:r>
      <w:r w:rsidRPr="004B61F4">
        <w:t xml:space="preserve">é </w:t>
      </w:r>
      <w:r>
        <w:t>pro Obec, např. při spoluúčasti</w:t>
      </w:r>
      <w:r w:rsidR="00F24527">
        <w:rPr>
          <w:rStyle w:val="None"/>
          <w:u w:val="single"/>
        </w:rPr>
        <w:t xml:space="preserve">. </w:t>
      </w:r>
      <w:r w:rsidRPr="00F24527">
        <w:rPr>
          <w:rStyle w:val="None"/>
          <w:u w:val="single"/>
          <w:shd w:val="clear" w:color="auto" w:fill="FFFF00"/>
        </w:rPr>
        <w:t>%</w:t>
      </w:r>
      <w:r>
        <w:t xml:space="preserve"> Příjemce hradí cenu zboží/služby z </w:t>
      </w:r>
      <w:r w:rsidR="00736CA3" w:rsidRPr="00736CA3">
        <w:rPr>
          <w:highlight w:val="yellow"/>
          <w:u w:val="single"/>
        </w:rPr>
        <w:t>_</w:t>
      </w:r>
      <w:r w:rsidRPr="00736CA3">
        <w:rPr>
          <w:u w:val="single"/>
        </w:rPr>
        <w:t>%</w:t>
      </w:r>
      <w:r w:rsidRPr="004B61F4">
        <w:t xml:space="preserve"> </w:t>
      </w:r>
      <w:proofErr w:type="spellStart"/>
      <w:r w:rsidRPr="004B61F4">
        <w:t>pen</w:t>
      </w:r>
      <w:r>
        <w:t>ě</w:t>
      </w:r>
      <w:proofErr w:type="spellEnd"/>
      <w:r>
        <w:rPr>
          <w:lang w:val="it-IT"/>
        </w:rPr>
        <w:t>zi. V</w:t>
      </w:r>
      <w:r>
        <w:t xml:space="preserve"> případě, že </w:t>
      </w:r>
      <w:proofErr w:type="spellStart"/>
      <w:r>
        <w:t>zů</w:t>
      </w:r>
      <w:r w:rsidRPr="004B61F4">
        <w:rPr>
          <w:lang w:val="it-IT"/>
        </w:rPr>
        <w:t>statek</w:t>
      </w:r>
      <w:proofErr w:type="spellEnd"/>
      <w:r w:rsidRPr="004B61F4">
        <w:rPr>
          <w:lang w:val="it-IT"/>
        </w:rPr>
        <w:t xml:space="preserve"> </w:t>
      </w:r>
      <w:proofErr w:type="spellStart"/>
      <w:r w:rsidRPr="004B61F4">
        <w:rPr>
          <w:lang w:val="it-IT"/>
        </w:rPr>
        <w:t>Corrent</w:t>
      </w:r>
      <w:proofErr w:type="spellEnd"/>
      <w:r>
        <w:t xml:space="preserve">ů </w:t>
      </w:r>
      <w:r>
        <w:rPr>
          <w:lang w:val="it-IT"/>
        </w:rPr>
        <w:t>na Correntov</w:t>
      </w:r>
      <w:r w:rsidRPr="004B61F4">
        <w:rPr>
          <w:lang w:val="it-IT"/>
        </w:rPr>
        <w:t>é</w:t>
      </w:r>
      <w:r>
        <w:t xml:space="preserve">m účtu Příjemce bude nižší, než množství </w:t>
      </w:r>
      <w:r>
        <w:rPr>
          <w:lang w:val="pt-PT"/>
        </w:rPr>
        <w:t>Corrent</w:t>
      </w:r>
      <w:r>
        <w:t xml:space="preserve">ů, </w:t>
      </w:r>
      <w:proofErr w:type="spellStart"/>
      <w:r>
        <w:t>kter</w:t>
      </w:r>
      <w:r w:rsidRPr="004B61F4">
        <w:rPr>
          <w:lang w:val="it-IT"/>
        </w:rPr>
        <w:t>é</w:t>
      </w:r>
      <w:proofErr w:type="spellEnd"/>
      <w:r w:rsidRPr="004B61F4">
        <w:rPr>
          <w:lang w:val="it-IT"/>
        </w:rPr>
        <w:t xml:space="preserve"> </w:t>
      </w:r>
      <w:r>
        <w:t>Příjemce hodlá uplatnit při platbě ceny zboží/služby, bude Příjemci umožněno doplatit penězi vyšší spoluúčast (tj. bude-li např</w:t>
      </w:r>
      <w:r w:rsidRPr="004B61F4">
        <w:rPr>
          <w:lang w:val="it-IT"/>
        </w:rPr>
        <w:t>. z</w:t>
      </w:r>
      <w:r>
        <w:t>ů</w:t>
      </w:r>
      <w:r w:rsidRPr="004B61F4">
        <w:rPr>
          <w:lang w:val="it-IT"/>
        </w:rPr>
        <w:t>statek Corrent</w:t>
      </w:r>
      <w:r>
        <w:t>ů 20 COR a cena zboží bude 60,- Kč</w:t>
      </w:r>
      <w:r w:rsidRPr="004B61F4">
        <w:rPr>
          <w:lang w:val="it-IT"/>
        </w:rPr>
        <w:t>, P</w:t>
      </w:r>
      <w:proofErr w:type="spellStart"/>
      <w:r>
        <w:t>říjemce</w:t>
      </w:r>
      <w:proofErr w:type="spellEnd"/>
      <w:r>
        <w:t xml:space="preserve"> může zaplatit cenu 20 COR a 40,- Kč).</w:t>
      </w:r>
    </w:p>
    <w:p w14:paraId="3212F825" w14:textId="77777777" w:rsidR="00527F7D" w:rsidRDefault="008F6568">
      <w:pPr>
        <w:pStyle w:val="odstavecslo"/>
        <w:numPr>
          <w:ilvl w:val="0"/>
          <w:numId w:val="5"/>
        </w:numPr>
      </w:pPr>
      <w:r>
        <w:t xml:space="preserve">Příjemce uplatní Correnty tak, že nejdříve Obchodníkovi před platbou ceny zboží/služby sdělí, že hodlá při platbě uplatnit Correnty. </w:t>
      </w:r>
    </w:p>
    <w:p w14:paraId="1CC672DE" w14:textId="77777777" w:rsidR="00527F7D" w:rsidRDefault="008F6568">
      <w:pPr>
        <w:pStyle w:val="odstavecslo"/>
        <w:numPr>
          <w:ilvl w:val="0"/>
          <w:numId w:val="5"/>
        </w:numPr>
      </w:pPr>
      <w:r>
        <w:t xml:space="preserve">Za účelem prověření, zda ze zůstatku na </w:t>
      </w:r>
      <w:proofErr w:type="spellStart"/>
      <w:r>
        <w:t>Correntov</w:t>
      </w:r>
      <w:r w:rsidRPr="004B61F4">
        <w:t>é</w:t>
      </w:r>
      <w:r>
        <w:t>m</w:t>
      </w:r>
      <w:proofErr w:type="spellEnd"/>
      <w:r>
        <w:t xml:space="preserve"> účtu Příjemce lze při platbě ceny zboží/služby uplatnit </w:t>
      </w:r>
      <w:proofErr w:type="spellStart"/>
      <w:r>
        <w:t>Correnty</w:t>
      </w:r>
      <w:proofErr w:type="spellEnd"/>
      <w:r>
        <w:t xml:space="preserve">, </w:t>
      </w:r>
      <w:r>
        <w:rPr>
          <w:rStyle w:val="None"/>
          <w:b/>
          <w:bCs/>
        </w:rPr>
        <w:t xml:space="preserve">Obchodník provede prověření stavu zůstatku </w:t>
      </w:r>
      <w:proofErr w:type="spellStart"/>
      <w:r>
        <w:rPr>
          <w:rStyle w:val="None"/>
          <w:b/>
          <w:bCs/>
        </w:rPr>
        <w:t>Correntů</w:t>
      </w:r>
      <w:proofErr w:type="spellEnd"/>
      <w:r>
        <w:rPr>
          <w:rStyle w:val="None"/>
          <w:b/>
          <w:bCs/>
        </w:rPr>
        <w:t xml:space="preserve"> </w:t>
      </w:r>
      <w:proofErr w:type="spellStart"/>
      <w:r>
        <w:rPr>
          <w:rStyle w:val="None"/>
          <w:b/>
          <w:bCs/>
          <w:lang w:val="it-IT"/>
        </w:rPr>
        <w:t>na</w:t>
      </w:r>
      <w:proofErr w:type="spellEnd"/>
      <w:r>
        <w:rPr>
          <w:rStyle w:val="None"/>
          <w:b/>
          <w:bCs/>
          <w:lang w:val="it-IT"/>
        </w:rPr>
        <w:t xml:space="preserve"> </w:t>
      </w:r>
      <w:proofErr w:type="spellStart"/>
      <w:r>
        <w:rPr>
          <w:rStyle w:val="None"/>
          <w:b/>
          <w:bCs/>
          <w:lang w:val="it-IT"/>
        </w:rPr>
        <w:t>Correntov</w:t>
      </w:r>
      <w:r w:rsidRPr="004B61F4">
        <w:rPr>
          <w:rStyle w:val="None"/>
          <w:b/>
          <w:bCs/>
        </w:rPr>
        <w:t>é</w:t>
      </w:r>
      <w:r>
        <w:rPr>
          <w:rStyle w:val="None"/>
          <w:b/>
          <w:bCs/>
        </w:rPr>
        <w:t>m</w:t>
      </w:r>
      <w:proofErr w:type="spellEnd"/>
      <w:r>
        <w:rPr>
          <w:rStyle w:val="None"/>
          <w:b/>
          <w:bCs/>
        </w:rPr>
        <w:t xml:space="preserve"> účtu Příjemce, a to jedním z níže uvedených </w:t>
      </w:r>
      <w:proofErr w:type="spellStart"/>
      <w:r>
        <w:rPr>
          <w:rStyle w:val="None"/>
          <w:b/>
          <w:bCs/>
        </w:rPr>
        <w:t>způ</w:t>
      </w:r>
      <w:r>
        <w:rPr>
          <w:rStyle w:val="None"/>
          <w:b/>
          <w:bCs/>
          <w:lang w:val="es-ES_tradnl"/>
        </w:rPr>
        <w:t>sob</w:t>
      </w:r>
      <w:proofErr w:type="spellEnd"/>
      <w:r>
        <w:rPr>
          <w:rStyle w:val="None"/>
          <w:b/>
          <w:bCs/>
        </w:rPr>
        <w:t>ů:</w:t>
      </w:r>
      <w:r>
        <w:t xml:space="preserve"> </w:t>
      </w:r>
    </w:p>
    <w:p w14:paraId="043176CF" w14:textId="77777777" w:rsidR="00527F7D" w:rsidRDefault="008F6568">
      <w:pPr>
        <w:pStyle w:val="psmeno"/>
        <w:numPr>
          <w:ilvl w:val="0"/>
          <w:numId w:val="13"/>
        </w:numPr>
      </w:pPr>
      <w:r>
        <w:t>v případě, že Příjemce sdělí Obchodníkovi sedmimístné číslo k</w:t>
      </w:r>
      <w:proofErr w:type="spellStart"/>
      <w:r>
        <w:rPr>
          <w:lang w:val="es-ES_tradnl"/>
        </w:rPr>
        <w:t>ó</w:t>
      </w:r>
      <w:r>
        <w:t>du</w:t>
      </w:r>
      <w:proofErr w:type="spellEnd"/>
      <w:r>
        <w:t>, Obchodní</w:t>
      </w:r>
      <w:r w:rsidRPr="004B61F4">
        <w:t>k ode</w:t>
      </w:r>
      <w:r>
        <w:t xml:space="preserve">šle z Transakčního čísla </w:t>
      </w:r>
      <w:r>
        <w:rPr>
          <w:rStyle w:val="None"/>
          <w:u w:val="single"/>
        </w:rPr>
        <w:t>číslo k</w:t>
      </w:r>
      <w:proofErr w:type="spellStart"/>
      <w:r>
        <w:rPr>
          <w:rStyle w:val="None"/>
          <w:u w:val="single"/>
          <w:lang w:val="es-ES_tradnl"/>
        </w:rPr>
        <w:t>ó</w:t>
      </w:r>
      <w:r>
        <w:rPr>
          <w:rStyle w:val="None"/>
          <w:u w:val="single"/>
        </w:rPr>
        <w:t>du</w:t>
      </w:r>
      <w:proofErr w:type="spellEnd"/>
      <w:r>
        <w:rPr>
          <w:rStyle w:val="None"/>
          <w:u w:val="single"/>
        </w:rPr>
        <w:t xml:space="preserve"> SMS zprávou Plátci na tel. číslo</w:t>
      </w:r>
      <w:r>
        <w:t xml:space="preserve"> </w:t>
      </w:r>
      <w:r>
        <w:rPr>
          <w:rStyle w:val="None"/>
          <w:b/>
          <w:bCs/>
        </w:rPr>
        <w:t>736 </w:t>
      </w:r>
      <w:r>
        <w:rPr>
          <w:rStyle w:val="None"/>
          <w:b/>
          <w:bCs/>
          <w:lang w:val="ru-RU"/>
        </w:rPr>
        <w:t>370 158</w:t>
      </w:r>
      <w:r>
        <w:t xml:space="preserve"> anebo prostřednictvím webov</w:t>
      </w:r>
      <w:r w:rsidRPr="004B61F4">
        <w:t>é</w:t>
      </w:r>
      <w:proofErr w:type="spellStart"/>
      <w:r>
        <w:rPr>
          <w:lang w:val="pt-PT"/>
        </w:rPr>
        <w:t>ho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formul</w:t>
      </w:r>
      <w:r>
        <w:t>ář</w:t>
      </w:r>
      <w:proofErr w:type="spellEnd"/>
      <w:r>
        <w:rPr>
          <w:lang w:val="pt-PT"/>
        </w:rPr>
        <w:t xml:space="preserve">e na </w:t>
      </w:r>
      <w:proofErr w:type="spellStart"/>
      <w:r>
        <w:rPr>
          <w:lang w:val="pt-PT"/>
        </w:rPr>
        <w:t>subdom</w:t>
      </w:r>
      <w:r w:rsidRPr="004B61F4">
        <w:t>é</w:t>
      </w:r>
      <w:r>
        <w:t>ně</w:t>
      </w:r>
      <w:proofErr w:type="spellEnd"/>
      <w:r>
        <w:t xml:space="preserve"> obsahující ve sv</w:t>
      </w:r>
      <w:r w:rsidRPr="004B61F4">
        <w:t>é</w:t>
      </w:r>
      <w:r>
        <w:t>m označení název Obce a dom</w:t>
      </w:r>
      <w:r w:rsidRPr="004B61F4">
        <w:t>é</w:t>
      </w:r>
      <w:r>
        <w:t xml:space="preserve">nu Provozovatele </w:t>
      </w:r>
      <w:r>
        <w:rPr>
          <w:rStyle w:val="None"/>
          <w:u w:val="single"/>
          <w:lang w:val="it-IT"/>
        </w:rPr>
        <w:t>corrency.cz</w:t>
      </w:r>
      <w:r>
        <w:t xml:space="preserve"> s celkovou cenou zboží/služby, kter</w:t>
      </w:r>
      <w:r w:rsidRPr="004B61F4">
        <w:t xml:space="preserve">é </w:t>
      </w:r>
      <w:r>
        <w:t>Příjemce hodlá zakoupit, a to s mezerou mezi obě</w:t>
      </w:r>
      <w:r>
        <w:rPr>
          <w:rStyle w:val="Hyperlink1"/>
        </w:rPr>
        <w:t xml:space="preserve">ma </w:t>
      </w:r>
      <w:r>
        <w:t>čísly (např. 1234567 100, kdy 1234567 je sedmimístný k</w:t>
      </w:r>
      <w:r>
        <w:rPr>
          <w:lang w:val="es-ES_tradnl"/>
        </w:rPr>
        <w:t>ó</w:t>
      </w:r>
      <w:r w:rsidRPr="004B61F4">
        <w:t>d a 100 p</w:t>
      </w:r>
      <w:r>
        <w:t>ředstavuje celkovou hodnotu nákupu v Kč</w:t>
      </w:r>
      <w:r>
        <w:rPr>
          <w:rStyle w:val="Hyperlink1"/>
        </w:rPr>
        <w:t>);</w:t>
      </w:r>
    </w:p>
    <w:p w14:paraId="78A7939A" w14:textId="77777777" w:rsidR="00527F7D" w:rsidRDefault="008F6568">
      <w:pPr>
        <w:pStyle w:val="psmeno"/>
        <w:numPr>
          <w:ilvl w:val="0"/>
          <w:numId w:val="13"/>
        </w:numPr>
      </w:pPr>
      <w:r>
        <w:t xml:space="preserve">v případě, že Příjemce předloží Obchodníkovi svůj platný </w:t>
      </w:r>
      <w:proofErr w:type="spellStart"/>
      <w:r>
        <w:t>obč</w:t>
      </w:r>
      <w:r>
        <w:rPr>
          <w:lang w:val="da-DK"/>
        </w:rPr>
        <w:t>ansk</w:t>
      </w:r>
      <w:proofErr w:type="spellEnd"/>
      <w:r>
        <w:t>ý průkaz, Obchodní</w:t>
      </w:r>
      <w:r w:rsidRPr="004B61F4">
        <w:t>k ode</w:t>
      </w:r>
      <w:r>
        <w:t>šle z Transakčního čí</w:t>
      </w:r>
      <w:proofErr w:type="spellStart"/>
      <w:r>
        <w:rPr>
          <w:lang w:val="it-IT"/>
        </w:rPr>
        <w:t>sla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dev</w:t>
      </w:r>
      <w:r>
        <w:t>ítimístn</w:t>
      </w:r>
      <w:r w:rsidRPr="004B61F4">
        <w:t>é</w:t>
      </w:r>
      <w:proofErr w:type="spellEnd"/>
      <w:r w:rsidRPr="004B61F4">
        <w:t xml:space="preserve"> </w:t>
      </w:r>
      <w:r>
        <w:rPr>
          <w:rStyle w:val="None"/>
          <w:u w:val="single"/>
        </w:rPr>
        <w:t xml:space="preserve">číslo </w:t>
      </w:r>
      <w:proofErr w:type="spellStart"/>
      <w:r>
        <w:rPr>
          <w:rStyle w:val="None"/>
          <w:u w:val="single"/>
        </w:rPr>
        <w:t>obč</w:t>
      </w:r>
      <w:r>
        <w:rPr>
          <w:rStyle w:val="None"/>
          <w:u w:val="single"/>
          <w:lang w:val="da-DK"/>
        </w:rPr>
        <w:t>ansk</w:t>
      </w:r>
      <w:r w:rsidRPr="004B61F4">
        <w:rPr>
          <w:rStyle w:val="None"/>
          <w:u w:val="single"/>
        </w:rPr>
        <w:t>é</w:t>
      </w:r>
      <w:r>
        <w:rPr>
          <w:rStyle w:val="None"/>
          <w:u w:val="single"/>
        </w:rPr>
        <w:t>ho</w:t>
      </w:r>
      <w:proofErr w:type="spellEnd"/>
      <w:r>
        <w:rPr>
          <w:rStyle w:val="None"/>
          <w:u w:val="single"/>
        </w:rPr>
        <w:t xml:space="preserve"> průkazu SMS zprávou Plátci na tel. číslo</w:t>
      </w:r>
      <w:r>
        <w:t xml:space="preserve"> </w:t>
      </w:r>
      <w:r>
        <w:rPr>
          <w:rStyle w:val="None"/>
          <w:b/>
          <w:bCs/>
        </w:rPr>
        <w:t>736 </w:t>
      </w:r>
      <w:r>
        <w:rPr>
          <w:rStyle w:val="None"/>
          <w:b/>
          <w:bCs/>
          <w:lang w:val="ru-RU"/>
        </w:rPr>
        <w:t>370 158</w:t>
      </w:r>
      <w:r>
        <w:t xml:space="preserve"> s celkovou cenou zboží/služby, kter</w:t>
      </w:r>
      <w:r w:rsidRPr="004B61F4">
        <w:t xml:space="preserve">é </w:t>
      </w:r>
      <w:r>
        <w:t>Příjemce hodlá zakoupit, a to s mezerou mezi obě</w:t>
      </w:r>
      <w:r>
        <w:rPr>
          <w:lang w:val="it-IT"/>
        </w:rPr>
        <w:t xml:space="preserve">ma </w:t>
      </w:r>
      <w:r>
        <w:t>čísly (např. 123456789 100, kdy 123456789 je devítimístn</w:t>
      </w:r>
      <w:r w:rsidRPr="004B61F4">
        <w:t xml:space="preserve">é </w:t>
      </w:r>
      <w:r>
        <w:rPr>
          <w:rStyle w:val="None"/>
          <w:u w:val="single"/>
        </w:rPr>
        <w:t xml:space="preserve">číslo </w:t>
      </w:r>
      <w:proofErr w:type="spellStart"/>
      <w:r>
        <w:rPr>
          <w:rStyle w:val="None"/>
          <w:u w:val="single"/>
        </w:rPr>
        <w:t>obč</w:t>
      </w:r>
      <w:r>
        <w:rPr>
          <w:rStyle w:val="None"/>
          <w:u w:val="single"/>
          <w:lang w:val="da-DK"/>
        </w:rPr>
        <w:t>ansk</w:t>
      </w:r>
      <w:r w:rsidRPr="004B61F4">
        <w:rPr>
          <w:rStyle w:val="None"/>
          <w:u w:val="single"/>
        </w:rPr>
        <w:t>é</w:t>
      </w:r>
      <w:r>
        <w:rPr>
          <w:rStyle w:val="None"/>
          <w:u w:val="single"/>
        </w:rPr>
        <w:t>ho</w:t>
      </w:r>
      <w:proofErr w:type="spellEnd"/>
      <w:r>
        <w:rPr>
          <w:rStyle w:val="None"/>
          <w:u w:val="single"/>
        </w:rPr>
        <w:t xml:space="preserve"> průkazu Příjemce </w:t>
      </w:r>
      <w:r>
        <w:t>a 100 představuje celkovou hodnotu nákupu v Kč). Příjemce je při vstupu do Syst</w:t>
      </w:r>
      <w:r w:rsidRPr="004B61F4">
        <w:t>ému Corrency informov</w:t>
      </w:r>
      <w:r>
        <w:t>á</w:t>
      </w:r>
      <w:r w:rsidRPr="004B61F4">
        <w:t>n Pl</w:t>
      </w:r>
      <w:r>
        <w:t xml:space="preserve">átcem o tom, že číslo jeho </w:t>
      </w:r>
      <w:proofErr w:type="spellStart"/>
      <w:r>
        <w:t>obč</w:t>
      </w:r>
      <w:r>
        <w:rPr>
          <w:lang w:val="da-DK"/>
        </w:rPr>
        <w:t>ansk</w:t>
      </w:r>
      <w:r w:rsidRPr="004B61F4">
        <w:t>é</w:t>
      </w:r>
      <w:r>
        <w:t>ho</w:t>
      </w:r>
      <w:proofErr w:type="spellEnd"/>
      <w:r>
        <w:t xml:space="preserve"> průkazu bude Obchodníkem zpracováváno za účelem prověření stavu zůstatku na Correntov</w:t>
      </w:r>
      <w:r w:rsidRPr="004B61F4">
        <w:t>é</w:t>
      </w:r>
      <w:r>
        <w:t xml:space="preserve">m účtu Příjemce a zaplacení ceny zboží/služby, tj. výhradně </w:t>
      </w:r>
      <w:r>
        <w:rPr>
          <w:lang w:val="it-IT"/>
        </w:rPr>
        <w:t xml:space="preserve">za </w:t>
      </w:r>
      <w:r>
        <w:t>účelem realizace smluvního vztahu.</w:t>
      </w:r>
    </w:p>
    <w:p w14:paraId="4FD661D2" w14:textId="77777777" w:rsidR="00527F7D" w:rsidRDefault="008F6568">
      <w:pPr>
        <w:pStyle w:val="odstavecslo"/>
        <w:numPr>
          <w:ilvl w:val="0"/>
          <w:numId w:val="14"/>
        </w:numPr>
      </w:pPr>
      <w:r>
        <w:t>Obchodník je oprávněn prov</w:t>
      </w:r>
      <w:r w:rsidRPr="004B61F4">
        <w:t>é</w:t>
      </w:r>
      <w:r>
        <w:t>st výše uveden</w:t>
      </w:r>
      <w:r w:rsidRPr="004B61F4">
        <w:t xml:space="preserve">é </w:t>
      </w:r>
      <w:r>
        <w:t xml:space="preserve">prověření stavu zůstatku </w:t>
      </w:r>
      <w:proofErr w:type="spellStart"/>
      <w:r>
        <w:t>Correntů</w:t>
      </w:r>
      <w:proofErr w:type="spellEnd"/>
      <w:r>
        <w:t xml:space="preserve"> </w:t>
      </w:r>
      <w:proofErr w:type="spellStart"/>
      <w:r>
        <w:rPr>
          <w:rStyle w:val="Hyperlink1"/>
        </w:rPr>
        <w:t>na</w:t>
      </w:r>
      <w:proofErr w:type="spellEnd"/>
      <w:r>
        <w:rPr>
          <w:rStyle w:val="Hyperlink1"/>
        </w:rPr>
        <w:t xml:space="preserve"> </w:t>
      </w:r>
      <w:proofErr w:type="spellStart"/>
      <w:r>
        <w:rPr>
          <w:rStyle w:val="Hyperlink1"/>
        </w:rPr>
        <w:t>Correntov</w:t>
      </w:r>
      <w:r w:rsidRPr="004B61F4">
        <w:t>é</w:t>
      </w:r>
      <w:r>
        <w:t>m</w:t>
      </w:r>
      <w:proofErr w:type="spellEnd"/>
      <w:r>
        <w:t xml:space="preserve"> účtu Příjemce taktéž prostřednictvím formuláře na webov</w:t>
      </w:r>
      <w:r w:rsidRPr="004B61F4">
        <w:t xml:space="preserve">é </w:t>
      </w:r>
      <w:r>
        <w:t>strá</w:t>
      </w:r>
      <w:r w:rsidRPr="004B61F4">
        <w:t xml:space="preserve">nce </w:t>
      </w:r>
      <w:hyperlink r:id="rId11" w:history="1">
        <w:r>
          <w:rPr>
            <w:rStyle w:val="Hyperlink2"/>
          </w:rPr>
          <w:t>https://app.corrency.cz/transakce/</w:t>
        </w:r>
      </w:hyperlink>
      <w:r>
        <w:t xml:space="preserve"> (dále jen „</w:t>
      </w:r>
      <w:r>
        <w:rPr>
          <w:rStyle w:val="None"/>
          <w:b/>
          <w:bCs/>
        </w:rPr>
        <w:t>Webov</w:t>
      </w:r>
      <w:r w:rsidRPr="004B61F4">
        <w:rPr>
          <w:rStyle w:val="None"/>
          <w:b/>
          <w:bCs/>
        </w:rPr>
        <w:t xml:space="preserve">é </w:t>
      </w:r>
      <w:r>
        <w:rPr>
          <w:rStyle w:val="None"/>
          <w:b/>
          <w:bCs/>
        </w:rPr>
        <w:t>rozhraní</w:t>
      </w:r>
      <w:r>
        <w:rPr>
          <w:rStyle w:val="None"/>
          <w:rtl/>
          <w:lang w:val="ar-SA"/>
        </w:rPr>
        <w:t>“</w:t>
      </w:r>
      <w:r>
        <w:t>).</w:t>
      </w:r>
    </w:p>
    <w:p w14:paraId="6E739E43" w14:textId="77777777" w:rsidR="00527F7D" w:rsidRDefault="008F6568">
      <w:pPr>
        <w:pStyle w:val="odstavecslo"/>
        <w:numPr>
          <w:ilvl w:val="0"/>
          <w:numId w:val="5"/>
        </w:numPr>
      </w:pPr>
      <w:r>
        <w:lastRenderedPageBreak/>
        <w:t>V případě, ž</w:t>
      </w:r>
      <w:r>
        <w:rPr>
          <w:lang w:val="pt-PT"/>
        </w:rPr>
        <w:t xml:space="preserve">e na </w:t>
      </w:r>
      <w:proofErr w:type="spellStart"/>
      <w:r>
        <w:rPr>
          <w:lang w:val="pt-PT"/>
        </w:rPr>
        <w:t>Correntov</w:t>
      </w:r>
      <w:r w:rsidRPr="004B61F4">
        <w:t>é</w:t>
      </w:r>
      <w:r>
        <w:t>m</w:t>
      </w:r>
      <w:proofErr w:type="spellEnd"/>
      <w:r>
        <w:t xml:space="preserve"> účtu Příjemce bude dostatek Correntů</w:t>
      </w:r>
      <w:r w:rsidRPr="004B61F4">
        <w:t>, Pl</w:t>
      </w:r>
      <w:r>
        <w:t>átce vzápětí odešle Obchodníkovi na tel. číslo, ze kter</w:t>
      </w:r>
      <w:r w:rsidRPr="004B61F4">
        <w:t>é</w:t>
      </w:r>
      <w:r>
        <w:t xml:space="preserve">ho </w:t>
      </w:r>
      <w:proofErr w:type="spellStart"/>
      <w:r>
        <w:t>př</w:t>
      </w:r>
      <w:r>
        <w:rPr>
          <w:lang w:val="da-DK"/>
        </w:rPr>
        <w:t>edt</w:t>
      </w:r>
      <w:r>
        <w:t>ím</w:t>
      </w:r>
      <w:proofErr w:type="spellEnd"/>
      <w:r>
        <w:t xml:space="preserve"> Obchodník odeslal Plátci číslo k</w:t>
      </w:r>
      <w:proofErr w:type="spellStart"/>
      <w:r>
        <w:rPr>
          <w:lang w:val="es-ES_tradnl"/>
        </w:rPr>
        <w:t>ó</w:t>
      </w:r>
      <w:r>
        <w:t>du</w:t>
      </w:r>
      <w:proofErr w:type="spellEnd"/>
      <w:r>
        <w:t>/</w:t>
      </w:r>
      <w:proofErr w:type="spellStart"/>
      <w:r>
        <w:t>obč</w:t>
      </w:r>
      <w:r>
        <w:rPr>
          <w:lang w:val="da-DK"/>
        </w:rPr>
        <w:t>ansk</w:t>
      </w:r>
      <w:r w:rsidRPr="004B61F4">
        <w:t>é</w:t>
      </w:r>
      <w:r>
        <w:t>ho</w:t>
      </w:r>
      <w:proofErr w:type="spellEnd"/>
      <w:r>
        <w:t xml:space="preserve"> průkazu (dále jen „</w:t>
      </w:r>
      <w:r>
        <w:rPr>
          <w:rStyle w:val="None"/>
          <w:b/>
          <w:bCs/>
        </w:rPr>
        <w:t>Číslo Obchodníka</w:t>
      </w:r>
      <w:r>
        <w:rPr>
          <w:rStyle w:val="None"/>
          <w:rtl/>
          <w:lang w:val="ar-SA"/>
        </w:rPr>
        <w:t>“</w:t>
      </w:r>
      <w:r>
        <w:t xml:space="preserve">), SMS zprávu s odpovědí, že </w:t>
      </w:r>
      <w:r>
        <w:rPr>
          <w:rStyle w:val="None"/>
          <w:b/>
          <w:bCs/>
        </w:rPr>
        <w:t xml:space="preserve">uplatnění </w:t>
      </w:r>
      <w:r>
        <w:rPr>
          <w:rStyle w:val="None"/>
          <w:b/>
          <w:bCs/>
          <w:lang w:val="pt-PT"/>
        </w:rPr>
        <w:t>Corrent</w:t>
      </w:r>
      <w:r>
        <w:rPr>
          <w:rStyle w:val="None"/>
          <w:b/>
          <w:bCs/>
        </w:rPr>
        <w:t>ů bylo schváleno, jaký je doplatek v Kč a jaký je zbývající zůstatek na Correntov</w:t>
      </w:r>
      <w:r w:rsidRPr="004B61F4">
        <w:rPr>
          <w:rStyle w:val="None"/>
          <w:b/>
          <w:bCs/>
        </w:rPr>
        <w:t>é</w:t>
      </w:r>
      <w:r>
        <w:rPr>
          <w:rStyle w:val="None"/>
          <w:b/>
          <w:bCs/>
        </w:rPr>
        <w:t xml:space="preserve">m účtu Příjemce. </w:t>
      </w:r>
      <w:r>
        <w:t xml:space="preserve">V případě prověření stavu </w:t>
      </w:r>
      <w:proofErr w:type="spellStart"/>
      <w:r>
        <w:t>Correntů</w:t>
      </w:r>
      <w:proofErr w:type="spellEnd"/>
      <w: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Correntov</w:t>
      </w:r>
      <w:r w:rsidRPr="004B61F4">
        <w:t>é</w:t>
      </w:r>
      <w:r>
        <w:t>m</w:t>
      </w:r>
      <w:proofErr w:type="spellEnd"/>
      <w:r>
        <w:t xml:space="preserve"> účtu Příjemce prostřednictvím Webov</w:t>
      </w:r>
      <w:r w:rsidRPr="004B61F4">
        <w:t>é</w:t>
      </w:r>
      <w:r>
        <w:t>ho rozhraní, budou tyto informace sděleny Obchodníkovi prostřednictvím Webov</w:t>
      </w:r>
      <w:r w:rsidRPr="004B61F4">
        <w:t>é</w:t>
      </w:r>
      <w:r>
        <w:t xml:space="preserve">ho rozhraní. Právo Obchodníka na proplacení </w:t>
      </w:r>
      <w:r>
        <w:rPr>
          <w:lang w:val="pt-PT"/>
        </w:rPr>
        <w:t>Corrent</w:t>
      </w:r>
      <w:r>
        <w:t xml:space="preserve">ů je </w:t>
      </w:r>
      <w:proofErr w:type="spellStart"/>
      <w:r>
        <w:t>podmíně</w:t>
      </w:r>
      <w:proofErr w:type="spellEnd"/>
      <w:r>
        <w:rPr>
          <w:rStyle w:val="Hyperlink1"/>
        </w:rPr>
        <w:t>no t</w:t>
      </w:r>
      <w:proofErr w:type="spellStart"/>
      <w:r>
        <w:t>ímto</w:t>
      </w:r>
      <w:proofErr w:type="spellEnd"/>
      <w:r>
        <w:t xml:space="preserve"> schválením uplatnění </w:t>
      </w:r>
      <w:r>
        <w:rPr>
          <w:lang w:val="pt-PT"/>
        </w:rPr>
        <w:t>Corrent</w:t>
      </w:r>
      <w:r>
        <w:t xml:space="preserve">ů. </w:t>
      </w:r>
    </w:p>
    <w:p w14:paraId="648B5C89" w14:textId="77777777" w:rsidR="00527F7D" w:rsidRDefault="008F6568">
      <w:pPr>
        <w:pStyle w:val="odstavecslo"/>
        <w:numPr>
          <w:ilvl w:val="0"/>
          <w:numId w:val="5"/>
        </w:numPr>
      </w:pPr>
      <w:bookmarkStart w:id="1" w:name="_gjdgxs"/>
      <w:bookmarkEnd w:id="1"/>
      <w:r>
        <w:t>Je-li zů</w:t>
      </w:r>
      <w:r w:rsidRPr="004B61F4">
        <w:t xml:space="preserve">statek </w:t>
      </w:r>
      <w:proofErr w:type="spellStart"/>
      <w:r w:rsidRPr="004B61F4">
        <w:t>Corrent</w:t>
      </w:r>
      <w:r>
        <w:t>ů</w:t>
      </w:r>
      <w:proofErr w:type="spellEnd"/>
      <w: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Correntov</w:t>
      </w:r>
      <w:r w:rsidRPr="004B61F4">
        <w:t>é</w:t>
      </w:r>
      <w:r>
        <w:t>m</w:t>
      </w:r>
      <w:proofErr w:type="spellEnd"/>
      <w:r>
        <w:t xml:space="preserve"> účtu Příjemce nižší než množství </w:t>
      </w:r>
      <w:proofErr w:type="spellStart"/>
      <w:r>
        <w:rPr>
          <w:lang w:val="pt-PT"/>
        </w:rPr>
        <w:t>Corrent</w:t>
      </w:r>
      <w:proofErr w:type="spellEnd"/>
      <w:r>
        <w:t>ů, kter</w:t>
      </w:r>
      <w:r w:rsidRPr="004B61F4">
        <w:t xml:space="preserve">é </w:t>
      </w:r>
      <w:r>
        <w:t xml:space="preserve">Příjemce hodlá při platbě ceny zboží/služby uplatnit, bude v SMS zprávě, kterou Plátce vzápětí odešle Obchodníkovi na Číslo Obchodníka, uveden doplatek v Kč vyšší než odpovídá 50 % spoluúčasti Příjemce a údajem </w:t>
      </w:r>
      <w:r>
        <w:rPr>
          <w:rStyle w:val="None"/>
          <w:rtl/>
          <w:lang w:val="ar-SA"/>
        </w:rPr>
        <w:t>„</w:t>
      </w:r>
      <w:r>
        <w:t>0</w:t>
      </w:r>
      <w:r>
        <w:rPr>
          <w:rStyle w:val="None"/>
          <w:i/>
          <w:iCs/>
        </w:rPr>
        <w:t xml:space="preserve"> COR“</w:t>
      </w:r>
      <w:r>
        <w:t xml:space="preserve"> bude </w:t>
      </w:r>
      <w:proofErr w:type="spellStart"/>
      <w:r>
        <w:t>sdě</w:t>
      </w:r>
      <w:r>
        <w:rPr>
          <w:lang w:val="it-IT"/>
        </w:rPr>
        <w:t>leno</w:t>
      </w:r>
      <w:proofErr w:type="spellEnd"/>
      <w:r>
        <w:rPr>
          <w:lang w:val="it-IT"/>
        </w:rPr>
        <w:t xml:space="preserve">, </w:t>
      </w:r>
      <w:r>
        <w:t>že zů</w:t>
      </w:r>
      <w:r w:rsidRPr="004B61F4">
        <w:t xml:space="preserve">statek </w:t>
      </w:r>
      <w:proofErr w:type="spellStart"/>
      <w:r w:rsidRPr="004B61F4">
        <w:t>Corrent</w:t>
      </w:r>
      <w:r>
        <w:t>ů</w:t>
      </w:r>
      <w:proofErr w:type="spellEnd"/>
      <w: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Correntov</w:t>
      </w:r>
      <w:r w:rsidRPr="004B61F4">
        <w:t>é</w:t>
      </w:r>
      <w:r>
        <w:t>m</w:t>
      </w:r>
      <w:proofErr w:type="spellEnd"/>
      <w:r>
        <w:t xml:space="preserve"> účtu Příjemce je vyčerpán. V případě, že Příjemce odmítne doplatit penězi vyšší spoluúčast, musí to bezprostředně sdělit Obchodníkovi a ten nejpozději do 10 minut SMS zprávou sdělí Plátci na tel. číslo 736 370 158 toto odmítnutí údajem „</w:t>
      </w:r>
      <w:r w:rsidRPr="004B61F4">
        <w:t>STORNO</w:t>
      </w:r>
      <w:r>
        <w:rPr>
          <w:rStyle w:val="None"/>
          <w:rtl/>
          <w:lang w:val="ar-SA"/>
        </w:rPr>
        <w:t>“</w:t>
      </w:r>
      <w:r>
        <w:t xml:space="preserve"> a v takov</w:t>
      </w:r>
      <w:r w:rsidRPr="004B61F4">
        <w:t>é</w:t>
      </w:r>
      <w:r>
        <w:t>m případě se Příjemci zů</w:t>
      </w:r>
      <w:r w:rsidRPr="004B61F4">
        <w:t xml:space="preserve">statek </w:t>
      </w:r>
      <w:proofErr w:type="spellStart"/>
      <w:r w:rsidRPr="004B61F4">
        <w:t>Corrent</w:t>
      </w:r>
      <w:r>
        <w:t>ů</w:t>
      </w:r>
      <w:proofErr w:type="spellEnd"/>
      <w: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Correntov</w:t>
      </w:r>
      <w:r w:rsidRPr="004B61F4">
        <w:t>é</w:t>
      </w:r>
      <w:r>
        <w:t>m</w:t>
      </w:r>
      <w:proofErr w:type="spellEnd"/>
      <w:r>
        <w:t xml:space="preserve"> účtu Příjemce obnoví. Obdobně se postupuje v případě, že Příjemce po schválení uplatnění </w:t>
      </w:r>
      <w:r>
        <w:rPr>
          <w:lang w:val="pt-PT"/>
        </w:rPr>
        <w:t>Corrent</w:t>
      </w:r>
      <w:r>
        <w:t xml:space="preserve">ů nedoplatí cenu zboží/služby a k poskytnutí zboží/služby Příjemci nedojde. Po uplynutí 10 minut od doručení SMS o schválení uplatnění </w:t>
      </w:r>
      <w:r>
        <w:rPr>
          <w:lang w:val="pt-PT"/>
        </w:rPr>
        <w:t>Corrent</w:t>
      </w:r>
      <w:r>
        <w:t xml:space="preserve">ů nelze uplatnění </w:t>
      </w:r>
      <w:r>
        <w:rPr>
          <w:lang w:val="pt-PT"/>
        </w:rPr>
        <w:t>Corrent</w:t>
      </w:r>
      <w:r>
        <w:t xml:space="preserve">ů </w:t>
      </w:r>
      <w:r>
        <w:rPr>
          <w:lang w:val="it-IT"/>
        </w:rPr>
        <w:t xml:space="preserve">stornovat. </w:t>
      </w:r>
      <w:proofErr w:type="spellStart"/>
      <w:r>
        <w:rPr>
          <w:lang w:val="it-IT"/>
        </w:rPr>
        <w:t>Stornov</w:t>
      </w:r>
      <w:r>
        <w:t>ání</w:t>
      </w:r>
      <w:proofErr w:type="spellEnd"/>
      <w:r>
        <w:t xml:space="preserve"> uplatnění </w:t>
      </w:r>
      <w:r>
        <w:rPr>
          <w:lang w:val="pt-PT"/>
        </w:rPr>
        <w:t>Corrent</w:t>
      </w:r>
      <w:r>
        <w:t xml:space="preserve">ů se vztahuje vždy k poslednímu uplatnění </w:t>
      </w:r>
      <w:r>
        <w:rPr>
          <w:lang w:val="pt-PT"/>
        </w:rPr>
        <w:t>Corrent</w:t>
      </w:r>
      <w:r>
        <w:t xml:space="preserve">ů (např. uskuteční-li Příjemce během 5 minut 2 nákupy, </w:t>
      </w:r>
      <w:proofErr w:type="spellStart"/>
      <w:r>
        <w:t>př</w:t>
      </w:r>
      <w:proofErr w:type="spellEnd"/>
      <w:r w:rsidRPr="004B61F4">
        <w:rPr>
          <w:lang w:val="it-IT"/>
        </w:rPr>
        <w:t xml:space="preserve">i </w:t>
      </w:r>
      <w:proofErr w:type="spellStart"/>
      <w:r w:rsidRPr="004B61F4">
        <w:rPr>
          <w:lang w:val="it-IT"/>
        </w:rPr>
        <w:t>nich</w:t>
      </w:r>
      <w:proofErr w:type="spellEnd"/>
      <w:r>
        <w:t xml:space="preserve">ž uplatní </w:t>
      </w:r>
      <w:proofErr w:type="spellStart"/>
      <w:r>
        <w:t>Correnty</w:t>
      </w:r>
      <w:proofErr w:type="spellEnd"/>
      <w:r>
        <w:t>, a po druh</w:t>
      </w:r>
      <w:proofErr w:type="spellStart"/>
      <w:r w:rsidRPr="004B61F4">
        <w:rPr>
          <w:lang w:val="it-IT"/>
        </w:rPr>
        <w:t>é</w:t>
      </w:r>
      <w:proofErr w:type="spellEnd"/>
      <w:r>
        <w:t xml:space="preserve">m nákupu bude uplatnění </w:t>
      </w:r>
      <w:proofErr w:type="spellStart"/>
      <w:r>
        <w:rPr>
          <w:lang w:val="pt-PT"/>
        </w:rPr>
        <w:t>Corrent</w:t>
      </w:r>
      <w:proofErr w:type="spellEnd"/>
      <w:r>
        <w:t xml:space="preserve">ů </w:t>
      </w:r>
      <w:proofErr w:type="spellStart"/>
      <w:r>
        <w:rPr>
          <w:lang w:val="it-IT"/>
        </w:rPr>
        <w:t>stornov</w:t>
      </w:r>
      <w:r>
        <w:t>áno</w:t>
      </w:r>
      <w:proofErr w:type="spellEnd"/>
      <w:r>
        <w:t>, tak se toto storno vztahuje k druh</w:t>
      </w:r>
      <w:proofErr w:type="spellStart"/>
      <w:r w:rsidRPr="004B61F4">
        <w:rPr>
          <w:lang w:val="it-IT"/>
        </w:rPr>
        <w:t>é</w:t>
      </w:r>
      <w:proofErr w:type="spellEnd"/>
      <w:r>
        <w:t xml:space="preserve">mu nákupu). V případě prověření stavu </w:t>
      </w:r>
      <w:proofErr w:type="spellStart"/>
      <w:r>
        <w:t>Correntů</w:t>
      </w:r>
      <w:proofErr w:type="spellEnd"/>
      <w: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Correntov</w:t>
      </w:r>
      <w:r w:rsidRPr="004B61F4">
        <w:t>é</w:t>
      </w:r>
      <w:r>
        <w:t>m</w:t>
      </w:r>
      <w:proofErr w:type="spellEnd"/>
      <w:r>
        <w:t xml:space="preserve"> účtu Příjemce prostřednictvím Webov</w:t>
      </w:r>
      <w:r w:rsidRPr="004B61F4">
        <w:t>é</w:t>
      </w:r>
      <w:r>
        <w:t>ho rozhraní, budou výše v tomto ustanovení uveden</w:t>
      </w:r>
      <w:r w:rsidRPr="004B61F4">
        <w:t xml:space="preserve">é </w:t>
      </w:r>
      <w:r>
        <w:t>informace sděleny Obchodníkovi prostřednictvím Webov</w:t>
      </w:r>
      <w:r w:rsidRPr="004B61F4">
        <w:t>é</w:t>
      </w:r>
      <w:r>
        <w:t>ho rozhraní.</w:t>
      </w:r>
    </w:p>
    <w:p w14:paraId="5169D8B2" w14:textId="77777777" w:rsidR="00527F7D" w:rsidRDefault="008F6568">
      <w:pPr>
        <w:pStyle w:val="odstavecslo"/>
        <w:numPr>
          <w:ilvl w:val="0"/>
          <w:numId w:val="15"/>
        </w:numPr>
      </w:pPr>
      <w:r>
        <w:t>Correnty, emitovan</w:t>
      </w:r>
      <w:r w:rsidRPr="004B61F4">
        <w:t xml:space="preserve">é </w:t>
      </w:r>
      <w:r>
        <w:t>v rámci jednotliv</w:t>
      </w:r>
      <w:r w:rsidRPr="004B61F4">
        <w:t xml:space="preserve">é </w:t>
      </w:r>
      <w:r>
        <w:rPr>
          <w:rStyle w:val="Hyperlink1"/>
        </w:rPr>
        <w:t>Emise Corrent</w:t>
      </w:r>
      <w:r>
        <w:t>ů, nemůžou být Příjemci uplatněny po skončení jejich exspirace, neboť po skončení jejich exspirace budou neuplatněn</w:t>
      </w:r>
      <w:r w:rsidRPr="004B61F4">
        <w:t xml:space="preserve">é </w:t>
      </w:r>
      <w:r>
        <w:t>Correnty zrušeny, na jejich uplatnění nebudou mít Příjemci právo a jejich případn</w:t>
      </w:r>
      <w:r w:rsidRPr="004B61F4">
        <w:t xml:space="preserve">é </w:t>
      </w:r>
      <w:r>
        <w:t>uplatnění nebude Plátcem schváleno. V případě, že ve vztahu k jednotliv</w:t>
      </w:r>
      <w:r w:rsidRPr="004B61F4">
        <w:t xml:space="preserve">é </w:t>
      </w:r>
      <w:r>
        <w:rPr>
          <w:rStyle w:val="Hyperlink1"/>
        </w:rPr>
        <w:t>Emisi Corrent</w:t>
      </w:r>
      <w:r>
        <w:t xml:space="preserve">ů bude Plátcem </w:t>
      </w:r>
      <w:proofErr w:type="spellStart"/>
      <w:r>
        <w:t>prodlouž</w:t>
      </w:r>
      <w:proofErr w:type="spellEnd"/>
      <w:r>
        <w:rPr>
          <w:lang w:val="pt-PT"/>
        </w:rPr>
        <w:t xml:space="preserve">ena </w:t>
      </w:r>
      <w:proofErr w:type="spellStart"/>
      <w:r>
        <w:rPr>
          <w:lang w:val="pt-PT"/>
        </w:rPr>
        <w:t>exspirace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Corrent</w:t>
      </w:r>
      <w:proofErr w:type="spellEnd"/>
      <w:r>
        <w:t>ů</w:t>
      </w:r>
      <w:r w:rsidRPr="004B61F4">
        <w:t>, exspirace Corrent</w:t>
      </w:r>
      <w:r>
        <w:t>ů emitovaný</w:t>
      </w:r>
      <w:r w:rsidRPr="004B61F4">
        <w:t>ch v</w:t>
      </w:r>
      <w:r>
        <w:t> rámci takov</w:t>
      </w:r>
      <w:r w:rsidRPr="004B61F4">
        <w:t xml:space="preserve">é </w:t>
      </w:r>
      <w:r>
        <w:t>jednotliv</w:t>
      </w:r>
      <w:r w:rsidRPr="004B61F4">
        <w:t xml:space="preserve">é </w:t>
      </w:r>
      <w:r>
        <w:rPr>
          <w:rStyle w:val="Hyperlink1"/>
        </w:rPr>
        <w:t>Emise Corrent</w:t>
      </w:r>
      <w:r>
        <w:t>ů trvá do skončení takto prodloužen</w:t>
      </w:r>
      <w:r w:rsidRPr="004B61F4">
        <w:t xml:space="preserve">é </w:t>
      </w:r>
      <w:r>
        <w:rPr>
          <w:lang w:val="it-IT"/>
        </w:rPr>
        <w:t>exspirace Corrent</w:t>
      </w:r>
      <w:r>
        <w:t xml:space="preserve">ů.  </w:t>
      </w:r>
    </w:p>
    <w:p w14:paraId="64AB1834" w14:textId="77777777" w:rsidR="00527F7D" w:rsidRDefault="008F6568">
      <w:pPr>
        <w:pStyle w:val="odstavecslo"/>
        <w:numPr>
          <w:ilvl w:val="0"/>
          <w:numId w:val="15"/>
        </w:numPr>
      </w:pPr>
      <w:r>
        <w:t>Smluvní strany se dohodly, že Plátce je oprávněn kdykoliv jednostranně neschválit jak</w:t>
      </w:r>
      <w:r w:rsidRPr="004B61F4">
        <w:t>é</w:t>
      </w:r>
      <w:r>
        <w:t xml:space="preserve">koliv uplatnění </w:t>
      </w:r>
      <w:r>
        <w:rPr>
          <w:lang w:val="pt-PT"/>
        </w:rPr>
        <w:t>Corrent</w:t>
      </w:r>
      <w:r>
        <w:t>ů. Obchodník pro takový případ prohlašuje, že mu v souvislosti s takovým neschválení</w:t>
      </w:r>
      <w:r>
        <w:rPr>
          <w:lang w:val="pt-PT"/>
        </w:rPr>
        <w:t>m a s</w:t>
      </w:r>
      <w:r>
        <w:t> tím související nemožností Příjemce uplatnit u Obchodníka Correnty nevzniknou žádn</w:t>
      </w:r>
      <w:r w:rsidRPr="004B61F4">
        <w:t xml:space="preserve">é </w:t>
      </w:r>
      <w:r>
        <w:t>náklady nebo jiná újma, a pro případ, že by vznikla, se jich vzdává.</w:t>
      </w:r>
    </w:p>
    <w:p w14:paraId="12CC602E" w14:textId="77777777" w:rsidR="00527F7D" w:rsidRDefault="008F6568">
      <w:pPr>
        <w:pStyle w:val="Body"/>
        <w:keepNext/>
        <w:numPr>
          <w:ilvl w:val="0"/>
          <w:numId w:val="16"/>
        </w:numPr>
        <w:spacing w:before="120" w:after="40"/>
        <w:rPr>
          <w:b/>
          <w:bCs/>
          <w:sz w:val="16"/>
          <w:szCs w:val="16"/>
          <w:lang w:val="en-US"/>
        </w:rPr>
      </w:pPr>
      <w:proofErr w:type="spellStart"/>
      <w:r>
        <w:rPr>
          <w:b/>
          <w:bCs/>
          <w:sz w:val="16"/>
          <w:szCs w:val="16"/>
          <w:lang w:val="en-US"/>
        </w:rPr>
        <w:t>Propl</w:t>
      </w:r>
      <w:r>
        <w:rPr>
          <w:b/>
          <w:bCs/>
          <w:sz w:val="16"/>
          <w:szCs w:val="16"/>
        </w:rPr>
        <w:t>ácení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  <w:lang w:val="pt-PT"/>
        </w:rPr>
        <w:t>Corrent</w:t>
      </w:r>
      <w:proofErr w:type="spellEnd"/>
      <w:r>
        <w:rPr>
          <w:b/>
          <w:bCs/>
          <w:sz w:val="16"/>
          <w:szCs w:val="16"/>
        </w:rPr>
        <w:t>ů Plátcem Obchodníkovi</w:t>
      </w:r>
    </w:p>
    <w:p w14:paraId="45927DA8" w14:textId="77777777" w:rsidR="00527F7D" w:rsidRDefault="008F6568" w:rsidP="00853DD6">
      <w:pPr>
        <w:pStyle w:val="odstavecslo"/>
        <w:numPr>
          <w:ilvl w:val="0"/>
          <w:numId w:val="17"/>
        </w:numPr>
      </w:pPr>
      <w:r>
        <w:t xml:space="preserve">Correnty, jejichž uplatnění Příjemci bylo Plátcem výše uvedeným způsobem schváleno a nebylo výše uvedeným </w:t>
      </w:r>
      <w:proofErr w:type="spellStart"/>
      <w:r>
        <w:t>způ</w:t>
      </w:r>
      <w:proofErr w:type="spellEnd"/>
      <w:r>
        <w:rPr>
          <w:lang w:val="pt-PT"/>
        </w:rPr>
        <w:t xml:space="preserve">sobem </w:t>
      </w:r>
      <w:proofErr w:type="spellStart"/>
      <w:r>
        <w:rPr>
          <w:lang w:val="pt-PT"/>
        </w:rPr>
        <w:t>stornov</w:t>
      </w:r>
      <w:proofErr w:type="spellEnd"/>
      <w:r>
        <w:t>á</w:t>
      </w:r>
      <w:r>
        <w:rPr>
          <w:lang w:val="it-IT"/>
        </w:rPr>
        <w:t xml:space="preserve">no, </w:t>
      </w:r>
      <w:proofErr w:type="spellStart"/>
      <w:r>
        <w:rPr>
          <w:lang w:val="it-IT"/>
        </w:rPr>
        <w:t>Pl</w:t>
      </w:r>
      <w:r>
        <w:t>átce</w:t>
      </w:r>
      <w:proofErr w:type="spellEnd"/>
      <w:r>
        <w:t xml:space="preserve"> proplatí Obchodníkovi tak, že následujícího dne odešle bankovním převodem na účet Obchodníka, uvedený v záhlaví t</w:t>
      </w:r>
      <w:r w:rsidRPr="004B61F4">
        <w:rPr>
          <w:lang w:val="en-US"/>
        </w:rPr>
        <w:t>é</w:t>
      </w:r>
      <w:r>
        <w:t xml:space="preserve">to Smlouvy částku </w:t>
      </w:r>
      <w:r w:rsidR="00853DD6" w:rsidRPr="00853DD6">
        <w:t xml:space="preserve">v Korunách českých </w:t>
      </w:r>
      <w:r>
        <w:t xml:space="preserve">odpovídající množství </w:t>
      </w:r>
      <w:r>
        <w:rPr>
          <w:lang w:val="pt-PT"/>
        </w:rPr>
        <w:t>Corrent</w:t>
      </w:r>
      <w:r>
        <w:t xml:space="preserve">ů, takto uplatněných předchozího dne, </w:t>
      </w:r>
      <w:proofErr w:type="spellStart"/>
      <w:r>
        <w:t>sníž</w:t>
      </w:r>
      <w:r>
        <w:rPr>
          <w:lang w:val="pt-PT"/>
        </w:rPr>
        <w:t>enou</w:t>
      </w:r>
      <w:proofErr w:type="spellEnd"/>
      <w:r>
        <w:rPr>
          <w:lang w:val="pt-PT"/>
        </w:rPr>
        <w:t xml:space="preserve"> o v</w:t>
      </w:r>
      <w:proofErr w:type="spellStart"/>
      <w:r>
        <w:t>ýši</w:t>
      </w:r>
      <w:proofErr w:type="spellEnd"/>
      <w:r>
        <w:t xml:space="preserve"> odměny dle ustanovení bodu 13. t</w:t>
      </w:r>
      <w:r w:rsidRPr="004B61F4">
        <w:rPr>
          <w:lang w:val="en-US"/>
        </w:rPr>
        <w:t>é</w:t>
      </w:r>
      <w:r>
        <w:t>to Smlouvy, a současně odešle na emailovou adresu, uvedenou v záhlaví t</w:t>
      </w:r>
      <w:r w:rsidRPr="004B61F4">
        <w:rPr>
          <w:lang w:val="en-US"/>
        </w:rPr>
        <w:t>é</w:t>
      </w:r>
      <w:r>
        <w:t>to Smlouvy doklad, obsahující identifikaci Correntů, takto uplatněných předchozího dne.</w:t>
      </w:r>
    </w:p>
    <w:p w14:paraId="1FEB71AC" w14:textId="77777777" w:rsidR="00527F7D" w:rsidRDefault="008F6568">
      <w:pPr>
        <w:pStyle w:val="odstavecslo"/>
        <w:numPr>
          <w:ilvl w:val="0"/>
          <w:numId w:val="15"/>
        </w:numPr>
      </w:pPr>
      <w:r>
        <w:t>S ohledem na syst</w:t>
      </w:r>
      <w:r w:rsidRPr="004B61F4">
        <w:t>é</w:t>
      </w:r>
      <w:r>
        <w:t>mov</w:t>
      </w:r>
      <w:r w:rsidRPr="004B61F4">
        <w:t xml:space="preserve">é </w:t>
      </w:r>
      <w:r>
        <w:t xml:space="preserve">zabezpečení fungování </w:t>
      </w:r>
      <w:r w:rsidRPr="004B61F4">
        <w:t>Systé</w:t>
      </w:r>
      <w:r>
        <w:t xml:space="preserve">mu Corrency je právo na proplacení </w:t>
      </w:r>
      <w:r>
        <w:rPr>
          <w:lang w:val="pt-PT"/>
        </w:rPr>
        <w:t>Corrent</w:t>
      </w:r>
      <w:r>
        <w:t xml:space="preserve">ů spojeno výlučně s Obchodníkem, přičemž </w:t>
      </w:r>
      <w:r>
        <w:rPr>
          <w:lang w:val="nl-NL"/>
        </w:rPr>
        <w:t>se v</w:t>
      </w:r>
      <w:proofErr w:type="spellStart"/>
      <w:r>
        <w:t>ýslovně</w:t>
      </w:r>
      <w:proofErr w:type="spellEnd"/>
      <w:r>
        <w:t xml:space="preserve"> zakazuje, aby pohledávka na proplacení </w:t>
      </w:r>
      <w:r>
        <w:rPr>
          <w:lang w:val="pt-PT"/>
        </w:rPr>
        <w:t>Corrent</w:t>
      </w:r>
      <w:r>
        <w:t>ů byla předmětem postoupení na třetí osobu nebo započtení nebo zajištění zástavním právem.</w:t>
      </w:r>
    </w:p>
    <w:p w14:paraId="26748C95" w14:textId="77777777" w:rsidR="00527F7D" w:rsidRDefault="008F6568">
      <w:pPr>
        <w:pStyle w:val="odstavecslo"/>
        <w:numPr>
          <w:ilvl w:val="0"/>
          <w:numId w:val="15"/>
        </w:numPr>
      </w:pPr>
      <w:r>
        <w:t>V případě, že Correnty budou uplatněny Příjemcem k úhradě ceny zboží/služeb, u kterých bude na webov</w:t>
      </w:r>
      <w:r w:rsidRPr="004B61F4">
        <w:t>é subdomé</w:t>
      </w:r>
      <w:r>
        <w:t>ně dom</w:t>
      </w:r>
      <w:r w:rsidRPr="004B61F4">
        <w:t>é</w:t>
      </w:r>
      <w:r>
        <w:t>ny</w:t>
      </w:r>
      <w:r>
        <w:rPr>
          <w:rStyle w:val="Hyperlink1"/>
        </w:rPr>
        <w:t xml:space="preserve"> corrency.cz</w:t>
      </w:r>
      <w:r>
        <w:t>, vytvořen</w:t>
      </w:r>
      <w:r w:rsidRPr="004B61F4">
        <w:t xml:space="preserve">é </w:t>
      </w:r>
      <w:r>
        <w:t>pro Obec, uvedeno, že nebude možn</w:t>
      </w:r>
      <w:r w:rsidRPr="004B61F4">
        <w:t xml:space="preserve">é </w:t>
      </w:r>
      <w:r>
        <w:t>při platbě ceny uplatnit Correnty Obchodník nemá vůči Plátci právo na jejich proplacení.</w:t>
      </w:r>
    </w:p>
    <w:p w14:paraId="6041F357" w14:textId="77777777" w:rsidR="00527F7D" w:rsidRDefault="008F6568">
      <w:pPr>
        <w:pStyle w:val="Body"/>
        <w:keepNext/>
        <w:numPr>
          <w:ilvl w:val="0"/>
          <w:numId w:val="18"/>
        </w:numPr>
        <w:spacing w:before="120" w:after="4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Povinnosti Obchodníka při reklamaci zboží/služby (reklamační </w:t>
      </w:r>
      <w:r w:rsidRPr="004B61F4">
        <w:rPr>
          <w:b/>
          <w:bCs/>
          <w:sz w:val="16"/>
          <w:szCs w:val="16"/>
        </w:rPr>
        <w:t>formul</w:t>
      </w:r>
      <w:r>
        <w:rPr>
          <w:b/>
          <w:bCs/>
          <w:sz w:val="16"/>
          <w:szCs w:val="16"/>
        </w:rPr>
        <w:t>ář)</w:t>
      </w:r>
    </w:p>
    <w:p w14:paraId="5D2127D2" w14:textId="77777777" w:rsidR="00527F7D" w:rsidRDefault="008F6568">
      <w:pPr>
        <w:pStyle w:val="odstavecslo"/>
        <w:numPr>
          <w:ilvl w:val="0"/>
          <w:numId w:val="19"/>
        </w:numPr>
      </w:pPr>
      <w:r>
        <w:t>V případě, že Příjemce bude u Obchodníka reklamovat zboží/službu, u jejíhož pořízení při platbě ceny uplatnil Correnty, Obchodník bude povinen o takov</w:t>
      </w:r>
      <w:r w:rsidRPr="004B61F4">
        <w:t xml:space="preserve">é </w:t>
      </w:r>
      <w:r>
        <w:t xml:space="preserve">reklamaci vyplnit reklamační </w:t>
      </w:r>
      <w:r w:rsidRPr="004B61F4">
        <w:t>formul</w:t>
      </w:r>
      <w:r>
        <w:t>ář</w:t>
      </w:r>
      <w:r>
        <w:rPr>
          <w:lang w:val="pt-PT"/>
        </w:rPr>
        <w:t>, um</w:t>
      </w:r>
      <w:proofErr w:type="spellStart"/>
      <w:r>
        <w:t>ístěný</w:t>
      </w:r>
      <w:proofErr w:type="spellEnd"/>
      <w:r>
        <w:t xml:space="preserve"> </w:t>
      </w:r>
      <w:r>
        <w:rPr>
          <w:lang w:val="nl-NL"/>
        </w:rPr>
        <w:t xml:space="preserve">na </w:t>
      </w:r>
      <w:proofErr w:type="spellStart"/>
      <w:r>
        <w:rPr>
          <w:lang w:val="nl-NL"/>
        </w:rPr>
        <w:t>webov</w:t>
      </w:r>
      <w:proofErr w:type="spellEnd"/>
      <w:r w:rsidRPr="004B61F4">
        <w:t>é subdomé</w:t>
      </w:r>
      <w:r>
        <w:t>ně dom</w:t>
      </w:r>
      <w:r w:rsidRPr="004B61F4">
        <w:t>é</w:t>
      </w:r>
      <w:r>
        <w:t>ny</w:t>
      </w:r>
      <w:r>
        <w:rPr>
          <w:rStyle w:val="Hyperlink1"/>
        </w:rPr>
        <w:t xml:space="preserve"> corrency.cz</w:t>
      </w:r>
      <w:r>
        <w:t>, vytvořen</w:t>
      </w:r>
      <w:r w:rsidRPr="004B61F4">
        <w:t xml:space="preserve">é </w:t>
      </w:r>
      <w:r>
        <w:t>pro Obec, a postupovat v souladu s pokyny a údaji uvedenými v tomto reklamačním formulář</w:t>
      </w:r>
      <w:r>
        <w:rPr>
          <w:rStyle w:val="Hyperlink1"/>
        </w:rPr>
        <w:t>i.</w:t>
      </w:r>
    </w:p>
    <w:p w14:paraId="5C018D9C" w14:textId="77777777" w:rsidR="00527F7D" w:rsidRDefault="008F6568">
      <w:pPr>
        <w:pStyle w:val="odstavecslo"/>
        <w:numPr>
          <w:ilvl w:val="0"/>
          <w:numId w:val="15"/>
        </w:numPr>
      </w:pPr>
      <w:r>
        <w:t>V případě, že Příjemci vznikne vůči Obchodníkovi právo na vrácení ceny za reklamovan</w:t>
      </w:r>
      <w:r w:rsidRPr="004B61F4">
        <w:t xml:space="preserve">é </w:t>
      </w:r>
      <w:r>
        <w:t xml:space="preserve">zboží/službu, pak ve vztahu k části ceny ve výši </w:t>
      </w:r>
      <w:r>
        <w:t>uplatněný</w:t>
      </w:r>
      <w:r>
        <w:rPr>
          <w:lang w:val="pt-PT"/>
        </w:rPr>
        <w:t>ch Corrent</w:t>
      </w:r>
      <w:r>
        <w:t>ů, kter</w:t>
      </w:r>
      <w:r w:rsidRPr="004B61F4">
        <w:t xml:space="preserve">é </w:t>
      </w:r>
      <w:r>
        <w:t xml:space="preserve">byly Plátcem Obchodníkovi proplaceny, bude Obchodník povinen částku v Kč odpovídající množství </w:t>
      </w:r>
      <w:r>
        <w:rPr>
          <w:lang w:val="pt-PT"/>
        </w:rPr>
        <w:t>Corrent</w:t>
      </w:r>
      <w:r>
        <w:t>ů, kterých se proplacení týká, bezodkladně vrátit Plátci (resp. jeho prostřednictvím Obci), a to včetně částky odpovídající odměně dle ustanovení bodu 13. t</w:t>
      </w:r>
      <w:r w:rsidRPr="004B61F4">
        <w:t>é</w:t>
      </w:r>
      <w:r>
        <w:t>to Smlouvy. Ve vztahu k takto vrácené částce dojde k zániku darovací smlouvy s </w:t>
      </w:r>
      <w:r>
        <w:rPr>
          <w:lang w:val="it-IT"/>
        </w:rPr>
        <w:t>dot</w:t>
      </w:r>
      <w:proofErr w:type="spellStart"/>
      <w:r>
        <w:t>čený</w:t>
      </w:r>
      <w:proofErr w:type="spellEnd"/>
      <w:r>
        <w:rPr>
          <w:lang w:val="pt-PT"/>
        </w:rPr>
        <w:t>m P</w:t>
      </w:r>
      <w:proofErr w:type="spellStart"/>
      <w:r>
        <w:t>říjemcem</w:t>
      </w:r>
      <w:proofErr w:type="spellEnd"/>
      <w:r>
        <w:t xml:space="preserve"> a vrácení poskytnut</w:t>
      </w:r>
      <w:r w:rsidRPr="004B61F4">
        <w:t>é</w:t>
      </w:r>
      <w:proofErr w:type="spellStart"/>
      <w:r>
        <w:rPr>
          <w:lang w:val="pt-PT"/>
        </w:rPr>
        <w:t>ho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finan</w:t>
      </w:r>
      <w:r>
        <w:t>čního</w:t>
      </w:r>
      <w:proofErr w:type="spellEnd"/>
      <w:r>
        <w:t xml:space="preserve"> daru Obci.</w:t>
      </w:r>
    </w:p>
    <w:p w14:paraId="42A29035" w14:textId="77777777" w:rsidR="00527F7D" w:rsidRDefault="008F6568">
      <w:pPr>
        <w:pStyle w:val="Body"/>
        <w:keepNext/>
        <w:numPr>
          <w:ilvl w:val="0"/>
          <w:numId w:val="20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Souhlas s využitím </w:t>
      </w:r>
      <w:proofErr w:type="spellStart"/>
      <w:r>
        <w:rPr>
          <w:b/>
          <w:bCs/>
          <w:sz w:val="16"/>
          <w:szCs w:val="16"/>
        </w:rPr>
        <w:t>elektronick</w:t>
      </w:r>
      <w:proofErr w:type="spellEnd"/>
      <w:r>
        <w:rPr>
          <w:b/>
          <w:bCs/>
          <w:sz w:val="16"/>
          <w:szCs w:val="16"/>
          <w:lang w:val="fr-FR"/>
        </w:rPr>
        <w:t>é</w:t>
      </w:r>
      <w:r>
        <w:rPr>
          <w:b/>
          <w:bCs/>
          <w:sz w:val="16"/>
          <w:szCs w:val="16"/>
        </w:rPr>
        <w:t>ho kontaktu</w:t>
      </w:r>
    </w:p>
    <w:p w14:paraId="718328BA" w14:textId="77777777" w:rsidR="00527F7D" w:rsidRDefault="008F6568" w:rsidP="00853DD6">
      <w:pPr>
        <w:pStyle w:val="odstavecslo"/>
        <w:numPr>
          <w:ilvl w:val="0"/>
          <w:numId w:val="21"/>
        </w:numPr>
      </w:pPr>
      <w:r>
        <w:t>Obchodník uzavřením t</w:t>
      </w:r>
      <w:r w:rsidRPr="004B61F4">
        <w:t>é</w:t>
      </w:r>
      <w:r>
        <w:t xml:space="preserve">to Smlouvy udílí Plátci ve smyslu </w:t>
      </w:r>
      <w:proofErr w:type="spellStart"/>
      <w:r>
        <w:t>ust</w:t>
      </w:r>
      <w:proofErr w:type="spellEnd"/>
      <w:r>
        <w:t xml:space="preserve">. § </w:t>
      </w:r>
      <w:r w:rsidRPr="004B61F4">
        <w:t>7 z</w:t>
      </w:r>
      <w:r>
        <w:t>ákona č. 480/2004 Sb., zákon o některých službá</w:t>
      </w:r>
      <w:r w:rsidRPr="004B61F4">
        <w:t>ch informa</w:t>
      </w:r>
      <w:r>
        <w:t xml:space="preserve">ční společnosti, </w:t>
      </w:r>
      <w:r w:rsidR="00853DD6" w:rsidRPr="00853DD6">
        <w:t xml:space="preserve">ve znění pozdějších předpisů, </w:t>
      </w:r>
      <w:r>
        <w:t>souhlas s využitím sv</w:t>
      </w:r>
      <w:r w:rsidRPr="004B61F4">
        <w:t>é</w:t>
      </w:r>
      <w:r>
        <w:t>ho elektronick</w:t>
      </w:r>
      <w:r w:rsidRPr="004B61F4">
        <w:t>é</w:t>
      </w:r>
      <w:r>
        <w:t>ho kontaktu, uveden</w:t>
      </w:r>
      <w:r w:rsidRPr="004B61F4">
        <w:t>é</w:t>
      </w:r>
      <w:r>
        <w:t>ho v záhlaví t</w:t>
      </w:r>
      <w:r w:rsidRPr="004B61F4">
        <w:t>é</w:t>
      </w:r>
      <w:r>
        <w:t>to Smlouvy, pro potřeby šíření obchodních sdělení Plátce s tím, že tento souhlas je může Obchodník kdykoliv a jakýmkoliv způsobem odmítnout, a to i při zasílání každ</w:t>
      </w:r>
      <w:r w:rsidRPr="004B61F4">
        <w:t xml:space="preserve">é </w:t>
      </w:r>
      <w:r>
        <w:t>jednotliv</w:t>
      </w:r>
      <w:r w:rsidRPr="004B61F4">
        <w:t xml:space="preserve">é </w:t>
      </w:r>
      <w:r>
        <w:t xml:space="preserve">zprávy Plátce. </w:t>
      </w:r>
    </w:p>
    <w:p w14:paraId="4FBE61DA" w14:textId="77777777" w:rsidR="00527F7D" w:rsidRDefault="008F6568">
      <w:pPr>
        <w:pStyle w:val="Body"/>
        <w:keepNext/>
        <w:numPr>
          <w:ilvl w:val="0"/>
          <w:numId w:val="22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Dohoda o předávání osobní</w:t>
      </w:r>
      <w:proofErr w:type="spellStart"/>
      <w:r>
        <w:rPr>
          <w:b/>
          <w:bCs/>
          <w:sz w:val="16"/>
          <w:szCs w:val="16"/>
          <w:lang w:val="de-DE"/>
        </w:rPr>
        <w:t>ch</w:t>
      </w:r>
      <w:proofErr w:type="spellEnd"/>
      <w:r>
        <w:rPr>
          <w:b/>
          <w:bCs/>
          <w:sz w:val="16"/>
          <w:szCs w:val="16"/>
          <w:lang w:val="de-DE"/>
        </w:rPr>
        <w:t xml:space="preserve"> </w:t>
      </w:r>
      <w:r>
        <w:rPr>
          <w:b/>
          <w:bCs/>
          <w:sz w:val="16"/>
          <w:szCs w:val="16"/>
        </w:rPr>
        <w:t>údajů</w:t>
      </w:r>
    </w:p>
    <w:p w14:paraId="55BCD2D1" w14:textId="77777777" w:rsidR="00527F7D" w:rsidRDefault="008F6568">
      <w:pPr>
        <w:pStyle w:val="odstavecslo"/>
        <w:numPr>
          <w:ilvl w:val="0"/>
          <w:numId w:val="23"/>
        </w:numPr>
      </w:pPr>
      <w:r>
        <w:t>Při plnění Smlouvy si smluvní strany mohou předá</w:t>
      </w:r>
      <w:r>
        <w:rPr>
          <w:lang w:val="nl-NL"/>
        </w:rPr>
        <w:t>vat Data t</w:t>
      </w:r>
      <w:proofErr w:type="spellStart"/>
      <w:r>
        <w:t>ýkající</w:t>
      </w:r>
      <w:proofErr w:type="spellEnd"/>
      <w:r>
        <w:t xml:space="preserve"> se identifikovatelných fyzických osob, Příjemců, a to v rozsahu vymezen</w:t>
      </w:r>
      <w:r w:rsidRPr="004B61F4">
        <w:t>é</w:t>
      </w:r>
      <w:r>
        <w:t>m touto Smlouvou.</w:t>
      </w:r>
    </w:p>
    <w:p w14:paraId="47F087F9" w14:textId="77777777" w:rsidR="00527F7D" w:rsidRDefault="008F6568">
      <w:pPr>
        <w:pStyle w:val="odstavecslo"/>
        <w:numPr>
          <w:ilvl w:val="0"/>
          <w:numId w:val="15"/>
        </w:numPr>
      </w:pPr>
      <w:r>
        <w:t>Smluvní strany konstatují, že ve vztahu k Datům každá strana</w:t>
      </w:r>
    </w:p>
    <w:p w14:paraId="719D3272" w14:textId="77777777" w:rsidR="00527F7D" w:rsidRDefault="008F6568">
      <w:pPr>
        <w:pStyle w:val="odstavecslo"/>
        <w:numPr>
          <w:ilvl w:val="0"/>
          <w:numId w:val="25"/>
        </w:numPr>
      </w:pPr>
      <w:r>
        <w:t>je v postavení samostatn</w:t>
      </w:r>
      <w:r w:rsidRPr="004B61F4">
        <w:t>é</w:t>
      </w:r>
      <w:r>
        <w:t>ho a nezávisl</w:t>
      </w:r>
      <w:r w:rsidRPr="004B61F4">
        <w:t>é</w:t>
      </w:r>
      <w:r>
        <w:t>ho správce osobní</w:t>
      </w:r>
      <w:r w:rsidRPr="004B61F4">
        <w:t xml:space="preserve">ch </w:t>
      </w:r>
      <w:r>
        <w:t>údajů ve smyslu čl. 4 bodu 7) GDPR;</w:t>
      </w:r>
    </w:p>
    <w:p w14:paraId="36A53B32" w14:textId="77777777" w:rsidR="00527F7D" w:rsidRDefault="008F6568">
      <w:pPr>
        <w:pStyle w:val="odstavecslo"/>
        <w:numPr>
          <w:ilvl w:val="0"/>
          <w:numId w:val="25"/>
        </w:numPr>
      </w:pPr>
      <w:r>
        <w:t>odpovídá za zpracování Dat pouze do jejich předání druh</w:t>
      </w:r>
      <w:r w:rsidRPr="004B61F4">
        <w:t xml:space="preserve">é </w:t>
      </w:r>
      <w:r>
        <w:t xml:space="preserve">smluvní straně; </w:t>
      </w:r>
    </w:p>
    <w:p w14:paraId="7BDCC9B2" w14:textId="77777777" w:rsidR="00527F7D" w:rsidRDefault="008F6568">
      <w:pPr>
        <w:pStyle w:val="odstavecslo"/>
        <w:numPr>
          <w:ilvl w:val="0"/>
          <w:numId w:val="26"/>
        </w:numPr>
      </w:pPr>
      <w:r>
        <w:t xml:space="preserve">neodpovídá za (i) zpracování </w:t>
      </w:r>
      <w:r>
        <w:rPr>
          <w:lang w:val="nl-NL"/>
        </w:rPr>
        <w:t xml:space="preserve">Dat </w:t>
      </w:r>
      <w:proofErr w:type="spellStart"/>
      <w:r>
        <w:rPr>
          <w:lang w:val="nl-NL"/>
        </w:rPr>
        <w:t>prov</w:t>
      </w:r>
      <w:r>
        <w:t>áděn</w:t>
      </w:r>
      <w:r w:rsidRPr="004B61F4">
        <w:t>é</w:t>
      </w:r>
      <w:proofErr w:type="spellEnd"/>
      <w:r w:rsidRPr="004B61F4">
        <w:t xml:space="preserve"> </w:t>
      </w:r>
      <w:r>
        <w:t>druhou smluvní stranou a (</w:t>
      </w:r>
      <w:proofErr w:type="spellStart"/>
      <w:r>
        <w:t>ii</w:t>
      </w:r>
      <w:proofErr w:type="spellEnd"/>
      <w:r>
        <w:t>) plnění povinností druh</w:t>
      </w:r>
      <w:r w:rsidRPr="004B61F4">
        <w:t xml:space="preserve">é </w:t>
      </w:r>
      <w:r>
        <w:t xml:space="preserve">smluvní strany dle GDPR při zpracování Dat (zejm. povinnost řádně informovat Příjemce o zpracování Dat, povinnosti správce korespondující </w:t>
      </w:r>
      <w:proofErr w:type="spellStart"/>
      <w:r>
        <w:t>právů</w:t>
      </w:r>
      <w:proofErr w:type="spellEnd"/>
      <w:r>
        <w:rPr>
          <w:lang w:val="pt-PT"/>
        </w:rPr>
        <w:t>m P</w:t>
      </w:r>
      <w:proofErr w:type="spellStart"/>
      <w:r>
        <w:t>říjemců</w:t>
      </w:r>
      <w:proofErr w:type="spellEnd"/>
      <w:r>
        <w:t xml:space="preserve"> podle GDPR a povinnost implementace opatření nezbytných k ochraně </w:t>
      </w:r>
      <w:r>
        <w:rPr>
          <w:lang w:val="nl-NL"/>
        </w:rPr>
        <w:t>Dat).</w:t>
      </w:r>
    </w:p>
    <w:p w14:paraId="6032BE61" w14:textId="77777777" w:rsidR="00527F7D" w:rsidRDefault="008F6568">
      <w:pPr>
        <w:pStyle w:val="odstavecslo"/>
        <w:numPr>
          <w:ilvl w:val="0"/>
          <w:numId w:val="27"/>
        </w:numPr>
      </w:pPr>
      <w:r>
        <w:t xml:space="preserve">Strany se zavazují předávat si jen taková Data, která byla získána a ohledně </w:t>
      </w:r>
      <w:r w:rsidRPr="004B61F4">
        <w:t>nich</w:t>
      </w:r>
      <w:r>
        <w:t>ž byly splněny vešker</w:t>
      </w:r>
      <w:r w:rsidRPr="004B61F4">
        <w:t xml:space="preserve">é </w:t>
      </w:r>
      <w:r>
        <w:t>povinnosti správců vyplývající z </w:t>
      </w:r>
      <w:r w:rsidRPr="004B61F4">
        <w:t>GDPR.</w:t>
      </w:r>
    </w:p>
    <w:p w14:paraId="15BE6DE0" w14:textId="77777777" w:rsidR="00527F7D" w:rsidRDefault="008F6568">
      <w:pPr>
        <w:pStyle w:val="odstavecslo"/>
        <w:numPr>
          <w:ilvl w:val="0"/>
          <w:numId w:val="15"/>
        </w:numPr>
      </w:pPr>
      <w:r>
        <w:t>Obchodník se zavazuje pravidelně mazat SMS zprávy a e-maily obsahující Data. Obchodník se dále zavazuje vyvinout veškeré úsilí, kter</w:t>
      </w:r>
      <w:r w:rsidRPr="004B61F4">
        <w:t xml:space="preserve">é </w:t>
      </w:r>
      <w:proofErr w:type="spellStart"/>
      <w:r>
        <w:rPr>
          <w:lang w:val="it-IT"/>
        </w:rPr>
        <w:t>po</w:t>
      </w:r>
      <w:proofErr w:type="spellEnd"/>
      <w:r>
        <w:rPr>
          <w:lang w:val="it-IT"/>
        </w:rPr>
        <w:t xml:space="preserve"> n</w:t>
      </w:r>
      <w:proofErr w:type="spellStart"/>
      <w:r>
        <w:t>ěm</w:t>
      </w:r>
      <w:proofErr w:type="spellEnd"/>
      <w:r>
        <w:t xml:space="preserve"> lze rozumně požadovat, aby zabránil neoprávněn</w:t>
      </w:r>
      <w:r w:rsidRPr="004B61F4">
        <w:t>é</w:t>
      </w:r>
      <w:r>
        <w:t>mu nebo nahodil</w:t>
      </w:r>
      <w:r w:rsidRPr="004B61F4">
        <w:t>é</w:t>
      </w:r>
      <w:r>
        <w:t>mu přístupu k Datům, k jejich změně, zničení či ztrátě, neoprávněným přenosům, k jejich jin</w:t>
      </w:r>
      <w:r w:rsidRPr="004B61F4">
        <w:t>é</w:t>
      </w:r>
      <w:r>
        <w:t>mu neoprávněn</w:t>
      </w:r>
      <w:r w:rsidRPr="004B61F4">
        <w:t>é</w:t>
      </w:r>
      <w:r>
        <w:t>mu zpracování, jakož i k jejich jin</w:t>
      </w:r>
      <w:r w:rsidRPr="004B61F4">
        <w:t>é</w:t>
      </w:r>
      <w:r>
        <w:t>mu zneužití.</w:t>
      </w:r>
    </w:p>
    <w:p w14:paraId="4589EDA9" w14:textId="77777777" w:rsidR="00527F7D" w:rsidRDefault="008F6568">
      <w:pPr>
        <w:pStyle w:val="odstavecslo"/>
        <w:numPr>
          <w:ilvl w:val="0"/>
          <w:numId w:val="15"/>
        </w:numPr>
      </w:pPr>
      <w:r>
        <w:t>Strana je povinna neprodleně ozná</w:t>
      </w:r>
      <w:r w:rsidRPr="004B61F4">
        <w:t xml:space="preserve">mit druhé </w:t>
      </w:r>
      <w:r>
        <w:t>straně vešker</w:t>
      </w:r>
      <w:r w:rsidRPr="004B61F4">
        <w:t xml:space="preserve">é </w:t>
      </w:r>
      <w:r>
        <w:t>případy náhodn</w:t>
      </w:r>
      <w:r w:rsidRPr="004B61F4">
        <w:t>é</w:t>
      </w:r>
      <w:r>
        <w:t>ho nebo neoprávněn</w:t>
      </w:r>
      <w:r w:rsidRPr="004B61F4">
        <w:t>é</w:t>
      </w:r>
      <w:r>
        <w:t>ho přístupu k Datům předá</w:t>
      </w:r>
      <w:r>
        <w:rPr>
          <w:lang w:val="nl-NL"/>
        </w:rPr>
        <w:t>van</w:t>
      </w:r>
      <w:proofErr w:type="spellStart"/>
      <w:r>
        <w:t>ým</w:t>
      </w:r>
      <w:proofErr w:type="spellEnd"/>
      <w:r>
        <w:t xml:space="preserve"> podle Smlouvy č</w:t>
      </w:r>
      <w:r>
        <w:rPr>
          <w:lang w:val="it-IT"/>
        </w:rPr>
        <w:t>i p</w:t>
      </w:r>
      <w:proofErr w:type="spellStart"/>
      <w:r>
        <w:t>řípady</w:t>
      </w:r>
      <w:proofErr w:type="spellEnd"/>
      <w:r>
        <w:t xml:space="preserve"> zneužití Dat.</w:t>
      </w:r>
    </w:p>
    <w:p w14:paraId="576F4A94" w14:textId="77777777" w:rsidR="00527F7D" w:rsidRDefault="008F6568">
      <w:pPr>
        <w:pStyle w:val="Body"/>
        <w:keepNext/>
        <w:numPr>
          <w:ilvl w:val="0"/>
          <w:numId w:val="28"/>
        </w:numPr>
        <w:spacing w:before="120" w:after="4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Uzavření t</w:t>
      </w:r>
      <w:r>
        <w:rPr>
          <w:b/>
          <w:bCs/>
          <w:sz w:val="16"/>
          <w:szCs w:val="16"/>
          <w:lang w:val="fr-FR"/>
        </w:rPr>
        <w:t>é</w:t>
      </w:r>
      <w:r>
        <w:rPr>
          <w:b/>
          <w:bCs/>
          <w:sz w:val="16"/>
          <w:szCs w:val="16"/>
        </w:rPr>
        <w:t xml:space="preserve">to Smlouvy </w:t>
      </w:r>
    </w:p>
    <w:p w14:paraId="638CF5F7" w14:textId="77777777" w:rsidR="00527F7D" w:rsidRDefault="008F6568">
      <w:pPr>
        <w:pStyle w:val="odstavecslo"/>
        <w:numPr>
          <w:ilvl w:val="0"/>
          <w:numId w:val="29"/>
        </w:numPr>
      </w:pPr>
      <w:r>
        <w:t>K uzavření t</w:t>
      </w:r>
      <w:r w:rsidRPr="004B61F4">
        <w:t>é</w:t>
      </w:r>
      <w:r>
        <w:t xml:space="preserve">to Smlouvy dochází </w:t>
      </w:r>
      <w:r>
        <w:rPr>
          <w:lang w:val="pt-PT"/>
        </w:rPr>
        <w:t xml:space="preserve">online </w:t>
      </w:r>
      <w:proofErr w:type="spellStart"/>
      <w:r>
        <w:rPr>
          <w:lang w:val="pt-PT"/>
        </w:rPr>
        <w:t>prost</w:t>
      </w:r>
      <w:r>
        <w:t>řednictvím</w:t>
      </w:r>
      <w:proofErr w:type="spellEnd"/>
      <w:r>
        <w:t xml:space="preserve"> prost</w:t>
      </w:r>
      <w:r w:rsidRPr="004B61F4">
        <w:t>é</w:t>
      </w:r>
      <w:r>
        <w:t>ho elektronick</w:t>
      </w:r>
      <w:r w:rsidRPr="004B61F4">
        <w:t>é</w:t>
      </w:r>
      <w:r>
        <w:t xml:space="preserve">ho podpisu. </w:t>
      </w:r>
    </w:p>
    <w:p w14:paraId="31C4FBA5" w14:textId="77777777" w:rsidR="00527F7D" w:rsidRDefault="008F6568">
      <w:pPr>
        <w:pStyle w:val="odstavecslo"/>
        <w:numPr>
          <w:ilvl w:val="0"/>
          <w:numId w:val="15"/>
        </w:numPr>
      </w:pPr>
      <w:r>
        <w:t>Vyplněním zadávací</w:t>
      </w:r>
      <w:proofErr w:type="spellStart"/>
      <w:r>
        <w:rPr>
          <w:lang w:val="pt-PT"/>
        </w:rPr>
        <w:t>ho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formul</w:t>
      </w:r>
      <w:r>
        <w:t>áře</w:t>
      </w:r>
      <w:proofErr w:type="spellEnd"/>
      <w:r>
        <w:t xml:space="preserve"> na webov</w:t>
      </w:r>
      <w:r w:rsidRPr="004B61F4">
        <w:t>é subdomé</w:t>
      </w:r>
      <w:r>
        <w:t>ně dom</w:t>
      </w:r>
      <w:r w:rsidRPr="004B61F4">
        <w:t>é</w:t>
      </w:r>
      <w:r>
        <w:t>ny</w:t>
      </w:r>
      <w:r>
        <w:rPr>
          <w:rStyle w:val="Hyperlink1"/>
        </w:rPr>
        <w:t xml:space="preserve"> corrency.cz</w:t>
      </w:r>
      <w:r>
        <w:t>, vytvořen</w:t>
      </w:r>
      <w:r w:rsidRPr="004B61F4">
        <w:t xml:space="preserve">é </w:t>
      </w:r>
      <w:r>
        <w:t>pro Obec, Obchodník projeví zájem o zaslání návrhu Smlouvy, obsahujícího údaje, vyplněn</w:t>
      </w:r>
      <w:r w:rsidRPr="004B61F4">
        <w:t xml:space="preserve">é </w:t>
      </w:r>
      <w:r>
        <w:t>Obchodníkem do tohoto zadávací</w:t>
      </w:r>
      <w:proofErr w:type="spellStart"/>
      <w:r>
        <w:rPr>
          <w:lang w:val="pt-PT"/>
        </w:rPr>
        <w:t>ho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formul</w:t>
      </w:r>
      <w:r>
        <w:t>ář</w:t>
      </w:r>
      <w:proofErr w:type="spellEnd"/>
      <w:r>
        <w:rPr>
          <w:lang w:val="pt-PT"/>
        </w:rPr>
        <w:t>e. Sou</w:t>
      </w:r>
      <w:r>
        <w:t>částí těchto údajů je tak</w:t>
      </w:r>
      <w:r w:rsidRPr="004B61F4">
        <w:rPr>
          <w:lang w:val="pt-PT"/>
        </w:rPr>
        <w:t xml:space="preserve">é </w:t>
      </w:r>
      <w:r>
        <w:t xml:space="preserve">uvedení </w:t>
      </w:r>
      <w:r w:rsidRPr="004B61F4">
        <w:rPr>
          <w:lang w:val="pt-PT"/>
        </w:rPr>
        <w:t>Registra</w:t>
      </w:r>
      <w:proofErr w:type="spellStart"/>
      <w:r>
        <w:t>čního</w:t>
      </w:r>
      <w:proofErr w:type="spellEnd"/>
      <w:r>
        <w:t xml:space="preserve"> čísla, jak je uvedeno v identifikaci Obchodníka na titulní straně Smlouvy. </w:t>
      </w:r>
    </w:p>
    <w:p w14:paraId="6CF6A688" w14:textId="77777777" w:rsidR="00527F7D" w:rsidRDefault="008F6568" w:rsidP="00853DD6">
      <w:pPr>
        <w:pStyle w:val="odstavecslo"/>
        <w:numPr>
          <w:ilvl w:val="0"/>
          <w:numId w:val="15"/>
        </w:numPr>
      </w:pPr>
      <w:r>
        <w:t>Návrhem Smlouvy se rozumí dokument, tvořící přílohu emailu, odeslan</w:t>
      </w:r>
      <w:r w:rsidRPr="004B61F4">
        <w:t>é</w:t>
      </w:r>
      <w:r>
        <w:t>ho z emailov</w:t>
      </w:r>
      <w:r w:rsidRPr="004B61F4">
        <w:t xml:space="preserve">é </w:t>
      </w:r>
      <w:r>
        <w:t>adresy Plátce, uveden</w:t>
      </w:r>
      <w:r w:rsidRPr="004B61F4">
        <w:t xml:space="preserve">é </w:t>
      </w:r>
      <w:r>
        <w:t>v záhlaví t</w:t>
      </w:r>
      <w:r w:rsidRPr="004B61F4">
        <w:t>é</w:t>
      </w:r>
      <w:r>
        <w:t>to Smlouvy, na emailovou adresu Obchodníka, uvedenou v záhlaví t</w:t>
      </w:r>
      <w:r w:rsidRPr="004B61F4">
        <w:t>é</w:t>
      </w:r>
      <w:r>
        <w:t>to Smlouvy. Odesláním tohoto emailu z emailov</w:t>
      </w:r>
      <w:r w:rsidRPr="004B61F4">
        <w:t xml:space="preserve">é </w:t>
      </w:r>
      <w:r>
        <w:t xml:space="preserve">adresy Plátce </w:t>
      </w:r>
      <w:r>
        <w:rPr>
          <w:rStyle w:val="None"/>
          <w:b/>
          <w:bCs/>
          <w:lang w:val="it-IT"/>
        </w:rPr>
        <w:t>irobot@corrency.cz</w:t>
      </w:r>
      <w:r>
        <w:t>, uveden</w:t>
      </w:r>
      <w:r w:rsidRPr="004B61F4">
        <w:t xml:space="preserve">é </w:t>
      </w:r>
      <w:r>
        <w:t>v záhlaví t</w:t>
      </w:r>
      <w:r w:rsidRPr="004B61F4">
        <w:t>é</w:t>
      </w:r>
      <w:r>
        <w:t xml:space="preserve">to Smlouvy, je návrh Smlouvy podepsán ze strany Plátce. Součástí tohoto emailu je link </w:t>
      </w:r>
      <w:r>
        <w:rPr>
          <w:rStyle w:val="None"/>
          <w:rtl/>
          <w:lang w:val="ar-SA"/>
        </w:rPr>
        <w:t>„</w:t>
      </w:r>
      <w:r>
        <w:rPr>
          <w:rStyle w:val="None"/>
          <w:i/>
          <w:iCs/>
        </w:rPr>
        <w:t xml:space="preserve">udělit souhlas s uzavřením smlouvy o proplácení </w:t>
      </w:r>
      <w:r>
        <w:rPr>
          <w:rStyle w:val="None"/>
          <w:i/>
          <w:iCs/>
          <w:lang w:val="pt-PT"/>
        </w:rPr>
        <w:t>Corrent</w:t>
      </w:r>
      <w:r>
        <w:rPr>
          <w:rStyle w:val="None"/>
          <w:i/>
          <w:iCs/>
        </w:rPr>
        <w:t>ů</w:t>
      </w:r>
      <w:r>
        <w:t xml:space="preserve">”. Po </w:t>
      </w:r>
      <w:proofErr w:type="spellStart"/>
      <w:r>
        <w:t>prokliknutí</w:t>
      </w:r>
      <w:proofErr w:type="spellEnd"/>
      <w:r>
        <w:t xml:space="preserve"> Obchodníkem je </w:t>
      </w:r>
      <w:r w:rsidR="00853DD6" w:rsidRPr="00853DD6">
        <w:t xml:space="preserve">Obchodník </w:t>
      </w:r>
      <w:r>
        <w:t xml:space="preserve">směřován na stránku, kde je nutno návrh Smlouvy odsouhlasit zaškrtnutím souhlasu a kliknutím na tlačítko </w:t>
      </w:r>
      <w:r>
        <w:rPr>
          <w:rStyle w:val="None"/>
          <w:rtl/>
          <w:lang w:val="ar-SA"/>
        </w:rPr>
        <w:t>„</w:t>
      </w:r>
      <w:r w:rsidRPr="004B61F4">
        <w:t>Odeslat</w:t>
      </w:r>
      <w:r>
        <w:t xml:space="preserve">”, jehož </w:t>
      </w:r>
      <w:proofErr w:type="spellStart"/>
      <w:r>
        <w:t>prokliknutím</w:t>
      </w:r>
      <w:proofErr w:type="spellEnd"/>
      <w:r>
        <w:t xml:space="preserve"> je Smlouva akceptována Obchodníkem a je uzavřena. Nebude-li Obchodník takto akceptovat návrh Smlouvy do 14 dnů ode dne doručení emailu, považuje se návrh Smlouvy za odmítnutý a k uzavření Smlouvy </w:t>
      </w:r>
      <w:proofErr w:type="spellStart"/>
      <w:r>
        <w:t>nedoš</w:t>
      </w:r>
      <w:proofErr w:type="spellEnd"/>
      <w:r>
        <w:rPr>
          <w:lang w:val="it-IT"/>
        </w:rPr>
        <w:t>lo.</w:t>
      </w:r>
    </w:p>
    <w:p w14:paraId="4D5F9515" w14:textId="77777777" w:rsidR="00527F7D" w:rsidRDefault="008F6568">
      <w:pPr>
        <w:pStyle w:val="nadpisy"/>
        <w:numPr>
          <w:ilvl w:val="0"/>
          <w:numId w:val="30"/>
        </w:numPr>
      </w:pPr>
      <w:r>
        <w:t>Trvání t</w:t>
      </w:r>
      <w:r>
        <w:rPr>
          <w:lang w:val="fr-FR"/>
        </w:rPr>
        <w:t>é</w:t>
      </w:r>
      <w:r>
        <w:t>to Smlouvy, zánik Smlouvy</w:t>
      </w:r>
    </w:p>
    <w:p w14:paraId="66E73333" w14:textId="77777777" w:rsidR="00527F7D" w:rsidRDefault="008F6568">
      <w:pPr>
        <w:pStyle w:val="odstavecslo"/>
        <w:numPr>
          <w:ilvl w:val="0"/>
          <w:numId w:val="31"/>
        </w:numPr>
      </w:pPr>
      <w:r>
        <w:t xml:space="preserve">Tato Smlouva se uzavírá na dobu neurčitou. </w:t>
      </w:r>
    </w:p>
    <w:p w14:paraId="4EA40CEF" w14:textId="77777777" w:rsidR="00527F7D" w:rsidRDefault="008F6568">
      <w:pPr>
        <w:pStyle w:val="odstavecslo"/>
        <w:numPr>
          <w:ilvl w:val="0"/>
          <w:numId w:val="5"/>
        </w:numPr>
      </w:pPr>
      <w:r>
        <w:t>Každá ze smluvních stran je oprávněna odstoupit t</w:t>
      </w:r>
      <w:r w:rsidRPr="004B61F4">
        <w:t>é</w:t>
      </w:r>
      <w:r>
        <w:t>to Smlouvy i bez uvedení důvodu, a to i prostřednictví</w:t>
      </w:r>
      <w:r>
        <w:rPr>
          <w:lang w:val="da-DK"/>
        </w:rPr>
        <w:t>m sms (v p</w:t>
      </w:r>
      <w:proofErr w:type="spellStart"/>
      <w:r>
        <w:t>řípadě</w:t>
      </w:r>
      <w:proofErr w:type="spellEnd"/>
      <w:r>
        <w:t xml:space="preserve"> odstoupení Plátce lze pro odeslání výpově</w:t>
      </w:r>
      <w:r w:rsidRPr="004B61F4">
        <w:t>di pou</w:t>
      </w:r>
      <w:r>
        <w:t>žít také Číslo Obchodníka) nebo emailov</w:t>
      </w:r>
      <w:r w:rsidRPr="004B61F4">
        <w:t xml:space="preserve">é </w:t>
      </w:r>
      <w:r>
        <w:t>zprávy, jak jsou uvedeny na titulní straně t</w:t>
      </w:r>
      <w:r w:rsidRPr="004B61F4">
        <w:t>é</w:t>
      </w:r>
      <w:r>
        <w:t>to Smlouvy, s účinností doručením jedn</w:t>
      </w:r>
      <w:r w:rsidRPr="004B61F4">
        <w:t xml:space="preserve">é </w:t>
      </w:r>
      <w:r>
        <w:t>z těchto zpráv druh</w:t>
      </w:r>
      <w:r w:rsidRPr="004B61F4">
        <w:t xml:space="preserve">é </w:t>
      </w:r>
      <w:r>
        <w:t>smluvní straně. Odstoupením nebudou dotčeny nároky Obchodníka na proplacení Corrent</w:t>
      </w:r>
      <w:r w:rsidR="00853DD6">
        <w:t>ů</w:t>
      </w:r>
      <w:r>
        <w:t>, jejichž uplatnění Příjemci bylo Plátcem do odstoupení způsobem dle č</w:t>
      </w:r>
      <w:r>
        <w:rPr>
          <w:lang w:val="pt-PT"/>
        </w:rPr>
        <w:t xml:space="preserve">l. </w:t>
      </w:r>
      <w:hyperlink w:anchor="bookmark" w:history="1">
        <w:r>
          <w:t>IV</w:t>
        </w:r>
      </w:hyperlink>
      <w:r>
        <w:t>. t</w:t>
      </w:r>
      <w:r w:rsidRPr="00853DD6">
        <w:t>é</w:t>
      </w:r>
      <w:r>
        <w:t xml:space="preserve">to Smlouvy schváleno a nebylo následně </w:t>
      </w:r>
      <w:r>
        <w:rPr>
          <w:lang w:val="it-IT"/>
        </w:rPr>
        <w:t>stornov</w:t>
      </w:r>
      <w:r>
        <w:t>á</w:t>
      </w:r>
      <w:r>
        <w:rPr>
          <w:rStyle w:val="Hyperlink1"/>
        </w:rPr>
        <w:t xml:space="preserve">no. </w:t>
      </w:r>
    </w:p>
    <w:p w14:paraId="06910BC3" w14:textId="77777777" w:rsidR="00527F7D" w:rsidRDefault="008F6568">
      <w:pPr>
        <w:pStyle w:val="nadpisy"/>
        <w:numPr>
          <w:ilvl w:val="0"/>
          <w:numId w:val="32"/>
        </w:numPr>
      </w:pPr>
      <w:r>
        <w:lastRenderedPageBreak/>
        <w:t>Závěrečná ustanovení</w:t>
      </w:r>
    </w:p>
    <w:p w14:paraId="057CF0A4" w14:textId="77777777" w:rsidR="00527F7D" w:rsidRDefault="008F6568">
      <w:pPr>
        <w:pStyle w:val="odstavecslo"/>
        <w:numPr>
          <w:ilvl w:val="0"/>
          <w:numId w:val="33"/>
        </w:numPr>
      </w:pPr>
      <w:r>
        <w:t>Smluvní strany jsou povinny si poskytnout veškerou součinnost, kterou lze po nich spravedlivě požadovat, aby byl naplněn úč</w:t>
      </w:r>
      <w:r>
        <w:rPr>
          <w:lang w:val="es-ES_tradnl"/>
        </w:rPr>
        <w:t>el a</w:t>
      </w:r>
      <w:r>
        <w:t xml:space="preserve"> předmět Smlouvy. </w:t>
      </w:r>
    </w:p>
    <w:p w14:paraId="25286AEB" w14:textId="77777777" w:rsidR="00527F7D" w:rsidRDefault="008F6568">
      <w:pPr>
        <w:pStyle w:val="odstavecslo"/>
        <w:numPr>
          <w:ilvl w:val="0"/>
          <w:numId w:val="5"/>
        </w:numPr>
      </w:pPr>
      <w:r>
        <w:t>Vešker</w:t>
      </w:r>
      <w:r w:rsidRPr="004B61F4">
        <w:t xml:space="preserve">é </w:t>
      </w:r>
      <w:r>
        <w:t>právní vztahy mezi Obchodníkem</w:t>
      </w:r>
      <w:r>
        <w:rPr>
          <w:rStyle w:val="Hyperlink1"/>
        </w:rPr>
        <w:t xml:space="preserve"> a </w:t>
      </w:r>
      <w:proofErr w:type="spellStart"/>
      <w:r>
        <w:rPr>
          <w:rStyle w:val="Hyperlink1"/>
        </w:rPr>
        <w:t>Pl</w:t>
      </w:r>
      <w:r>
        <w:t>átcem</w:t>
      </w:r>
      <w:proofErr w:type="spellEnd"/>
      <w:r>
        <w:t xml:space="preserve"> a případn</w:t>
      </w:r>
      <w:r w:rsidRPr="004B61F4">
        <w:t xml:space="preserve">é </w:t>
      </w:r>
      <w:r>
        <w:t>jejich spory se řídí právním řá</w:t>
      </w:r>
      <w:r w:rsidRPr="004B61F4">
        <w:t xml:space="preserve">dem </w:t>
      </w:r>
      <w:r>
        <w:t>Česk</w:t>
      </w:r>
      <w:r w:rsidRPr="004B61F4">
        <w:t xml:space="preserve">é </w:t>
      </w:r>
      <w:r>
        <w:t>republiky.</w:t>
      </w:r>
    </w:p>
    <w:sectPr w:rsidR="00527F7D">
      <w:headerReference w:type="default" r:id="rId12"/>
      <w:pgSz w:w="11900" w:h="16840"/>
      <w:pgMar w:top="1020" w:right="710" w:bottom="1134" w:left="709" w:header="709" w:footer="1077" w:gutter="0"/>
      <w:cols w:num="2" w: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8C2E" w14:textId="77777777" w:rsidR="00233C1F" w:rsidRDefault="00233C1F">
      <w:r>
        <w:separator/>
      </w:r>
    </w:p>
  </w:endnote>
  <w:endnote w:type="continuationSeparator" w:id="0">
    <w:p w14:paraId="51194A74" w14:textId="77777777" w:rsidR="00233C1F" w:rsidRDefault="0023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3CF9" w14:textId="77777777" w:rsidR="00527F7D" w:rsidRDefault="008F6568">
    <w:pPr>
      <w:pStyle w:val="Zpat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53DD6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7A2D" w14:textId="77777777" w:rsidR="00233C1F" w:rsidRDefault="00233C1F">
      <w:r>
        <w:separator/>
      </w:r>
    </w:p>
  </w:footnote>
  <w:footnote w:type="continuationSeparator" w:id="0">
    <w:p w14:paraId="737086A9" w14:textId="77777777" w:rsidR="00233C1F" w:rsidRDefault="0023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617F" w14:textId="77777777" w:rsidR="00527F7D" w:rsidRDefault="00527F7D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0FD9" w14:textId="77777777" w:rsidR="00527F7D" w:rsidRDefault="00527F7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24729"/>
    <w:multiLevelType w:val="hybridMultilevel"/>
    <w:tmpl w:val="97FAE42A"/>
    <w:numStyleLink w:val="ImportedStyle10"/>
  </w:abstractNum>
  <w:abstractNum w:abstractNumId="1" w15:restartNumberingAfterBreak="0">
    <w:nsid w:val="34544013"/>
    <w:multiLevelType w:val="hybridMultilevel"/>
    <w:tmpl w:val="A8AAFB18"/>
    <w:numStyleLink w:val="ImportedStyle11"/>
  </w:abstractNum>
  <w:abstractNum w:abstractNumId="2" w15:restartNumberingAfterBreak="0">
    <w:nsid w:val="35C92E86"/>
    <w:multiLevelType w:val="hybridMultilevel"/>
    <w:tmpl w:val="97A62D48"/>
    <w:numStyleLink w:val="ImportedStyle2"/>
  </w:abstractNum>
  <w:abstractNum w:abstractNumId="3" w15:restartNumberingAfterBreak="0">
    <w:nsid w:val="4F3B631E"/>
    <w:multiLevelType w:val="hybridMultilevel"/>
    <w:tmpl w:val="97FAE42A"/>
    <w:styleLink w:val="ImportedStyle10"/>
    <w:lvl w:ilvl="0" w:tplc="C618098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C83EC">
      <w:start w:val="1"/>
      <w:numFmt w:val="lowerLetter"/>
      <w:lvlText w:val="%2."/>
      <w:lvlJc w:val="left"/>
      <w:pPr>
        <w:ind w:left="5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FCAF74">
      <w:start w:val="1"/>
      <w:numFmt w:val="lowerRoman"/>
      <w:lvlText w:val="%3."/>
      <w:lvlJc w:val="left"/>
      <w:pPr>
        <w:ind w:left="1233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289708">
      <w:start w:val="1"/>
      <w:numFmt w:val="decimal"/>
      <w:lvlText w:val="%4."/>
      <w:lvlJc w:val="left"/>
      <w:pPr>
        <w:ind w:left="19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B06A50">
      <w:start w:val="1"/>
      <w:numFmt w:val="lowerLetter"/>
      <w:lvlText w:val="%5."/>
      <w:lvlJc w:val="left"/>
      <w:pPr>
        <w:ind w:left="26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A0B19C">
      <w:start w:val="1"/>
      <w:numFmt w:val="lowerRoman"/>
      <w:lvlText w:val="%6."/>
      <w:lvlJc w:val="left"/>
      <w:pPr>
        <w:ind w:left="3393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DA5FDC">
      <w:start w:val="1"/>
      <w:numFmt w:val="decimal"/>
      <w:lvlText w:val="%7."/>
      <w:lvlJc w:val="left"/>
      <w:pPr>
        <w:ind w:left="41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E0EB2E">
      <w:start w:val="1"/>
      <w:numFmt w:val="lowerLetter"/>
      <w:lvlText w:val="%8."/>
      <w:lvlJc w:val="left"/>
      <w:pPr>
        <w:ind w:left="48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F4E57C">
      <w:start w:val="1"/>
      <w:numFmt w:val="lowerRoman"/>
      <w:lvlText w:val="%9."/>
      <w:lvlJc w:val="left"/>
      <w:pPr>
        <w:ind w:left="5553" w:hanging="1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A114993"/>
    <w:multiLevelType w:val="hybridMultilevel"/>
    <w:tmpl w:val="A8AAFB18"/>
    <w:styleLink w:val="ImportedStyle11"/>
    <w:lvl w:ilvl="0" w:tplc="4BB26A48">
      <w:start w:val="1"/>
      <w:numFmt w:val="lowerLetter"/>
      <w:suff w:val="nothing"/>
      <w:lvlText w:val="(%1)"/>
      <w:lvlJc w:val="left"/>
      <w:pPr>
        <w:tabs>
          <w:tab w:val="left" w:pos="567"/>
          <w:tab w:val="left" w:pos="720"/>
        </w:tabs>
        <w:ind w:left="9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36806C">
      <w:start w:val="1"/>
      <w:numFmt w:val="lowerLetter"/>
      <w:lvlText w:val="%2."/>
      <w:lvlJc w:val="left"/>
      <w:pPr>
        <w:tabs>
          <w:tab w:val="left" w:pos="567"/>
          <w:tab w:val="left" w:pos="720"/>
          <w:tab w:val="num" w:pos="1649"/>
        </w:tabs>
        <w:ind w:left="1858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42F9E8">
      <w:start w:val="1"/>
      <w:numFmt w:val="lowerRoman"/>
      <w:lvlText w:val="%3."/>
      <w:lvlJc w:val="left"/>
      <w:pPr>
        <w:tabs>
          <w:tab w:val="left" w:pos="567"/>
          <w:tab w:val="left" w:pos="720"/>
          <w:tab w:val="num" w:pos="2369"/>
        </w:tabs>
        <w:ind w:left="2578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98ADAA">
      <w:start w:val="1"/>
      <w:numFmt w:val="decimal"/>
      <w:lvlText w:val="%4."/>
      <w:lvlJc w:val="left"/>
      <w:pPr>
        <w:tabs>
          <w:tab w:val="left" w:pos="567"/>
          <w:tab w:val="left" w:pos="720"/>
          <w:tab w:val="num" w:pos="3089"/>
        </w:tabs>
        <w:ind w:left="3298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18A27A">
      <w:start w:val="1"/>
      <w:numFmt w:val="lowerLetter"/>
      <w:lvlText w:val="%5."/>
      <w:lvlJc w:val="left"/>
      <w:pPr>
        <w:tabs>
          <w:tab w:val="left" w:pos="567"/>
          <w:tab w:val="left" w:pos="720"/>
          <w:tab w:val="num" w:pos="3809"/>
        </w:tabs>
        <w:ind w:left="4018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FC1970">
      <w:start w:val="1"/>
      <w:numFmt w:val="lowerRoman"/>
      <w:lvlText w:val="%6."/>
      <w:lvlJc w:val="left"/>
      <w:pPr>
        <w:tabs>
          <w:tab w:val="left" w:pos="567"/>
          <w:tab w:val="left" w:pos="720"/>
          <w:tab w:val="num" w:pos="4529"/>
        </w:tabs>
        <w:ind w:left="4738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7C38CA">
      <w:start w:val="1"/>
      <w:numFmt w:val="decimal"/>
      <w:lvlText w:val="%7."/>
      <w:lvlJc w:val="left"/>
      <w:pPr>
        <w:tabs>
          <w:tab w:val="left" w:pos="567"/>
          <w:tab w:val="left" w:pos="720"/>
          <w:tab w:val="num" w:pos="5249"/>
        </w:tabs>
        <w:ind w:left="5458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A8CB02">
      <w:start w:val="1"/>
      <w:numFmt w:val="lowerLetter"/>
      <w:lvlText w:val="%8."/>
      <w:lvlJc w:val="left"/>
      <w:pPr>
        <w:tabs>
          <w:tab w:val="left" w:pos="567"/>
          <w:tab w:val="left" w:pos="720"/>
          <w:tab w:val="num" w:pos="5969"/>
        </w:tabs>
        <w:ind w:left="6178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D07842">
      <w:start w:val="1"/>
      <w:numFmt w:val="lowerRoman"/>
      <w:lvlText w:val="%9."/>
      <w:lvlJc w:val="left"/>
      <w:pPr>
        <w:tabs>
          <w:tab w:val="left" w:pos="567"/>
          <w:tab w:val="left" w:pos="720"/>
          <w:tab w:val="num" w:pos="6689"/>
        </w:tabs>
        <w:ind w:left="6898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A133106"/>
    <w:multiLevelType w:val="multilevel"/>
    <w:tmpl w:val="EA8EED42"/>
    <w:styleLink w:val="ImportedStyle1"/>
    <w:lvl w:ilvl="0">
      <w:start w:val="1"/>
      <w:numFmt w:val="upperRoman"/>
      <w:lvlText w:val="%1."/>
      <w:lvlJc w:val="left"/>
      <w:pPr>
        <w:ind w:left="981" w:hanging="2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81" w:hanging="2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lowerLetter"/>
      <w:suff w:val="nothing"/>
      <w:lvlText w:val="%1.%2.%3)"/>
      <w:lvlJc w:val="left"/>
      <w:pPr>
        <w:ind w:left="1428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lowerRoman"/>
      <w:suff w:val="nothing"/>
      <w:lvlText w:val="%1.%2.%3)%4."/>
      <w:lvlJc w:val="left"/>
      <w:pPr>
        <w:ind w:left="267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1.%2.%3)%4.%5)"/>
      <w:lvlJc w:val="left"/>
      <w:pPr>
        <w:ind w:left="303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lowerLetter"/>
      <w:suff w:val="nothing"/>
      <w:lvlText w:val="%1.%2.%3)%4.%5)%6)"/>
      <w:lvlJc w:val="left"/>
      <w:pPr>
        <w:ind w:left="375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lowerRoman"/>
      <w:suff w:val="nothing"/>
      <w:lvlText w:val="%1.%2.%3)%4.%5)%6)%7)"/>
      <w:lvlJc w:val="left"/>
      <w:pPr>
        <w:ind w:left="447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lowerLetter"/>
      <w:suff w:val="nothing"/>
      <w:lvlText w:val="%1.%2.%3)%4.%5)%6)%7)%8)"/>
      <w:lvlJc w:val="left"/>
      <w:pPr>
        <w:ind w:left="519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lowerRoman"/>
      <w:suff w:val="nothing"/>
      <w:lvlText w:val="%1.%2.%3)%4.%5)%6)%7)%8)%9)"/>
      <w:lvlJc w:val="left"/>
      <w:pPr>
        <w:ind w:left="5916" w:hanging="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6EA03B4C"/>
    <w:multiLevelType w:val="multilevel"/>
    <w:tmpl w:val="EA8EED42"/>
    <w:numStyleLink w:val="ImportedStyle1"/>
  </w:abstractNum>
  <w:abstractNum w:abstractNumId="7" w15:restartNumberingAfterBreak="0">
    <w:nsid w:val="78DE3CC7"/>
    <w:multiLevelType w:val="hybridMultilevel"/>
    <w:tmpl w:val="97A62D48"/>
    <w:styleLink w:val="ImportedStyle2"/>
    <w:lvl w:ilvl="0" w:tplc="85E8A7D8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228F56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D0362A">
      <w:start w:val="1"/>
      <w:numFmt w:val="lowerRoman"/>
      <w:lvlText w:val="%3."/>
      <w:lvlJc w:val="left"/>
      <w:pPr>
        <w:ind w:left="2007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54222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D6EE8A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A2E37E">
      <w:start w:val="1"/>
      <w:numFmt w:val="lowerRoman"/>
      <w:lvlText w:val="%6."/>
      <w:lvlJc w:val="left"/>
      <w:pPr>
        <w:ind w:left="4167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481B7A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034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8E3E2C">
      <w:start w:val="1"/>
      <w:numFmt w:val="lowerRoman"/>
      <w:lvlText w:val="%9."/>
      <w:lvlJc w:val="left"/>
      <w:pPr>
        <w:ind w:left="6327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0"/>
    <w:lvlOverride w:ilvl="0">
      <w:lvl w:ilvl="0" w:tplc="FBFA5E66">
        <w:start w:val="1"/>
        <w:numFmt w:val="decimal"/>
        <w:lvlText w:val="%1."/>
        <w:lvlJc w:val="left"/>
        <w:pPr>
          <w:tabs>
            <w:tab w:val="left" w:pos="72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0227D6">
        <w:start w:val="1"/>
        <w:numFmt w:val="lowerLetter"/>
        <w:lvlText w:val="%2."/>
        <w:lvlJc w:val="left"/>
        <w:pPr>
          <w:tabs>
            <w:tab w:val="left" w:pos="720"/>
          </w:tabs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6AD488">
        <w:start w:val="1"/>
        <w:numFmt w:val="lowerRoman"/>
        <w:lvlText w:val="%3."/>
        <w:lvlJc w:val="left"/>
        <w:pPr>
          <w:tabs>
            <w:tab w:val="left" w:pos="720"/>
          </w:tabs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AC14FC">
        <w:start w:val="1"/>
        <w:numFmt w:val="decimal"/>
        <w:lvlText w:val="%4."/>
        <w:lvlJc w:val="left"/>
        <w:pPr>
          <w:tabs>
            <w:tab w:val="left" w:pos="720"/>
          </w:tabs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3EE830">
        <w:start w:val="1"/>
        <w:numFmt w:val="lowerLetter"/>
        <w:lvlText w:val="%5."/>
        <w:lvlJc w:val="left"/>
        <w:pPr>
          <w:tabs>
            <w:tab w:val="left" w:pos="720"/>
          </w:tabs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34AB36">
        <w:start w:val="1"/>
        <w:numFmt w:val="lowerRoman"/>
        <w:lvlText w:val="%6."/>
        <w:lvlJc w:val="left"/>
        <w:pPr>
          <w:tabs>
            <w:tab w:val="left" w:pos="720"/>
          </w:tabs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204C9A">
        <w:start w:val="1"/>
        <w:numFmt w:val="decimal"/>
        <w:lvlText w:val="%7."/>
        <w:lvlJc w:val="left"/>
        <w:pPr>
          <w:tabs>
            <w:tab w:val="left" w:pos="720"/>
          </w:tabs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8844AC">
        <w:start w:val="1"/>
        <w:numFmt w:val="lowerLetter"/>
        <w:lvlText w:val="%8."/>
        <w:lvlJc w:val="left"/>
        <w:pPr>
          <w:tabs>
            <w:tab w:val="left" w:pos="720"/>
          </w:tabs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7462EC">
        <w:start w:val="1"/>
        <w:numFmt w:val="lowerRoman"/>
        <w:lvlText w:val="%9."/>
        <w:lvlJc w:val="left"/>
        <w:pPr>
          <w:tabs>
            <w:tab w:val="left" w:pos="720"/>
          </w:tabs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  <w:lvlOverride w:ilvl="0">
      <w:startOverride w:val="2"/>
      <w:lvl w:ilvl="0">
        <w:start w:val="2"/>
        <w:numFmt w:val="upperRoman"/>
        <w:lvlText w:val="%1."/>
        <w:lvlJc w:val="left"/>
        <w:pPr>
          <w:tabs>
            <w:tab w:val="left" w:pos="1701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1701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tabs>
            <w:tab w:val="left" w:pos="1701"/>
          </w:tabs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tabs>
            <w:tab w:val="left" w:pos="1701"/>
          </w:tabs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tabs>
            <w:tab w:val="left" w:pos="1701"/>
          </w:tabs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tabs>
            <w:tab w:val="left" w:pos="1701"/>
          </w:tabs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tabs>
            <w:tab w:val="left" w:pos="1701"/>
          </w:tabs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tabs>
            <w:tab w:val="left" w:pos="1701"/>
          </w:tabs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tabs>
            <w:tab w:val="left" w:pos="1701"/>
          </w:tabs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0"/>
    <w:lvlOverride w:ilvl="0">
      <w:startOverride w:val="12"/>
      <w:lvl w:ilvl="0" w:tplc="FBFA5E66">
        <w:start w:val="12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  <w:lvlOverride w:ilvl="0">
      <w:startOverride w:val="3"/>
      <w:lvl w:ilvl="0">
        <w:start w:val="3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>
    <w:abstractNumId w:val="0"/>
    <w:lvlOverride w:ilvl="0">
      <w:startOverride w:val="13"/>
      <w:lvl w:ilvl="0" w:tplc="FBFA5E66">
        <w:start w:val="13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  <w:lvlOverride w:ilvl="0">
      <w:startOverride w:val="4"/>
      <w:lvl w:ilvl="0">
        <w:start w:val="4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1">
    <w:abstractNumId w:val="0"/>
    <w:lvlOverride w:ilvl="0">
      <w:startOverride w:val="16"/>
      <w:lvl w:ilvl="0" w:tplc="FBFA5E66">
        <w:start w:val="16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7"/>
  </w:num>
  <w:num w:numId="13">
    <w:abstractNumId w:val="2"/>
  </w:num>
  <w:num w:numId="14">
    <w:abstractNumId w:val="0"/>
    <w:lvlOverride w:ilvl="0">
      <w:startOverride w:val="19"/>
      <w:lvl w:ilvl="0" w:tplc="FBFA5E66">
        <w:start w:val="19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lvl w:ilvl="0" w:tplc="FBFA5E66">
        <w:start w:val="1"/>
        <w:numFmt w:val="decimal"/>
        <w:lvlText w:val="%1."/>
        <w:lvlJc w:val="left"/>
        <w:pPr>
          <w:tabs>
            <w:tab w:val="left" w:pos="567"/>
            <w:tab w:val="left" w:pos="72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0227D6">
        <w:start w:val="1"/>
        <w:numFmt w:val="lowerLetter"/>
        <w:lvlText w:val="%2."/>
        <w:lvlJc w:val="left"/>
        <w:pPr>
          <w:tabs>
            <w:tab w:val="left" w:pos="567"/>
            <w:tab w:val="left" w:pos="720"/>
          </w:tabs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6AD488">
        <w:start w:val="1"/>
        <w:numFmt w:val="lowerRoman"/>
        <w:lvlText w:val="%3."/>
        <w:lvlJc w:val="left"/>
        <w:pPr>
          <w:tabs>
            <w:tab w:val="left" w:pos="567"/>
            <w:tab w:val="left" w:pos="720"/>
          </w:tabs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AC14FC">
        <w:start w:val="1"/>
        <w:numFmt w:val="decimal"/>
        <w:lvlText w:val="%4."/>
        <w:lvlJc w:val="left"/>
        <w:pPr>
          <w:tabs>
            <w:tab w:val="left" w:pos="567"/>
            <w:tab w:val="left" w:pos="720"/>
          </w:tabs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3EE830">
        <w:start w:val="1"/>
        <w:numFmt w:val="lowerLetter"/>
        <w:lvlText w:val="%5."/>
        <w:lvlJc w:val="left"/>
        <w:pPr>
          <w:tabs>
            <w:tab w:val="left" w:pos="567"/>
            <w:tab w:val="left" w:pos="720"/>
          </w:tabs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34AB36">
        <w:start w:val="1"/>
        <w:numFmt w:val="lowerRoman"/>
        <w:lvlText w:val="%6."/>
        <w:lvlJc w:val="left"/>
        <w:pPr>
          <w:tabs>
            <w:tab w:val="left" w:pos="567"/>
            <w:tab w:val="left" w:pos="720"/>
          </w:tabs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204C9A">
        <w:start w:val="1"/>
        <w:numFmt w:val="decimal"/>
        <w:lvlText w:val="%7."/>
        <w:lvlJc w:val="left"/>
        <w:pPr>
          <w:tabs>
            <w:tab w:val="left" w:pos="567"/>
            <w:tab w:val="left" w:pos="720"/>
          </w:tabs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8844AC">
        <w:start w:val="1"/>
        <w:numFmt w:val="lowerLetter"/>
        <w:lvlText w:val="%8."/>
        <w:lvlJc w:val="left"/>
        <w:pPr>
          <w:tabs>
            <w:tab w:val="left" w:pos="567"/>
            <w:tab w:val="left" w:pos="720"/>
          </w:tabs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7462EC">
        <w:start w:val="1"/>
        <w:numFmt w:val="lowerRoman"/>
        <w:lvlText w:val="%9."/>
        <w:lvlJc w:val="left"/>
        <w:pPr>
          <w:tabs>
            <w:tab w:val="left" w:pos="567"/>
            <w:tab w:val="left" w:pos="720"/>
          </w:tabs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6"/>
    <w:lvlOverride w:ilvl="0">
      <w:startOverride w:val="5"/>
      <w:lvl w:ilvl="0">
        <w:start w:val="5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7">
    <w:abstractNumId w:val="0"/>
    <w:lvlOverride w:ilvl="0">
      <w:startOverride w:val="24"/>
      <w:lvl w:ilvl="0" w:tplc="FBFA5E66">
        <w:start w:val="24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6"/>
    <w:lvlOverride w:ilvl="0">
      <w:startOverride w:val="6"/>
      <w:lvl w:ilvl="0">
        <w:start w:val="6"/>
        <w:numFmt w:val="upperRoman"/>
        <w:lvlText w:val="%1."/>
        <w:lvlJc w:val="left"/>
        <w:pPr>
          <w:tabs>
            <w:tab w:val="left" w:pos="426"/>
            <w:tab w:val="left" w:pos="1701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426"/>
            <w:tab w:val="left" w:pos="1701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suff w:val="nothing"/>
        <w:lvlText w:val="%1.%2.%3)"/>
        <w:lvlJc w:val="left"/>
        <w:pPr>
          <w:tabs>
            <w:tab w:val="left" w:pos="426"/>
            <w:tab w:val="left" w:pos="1701"/>
          </w:tabs>
          <w:ind w:left="364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tabs>
            <w:tab w:val="left" w:pos="426"/>
            <w:tab w:val="left" w:pos="1701"/>
          </w:tabs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tabs>
            <w:tab w:val="left" w:pos="426"/>
            <w:tab w:val="left" w:pos="1701"/>
          </w:tabs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tabs>
            <w:tab w:val="left" w:pos="426"/>
            <w:tab w:val="left" w:pos="1701"/>
          </w:tabs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tabs>
            <w:tab w:val="left" w:pos="426"/>
            <w:tab w:val="left" w:pos="1701"/>
          </w:tabs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tabs>
            <w:tab w:val="left" w:pos="426"/>
            <w:tab w:val="left" w:pos="1701"/>
          </w:tabs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tabs>
            <w:tab w:val="left" w:pos="426"/>
            <w:tab w:val="left" w:pos="1701"/>
          </w:tabs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9">
    <w:abstractNumId w:val="0"/>
    <w:lvlOverride w:ilvl="0">
      <w:startOverride w:val="27"/>
      <w:lvl w:ilvl="0" w:tplc="FBFA5E66">
        <w:start w:val="27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6"/>
    <w:lvlOverride w:ilvl="0">
      <w:startOverride w:val="7"/>
      <w:lvl w:ilvl="0">
        <w:start w:val="7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1">
    <w:abstractNumId w:val="0"/>
    <w:lvlOverride w:ilvl="0">
      <w:startOverride w:val="29"/>
      <w:lvl w:ilvl="0" w:tplc="FBFA5E66">
        <w:start w:val="29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6"/>
    <w:lvlOverride w:ilvl="0">
      <w:startOverride w:val="8"/>
      <w:lvl w:ilvl="0">
        <w:start w:val="8"/>
        <w:numFmt w:val="upperRoman"/>
        <w:lvlText w:val="%1."/>
        <w:lvlJc w:val="left"/>
        <w:pPr>
          <w:tabs>
            <w:tab w:val="left" w:pos="851"/>
          </w:tabs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851"/>
          </w:tabs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suff w:val="nothing"/>
        <w:lvlText w:val="%1.%2.%3)"/>
        <w:lvlJc w:val="left"/>
        <w:pPr>
          <w:tabs>
            <w:tab w:val="left" w:pos="851"/>
          </w:tabs>
          <w:ind w:left="364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tabs>
            <w:tab w:val="left" w:pos="851"/>
          </w:tabs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tabs>
            <w:tab w:val="left" w:pos="851"/>
          </w:tabs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tabs>
            <w:tab w:val="left" w:pos="851"/>
          </w:tabs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tabs>
            <w:tab w:val="left" w:pos="851"/>
          </w:tabs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tabs>
            <w:tab w:val="left" w:pos="851"/>
          </w:tabs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tabs>
            <w:tab w:val="left" w:pos="851"/>
          </w:tabs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3">
    <w:abstractNumId w:val="0"/>
    <w:lvlOverride w:ilvl="0">
      <w:startOverride w:val="30"/>
      <w:lvl w:ilvl="0" w:tplc="FBFA5E66">
        <w:start w:val="30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4"/>
  </w:num>
  <w:num w:numId="25">
    <w:abstractNumId w:val="1"/>
  </w:num>
  <w:num w:numId="26">
    <w:abstractNumId w:val="1"/>
    <w:lvlOverride w:ilvl="0">
      <w:lvl w:ilvl="0" w:tplc="C9068AC2">
        <w:start w:val="1"/>
        <w:numFmt w:val="lowerLetter"/>
        <w:lvlText w:val="(%1)"/>
        <w:lvlJc w:val="left"/>
        <w:pPr>
          <w:tabs>
            <w:tab w:val="left" w:pos="567"/>
          </w:tabs>
          <w:ind w:left="9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C02970">
        <w:start w:val="1"/>
        <w:numFmt w:val="lowerLetter"/>
        <w:lvlText w:val="%2."/>
        <w:lvlJc w:val="left"/>
        <w:pPr>
          <w:tabs>
            <w:tab w:val="left" w:pos="567"/>
          </w:tabs>
          <w:ind w:left="16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4E672A">
        <w:start w:val="1"/>
        <w:numFmt w:val="lowerRoman"/>
        <w:lvlText w:val="%3."/>
        <w:lvlJc w:val="left"/>
        <w:pPr>
          <w:tabs>
            <w:tab w:val="left" w:pos="567"/>
          </w:tabs>
          <w:ind w:left="2369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A26D30">
        <w:start w:val="1"/>
        <w:numFmt w:val="decimal"/>
        <w:lvlText w:val="%4."/>
        <w:lvlJc w:val="left"/>
        <w:pPr>
          <w:tabs>
            <w:tab w:val="left" w:pos="567"/>
          </w:tabs>
          <w:ind w:left="30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689290">
        <w:start w:val="1"/>
        <w:numFmt w:val="lowerLetter"/>
        <w:lvlText w:val="%5."/>
        <w:lvlJc w:val="left"/>
        <w:pPr>
          <w:tabs>
            <w:tab w:val="left" w:pos="567"/>
          </w:tabs>
          <w:ind w:left="38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12089E">
        <w:start w:val="1"/>
        <w:numFmt w:val="lowerRoman"/>
        <w:lvlText w:val="%6."/>
        <w:lvlJc w:val="left"/>
        <w:pPr>
          <w:tabs>
            <w:tab w:val="left" w:pos="567"/>
          </w:tabs>
          <w:ind w:left="4529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26E3EC">
        <w:start w:val="1"/>
        <w:numFmt w:val="decimal"/>
        <w:lvlText w:val="%7."/>
        <w:lvlJc w:val="left"/>
        <w:pPr>
          <w:tabs>
            <w:tab w:val="left" w:pos="567"/>
          </w:tabs>
          <w:ind w:left="52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9A5876">
        <w:start w:val="1"/>
        <w:numFmt w:val="lowerLetter"/>
        <w:lvlText w:val="%8."/>
        <w:lvlJc w:val="left"/>
        <w:pPr>
          <w:tabs>
            <w:tab w:val="left" w:pos="567"/>
          </w:tabs>
          <w:ind w:left="59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140525A">
        <w:start w:val="1"/>
        <w:numFmt w:val="lowerRoman"/>
        <w:lvlText w:val="%9."/>
        <w:lvlJc w:val="left"/>
        <w:pPr>
          <w:tabs>
            <w:tab w:val="left" w:pos="567"/>
          </w:tabs>
          <w:ind w:left="6689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0"/>
    <w:lvlOverride w:ilvl="0">
      <w:startOverride w:val="32"/>
      <w:lvl w:ilvl="0" w:tplc="FBFA5E66">
        <w:start w:val="32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6"/>
    <w:lvlOverride w:ilvl="0">
      <w:startOverride w:val="9"/>
      <w:lvl w:ilvl="0">
        <w:start w:val="9"/>
        <w:numFmt w:val="upperRoman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suff w:val="nothing"/>
        <w:lvlText w:val="%1.%2.%3)"/>
        <w:lvlJc w:val="left"/>
        <w:pPr>
          <w:ind w:left="364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9">
    <w:abstractNumId w:val="0"/>
    <w:lvlOverride w:ilvl="0">
      <w:startOverride w:val="35"/>
      <w:lvl w:ilvl="0" w:tplc="FBFA5E66">
        <w:start w:val="35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6"/>
    <w:lvlOverride w:ilvl="0">
      <w:startOverride w:val="9"/>
      <w:lvl w:ilvl="0">
        <w:start w:val="9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1">
    <w:abstractNumId w:val="0"/>
    <w:lvlOverride w:ilvl="0">
      <w:startOverride w:val="38"/>
      <w:lvl w:ilvl="0" w:tplc="FBFA5E66">
        <w:start w:val="38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6"/>
    <w:lvlOverride w:ilvl="0">
      <w:startOverride w:val="10"/>
      <w:lvl w:ilvl="0">
        <w:start w:val="10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4"/>
          <w:szCs w:val="1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1.%2.%3)"/>
        <w:lvlJc w:val="left"/>
        <w:pPr>
          <w:ind w:left="992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Roman"/>
        <w:suff w:val="nothing"/>
        <w:lvlText w:val="%1.%2.%3)%4."/>
        <w:lvlJc w:val="left"/>
        <w:pPr>
          <w:ind w:left="22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)%4.%5)"/>
        <w:lvlJc w:val="left"/>
        <w:pPr>
          <w:ind w:left="260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suff w:val="nothing"/>
        <w:lvlText w:val="%1.%2.%3)%4.%5)%6)"/>
        <w:lvlJc w:val="left"/>
        <w:pPr>
          <w:ind w:left="332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Roman"/>
        <w:suff w:val="nothing"/>
        <w:lvlText w:val="%1.%2.%3)%4.%5)%6)%7)"/>
        <w:lvlJc w:val="left"/>
        <w:pPr>
          <w:ind w:left="404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suff w:val="nothing"/>
        <w:lvlText w:val="%1.%2.%3)%4.%5)%6)%7)%8)"/>
        <w:lvlJc w:val="left"/>
        <w:pPr>
          <w:ind w:left="476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suff w:val="nothing"/>
        <w:lvlText w:val="%1.%2.%3)%4.%5)%6)%7)%8)%9)"/>
        <w:lvlJc w:val="left"/>
        <w:pPr>
          <w:ind w:left="5480" w:hanging="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3">
    <w:abstractNumId w:val="0"/>
    <w:lvlOverride w:ilvl="0">
      <w:startOverride w:val="40"/>
      <w:lvl w:ilvl="0" w:tplc="FBFA5E66">
        <w:start w:val="40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C0227D6">
        <w:start w:val="1"/>
        <w:numFmt w:val="lowerLetter"/>
        <w:lvlText w:val="%2."/>
        <w:lvlJc w:val="left"/>
        <w:pPr>
          <w:ind w:left="5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6AD488">
        <w:start w:val="1"/>
        <w:numFmt w:val="lowerRoman"/>
        <w:lvlText w:val="%3."/>
        <w:lvlJc w:val="left"/>
        <w:pPr>
          <w:ind w:left="123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CAC14FC">
        <w:start w:val="1"/>
        <w:numFmt w:val="decimal"/>
        <w:lvlText w:val="%4."/>
        <w:lvlJc w:val="left"/>
        <w:pPr>
          <w:ind w:left="19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3EE830">
        <w:start w:val="1"/>
        <w:numFmt w:val="lowerLetter"/>
        <w:lvlText w:val="%5."/>
        <w:lvlJc w:val="left"/>
        <w:pPr>
          <w:ind w:left="26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834AB36">
        <w:start w:val="1"/>
        <w:numFmt w:val="lowerRoman"/>
        <w:lvlText w:val="%6."/>
        <w:lvlJc w:val="left"/>
        <w:pPr>
          <w:ind w:left="339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7204C9A">
        <w:start w:val="1"/>
        <w:numFmt w:val="decimal"/>
        <w:lvlText w:val="%7."/>
        <w:lvlJc w:val="left"/>
        <w:pPr>
          <w:ind w:left="41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78844AC">
        <w:start w:val="1"/>
        <w:numFmt w:val="lowerLetter"/>
        <w:lvlText w:val="%8."/>
        <w:lvlJc w:val="left"/>
        <w:pPr>
          <w:ind w:left="48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87462EC">
        <w:start w:val="1"/>
        <w:numFmt w:val="lowerRoman"/>
        <w:lvlText w:val="%9."/>
        <w:lvlJc w:val="left"/>
        <w:pPr>
          <w:ind w:left="5553" w:hanging="1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7D"/>
    <w:rsid w:val="001E1BBE"/>
    <w:rsid w:val="00233C1F"/>
    <w:rsid w:val="004B61F4"/>
    <w:rsid w:val="00527F7D"/>
    <w:rsid w:val="00553776"/>
    <w:rsid w:val="0073555F"/>
    <w:rsid w:val="00736CA3"/>
    <w:rsid w:val="0077084A"/>
    <w:rsid w:val="00853DD6"/>
    <w:rsid w:val="008F6568"/>
    <w:rsid w:val="009A2ECE"/>
    <w:rsid w:val="00B03F8C"/>
    <w:rsid w:val="00E1510B"/>
    <w:rsid w:val="00EA0679"/>
    <w:rsid w:val="00F2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0DE4"/>
  <w15:docId w15:val="{DB7E6A12-B9E4-45AE-AECD-8F7A89F9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16"/>
      <w:szCs w:val="16"/>
    </w:r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paragraph" w:customStyle="1" w:styleId="odstavecslo">
    <w:name w:val="odstavec číslo"/>
    <w:pPr>
      <w:tabs>
        <w:tab w:val="left" w:pos="720"/>
      </w:tabs>
      <w:jc w:val="both"/>
    </w:pPr>
    <w:rPr>
      <w:rFonts w:cs="Arial Unicode MS"/>
      <w:color w:val="000000"/>
      <w:sz w:val="16"/>
      <w:szCs w:val="16"/>
      <w:u w:color="000000"/>
    </w:rPr>
  </w:style>
  <w:style w:type="character" w:customStyle="1" w:styleId="Hyperlink1">
    <w:name w:val="Hyperlink.1"/>
    <w:basedOn w:val="None"/>
    <w:rPr>
      <w:lang w:val="it-IT"/>
    </w:rPr>
  </w:style>
  <w:style w:type="paragraph" w:customStyle="1" w:styleId="psmeno">
    <w:name w:val="písmeno"/>
    <w:pPr>
      <w:widowControl w:val="0"/>
      <w:tabs>
        <w:tab w:val="left" w:pos="567"/>
      </w:tabs>
      <w:jc w:val="both"/>
    </w:pPr>
    <w:rPr>
      <w:rFonts w:cs="Arial Unicode MS"/>
      <w:color w:val="000000"/>
      <w:sz w:val="16"/>
      <w:szCs w:val="16"/>
      <w:u w:color="000000"/>
    </w:rPr>
  </w:style>
  <w:style w:type="numbering" w:customStyle="1" w:styleId="ImportedStyle2">
    <w:name w:val="Imported Style 2"/>
    <w:pPr>
      <w:numPr>
        <w:numId w:val="12"/>
      </w:numPr>
    </w:pPr>
  </w:style>
  <w:style w:type="character" w:customStyle="1" w:styleId="Hyperlink2">
    <w:name w:val="Hyperlink.2"/>
    <w:basedOn w:val="None"/>
    <w:rPr>
      <w:outline w:val="0"/>
      <w:color w:val="0000FF"/>
      <w:u w:val="single" w:color="0000FF"/>
    </w:rPr>
  </w:style>
  <w:style w:type="numbering" w:customStyle="1" w:styleId="ImportedStyle11">
    <w:name w:val="Imported Style 1.1"/>
    <w:pPr>
      <w:numPr>
        <w:numId w:val="24"/>
      </w:numPr>
    </w:pPr>
  </w:style>
  <w:style w:type="paragraph" w:customStyle="1" w:styleId="nadpisy">
    <w:name w:val="nadpisy"/>
    <w:pPr>
      <w:keepNext/>
      <w:tabs>
        <w:tab w:val="left" w:pos="1701"/>
      </w:tabs>
      <w:spacing w:before="120" w:after="40"/>
    </w:pPr>
    <w:rPr>
      <w:rFonts w:cs="Arial Unicode MS"/>
      <w:b/>
      <w:bCs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pora@corrency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corrency.cz/transakc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yjov.corrency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2771</Words>
  <Characters>16350</Characters>
  <Application>Microsoft Office Word</Application>
  <DocSecurity>0</DocSecurity>
  <Lines>136</Lines>
  <Paragraphs>38</Paragraphs>
  <ScaleCrop>false</ScaleCrop>
  <Company/>
  <LinksUpToDate>false</LinksUpToDate>
  <CharactersWithSpaces>19083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Bc. Marcela Horešovská</cp:lastModifiedBy>
  <cp:revision>4</cp:revision>
  <dcterms:created xsi:type="dcterms:W3CDTF">2022-02-11T16:23:00Z</dcterms:created>
  <dcterms:modified xsi:type="dcterms:W3CDTF">2022-02-11T19:48:00Z</dcterms:modified>
</cp:coreProperties>
</file>